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806F" w14:textId="601657D3" w:rsidR="00B33002" w:rsidRDefault="00B33002" w:rsidP="00873565">
      <w:pPr>
        <w:keepNext/>
        <w:keepLines/>
        <w:spacing w:before="40" w:after="0"/>
        <w:outlineLvl w:val="1"/>
        <w:rPr>
          <w:rFonts w:eastAsiaTheme="majorEastAsia" w:cstheme="minorHAnsi"/>
          <w:sz w:val="26"/>
          <w:szCs w:val="26"/>
        </w:rPr>
      </w:pPr>
      <w:bookmarkStart w:id="0" w:name="_Toc163736818"/>
      <w:r>
        <w:rPr>
          <w:rFonts w:eastAsiaTheme="majorEastAsia" w:cstheme="minorHAnsi"/>
          <w:sz w:val="26"/>
          <w:szCs w:val="26"/>
        </w:rPr>
        <w:t>3.1</w:t>
      </w:r>
      <w:r>
        <w:rPr>
          <w:rFonts w:eastAsiaTheme="majorEastAsia" w:cstheme="minorHAnsi"/>
          <w:sz w:val="26"/>
          <w:szCs w:val="26"/>
        </w:rPr>
        <w:tab/>
        <w:t>Rozwój usług społecznych służących osobom zagrożonych wykluczeniem społecznym</w:t>
      </w:r>
      <w:bookmarkEnd w:id="0"/>
      <w:r>
        <w:rPr>
          <w:rFonts w:eastAsiaTheme="majorEastAsia" w:cstheme="minorHAnsi"/>
          <w:sz w:val="26"/>
          <w:szCs w:val="26"/>
        </w:rPr>
        <w:t xml:space="preserve"> (FEP)</w:t>
      </w:r>
      <w:r w:rsidR="009F61BC">
        <w:rPr>
          <w:rFonts w:eastAsiaTheme="majorEastAsia" w:cstheme="minorHAnsi"/>
          <w:sz w:val="26"/>
          <w:szCs w:val="26"/>
        </w:rPr>
        <w:t xml:space="preserve">. </w:t>
      </w:r>
    </w:p>
    <w:p w14:paraId="5FED4EAC" w14:textId="7536C5BE" w:rsidR="00ED00C1" w:rsidRPr="00873565" w:rsidRDefault="00ED00C1" w:rsidP="00873565">
      <w:pPr>
        <w:keepNext/>
        <w:keepLines/>
        <w:spacing w:before="40" w:after="0"/>
        <w:outlineLvl w:val="1"/>
        <w:rPr>
          <w:rFonts w:eastAsiaTheme="majorEastAsia" w:cstheme="minorHAnsi"/>
          <w:sz w:val="26"/>
          <w:szCs w:val="26"/>
        </w:rPr>
      </w:pPr>
      <w:r>
        <w:rPr>
          <w:rFonts w:eastAsiaTheme="majorEastAsia" w:cstheme="minorHAnsi"/>
          <w:sz w:val="26"/>
          <w:szCs w:val="26"/>
        </w:rPr>
        <w:t>Formuła konkursowa</w:t>
      </w:r>
    </w:p>
    <w:tbl>
      <w:tblPr>
        <w:tblStyle w:val="Tabela-Siatka"/>
        <w:tblW w:w="14454" w:type="dxa"/>
        <w:tblInd w:w="0" w:type="dxa"/>
        <w:tblLook w:val="04A0" w:firstRow="1" w:lastRow="0" w:firstColumn="1" w:lastColumn="0" w:noHBand="0" w:noVBand="1"/>
      </w:tblPr>
      <w:tblGrid>
        <w:gridCol w:w="444"/>
        <w:gridCol w:w="2386"/>
        <w:gridCol w:w="9821"/>
        <w:gridCol w:w="1803"/>
      </w:tblGrid>
      <w:tr w:rsidR="00B33002" w14:paraId="089F2A2F" w14:textId="77777777">
        <w:tc>
          <w:tcPr>
            <w:tcW w:w="444" w:type="dxa"/>
            <w:tcBorders>
              <w:top w:val="single" w:sz="4" w:space="0" w:color="auto"/>
              <w:left w:val="single" w:sz="4" w:space="0" w:color="auto"/>
              <w:bottom w:val="single" w:sz="4" w:space="0" w:color="auto"/>
              <w:right w:val="single" w:sz="4" w:space="0" w:color="auto"/>
            </w:tcBorders>
            <w:shd w:val="clear" w:color="auto" w:fill="FFC000" w:themeFill="accent4"/>
          </w:tcPr>
          <w:p w14:paraId="2E77E576" w14:textId="77777777" w:rsidR="00B33002" w:rsidRDefault="00B33002">
            <w:pPr>
              <w:rPr>
                <w:rFonts w:cstheme="minorHAnsi"/>
              </w:rPr>
            </w:pPr>
          </w:p>
        </w:tc>
        <w:tc>
          <w:tcPr>
            <w:tcW w:w="238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AAB01D" w14:textId="77777777" w:rsidR="00B33002" w:rsidRDefault="00B33002">
            <w:pPr>
              <w:rPr>
                <w:rFonts w:cstheme="minorHAnsi"/>
                <w:b/>
                <w:bCs/>
                <w:highlight w:val="yellow"/>
              </w:rPr>
            </w:pPr>
            <w:r>
              <w:rPr>
                <w:b/>
                <w:bCs/>
              </w:rPr>
              <w:t>Kryterium rankingujące</w:t>
            </w:r>
          </w:p>
        </w:tc>
        <w:tc>
          <w:tcPr>
            <w:tcW w:w="982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3336FA" w14:textId="77777777" w:rsidR="00B33002" w:rsidRDefault="00B33002">
            <w:pPr>
              <w:rPr>
                <w:rFonts w:cstheme="minorHAnsi"/>
                <w:b/>
                <w:bCs/>
                <w:highlight w:val="yellow"/>
              </w:rPr>
            </w:pPr>
            <w:r>
              <w:rPr>
                <w:b/>
                <w:bCs/>
              </w:rPr>
              <w:t>Opis kryterium</w:t>
            </w:r>
          </w:p>
        </w:tc>
        <w:tc>
          <w:tcPr>
            <w:tcW w:w="18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2D10AFB" w14:textId="77777777" w:rsidR="00B33002" w:rsidRDefault="00B33002">
            <w:pPr>
              <w:rPr>
                <w:rFonts w:cstheme="minorHAnsi"/>
                <w:b/>
                <w:bCs/>
              </w:rPr>
            </w:pPr>
            <w:r>
              <w:rPr>
                <w:b/>
                <w:bCs/>
              </w:rPr>
              <w:t xml:space="preserve">Liczba punktów </w:t>
            </w:r>
          </w:p>
        </w:tc>
      </w:tr>
      <w:tr w:rsidR="00B33002" w14:paraId="1F84EF10" w14:textId="77777777">
        <w:tc>
          <w:tcPr>
            <w:tcW w:w="444" w:type="dxa"/>
            <w:tcBorders>
              <w:top w:val="single" w:sz="4" w:space="0" w:color="auto"/>
              <w:left w:val="single" w:sz="4" w:space="0" w:color="auto"/>
              <w:bottom w:val="single" w:sz="4" w:space="0" w:color="auto"/>
              <w:right w:val="single" w:sz="4" w:space="0" w:color="auto"/>
            </w:tcBorders>
            <w:hideMark/>
          </w:tcPr>
          <w:p w14:paraId="5D220F3C" w14:textId="77777777" w:rsidR="00B33002" w:rsidRDefault="00B33002">
            <w:pPr>
              <w:rPr>
                <w:rFonts w:cstheme="minorHAnsi"/>
              </w:rPr>
            </w:pPr>
            <w:r>
              <w:rPr>
                <w:rFonts w:cstheme="minorHAnsi"/>
              </w:rPr>
              <w:t>1</w:t>
            </w:r>
          </w:p>
        </w:tc>
        <w:tc>
          <w:tcPr>
            <w:tcW w:w="2386" w:type="dxa"/>
            <w:tcBorders>
              <w:top w:val="single" w:sz="4" w:space="0" w:color="auto"/>
              <w:left w:val="single" w:sz="4" w:space="0" w:color="auto"/>
              <w:bottom w:val="single" w:sz="4" w:space="0" w:color="auto"/>
              <w:right w:val="single" w:sz="4" w:space="0" w:color="auto"/>
            </w:tcBorders>
            <w:hideMark/>
          </w:tcPr>
          <w:p w14:paraId="7EAF598B" w14:textId="68E23EB7" w:rsidR="00B33002" w:rsidRDefault="00B33002">
            <w:pPr>
              <w:rPr>
                <w:rFonts w:cstheme="minorHAnsi"/>
              </w:rPr>
            </w:pPr>
            <w:r>
              <w:rPr>
                <w:rFonts w:cstheme="minorHAnsi"/>
              </w:rPr>
              <w:t xml:space="preserve">Innowacyjność </w:t>
            </w:r>
            <w:r w:rsidR="00873565">
              <w:rPr>
                <w:rFonts w:cstheme="minorHAnsi"/>
              </w:rPr>
              <w:t>operacji</w:t>
            </w:r>
          </w:p>
        </w:tc>
        <w:tc>
          <w:tcPr>
            <w:tcW w:w="9821" w:type="dxa"/>
            <w:tcBorders>
              <w:top w:val="single" w:sz="4" w:space="0" w:color="auto"/>
              <w:left w:val="single" w:sz="4" w:space="0" w:color="auto"/>
              <w:bottom w:val="single" w:sz="4" w:space="0" w:color="auto"/>
              <w:right w:val="single" w:sz="4" w:space="0" w:color="auto"/>
            </w:tcBorders>
            <w:hideMark/>
          </w:tcPr>
          <w:p w14:paraId="280B2727" w14:textId="6FC9FD61" w:rsidR="00B33002" w:rsidRDefault="00B33002">
            <w:pPr>
              <w:rPr>
                <w:rFonts w:cstheme="minorHAnsi"/>
              </w:rPr>
            </w:pPr>
            <w:r>
              <w:rPr>
                <w:rFonts w:cstheme="minorHAnsi"/>
              </w:rPr>
              <w:t xml:space="preserve">Preferowane będą </w:t>
            </w:r>
            <w:r w:rsidR="00873565">
              <w:rPr>
                <w:rFonts w:cstheme="minorHAnsi"/>
              </w:rPr>
              <w:t>operacje,</w:t>
            </w:r>
            <w:r>
              <w:rPr>
                <w:rFonts w:cstheme="minorHAnsi"/>
              </w:rPr>
              <w:t xml:space="preserve"> które wykażą elementy innowacyjności w następującym rozumieniu: dostarczanie/wdrożenie lub tworzenie bardziej satysfakcjonujących w tym efektywnych i trwałych sposobów zaspokojenia potrzeb lub nierozwiązanych wyzwań społecznych od dotychczas stosowanych lub wdrożenie poprzez modyfikację czy nieoczywiste połączenie znanego już rozwiązania w nowym kontekście społecznym</w:t>
            </w:r>
            <w:r w:rsidR="00873565">
              <w:rPr>
                <w:rFonts w:cstheme="minorHAnsi"/>
              </w:rPr>
              <w:t>.</w:t>
            </w:r>
            <w:r>
              <w:t xml:space="preserve"> </w:t>
            </w:r>
          </w:p>
          <w:p w14:paraId="4EE9CE2C" w14:textId="31DA0F0C" w:rsidR="00B33002" w:rsidRDefault="00873565">
            <w:pPr>
              <w:spacing w:after="120"/>
              <w:rPr>
                <w:rFonts w:cstheme="minorHAnsi"/>
              </w:rPr>
            </w:pPr>
            <w:r>
              <w:rPr>
                <w:rFonts w:cstheme="minorHAnsi"/>
              </w:rPr>
              <w:t>Wnioskodawca</w:t>
            </w:r>
            <w:r w:rsidR="00B33002">
              <w:rPr>
                <w:rFonts w:cstheme="minorHAnsi"/>
              </w:rPr>
              <w:t xml:space="preserve"> przedstawi </w:t>
            </w:r>
            <w:r>
              <w:rPr>
                <w:rFonts w:cstheme="minorHAnsi"/>
              </w:rPr>
              <w:t xml:space="preserve">również </w:t>
            </w:r>
            <w:r w:rsidR="00B33002">
              <w:rPr>
                <w:rFonts w:cstheme="minorHAnsi"/>
              </w:rPr>
              <w:t xml:space="preserve">informacje na jakiej podstawie stwierdził skalę innowacyjności swojego projektu wg. następującej gradacji: </w:t>
            </w:r>
          </w:p>
          <w:p w14:paraId="7A974100" w14:textId="77777777" w:rsidR="00B33002" w:rsidRDefault="00B33002" w:rsidP="008034E9">
            <w:pPr>
              <w:pStyle w:val="Akapitzlist"/>
              <w:numPr>
                <w:ilvl w:val="0"/>
                <w:numId w:val="12"/>
              </w:numPr>
              <w:rPr>
                <w:rFonts w:cstheme="minorHAnsi"/>
                <w:b/>
                <w:bCs/>
              </w:rPr>
            </w:pPr>
            <w:r>
              <w:rPr>
                <w:rFonts w:cstheme="minorHAnsi"/>
              </w:rPr>
              <w:t xml:space="preserve">Operacja jest innowacyjna w skali całego obszaru objętego LSR, ponieważ proponowane rozwiązania w zastosowanym zmodyfikowanym kontekście, służą zaspokojeniu niezagospodarowanych w pełni potrzeb społecznych lub sposób realizacji operacji zgodnie z  powyższą definicją jest bardziej efektywny, biorąc pod uwagę stosunek kosztów do nakładów pracy lub jego trwałość jest dłuższa od dotychczas realizowanych na rzecz mieszkańców obszaru objętego LSR- </w:t>
            </w:r>
            <w:r>
              <w:rPr>
                <w:rFonts w:cstheme="minorHAnsi"/>
                <w:b/>
                <w:bCs/>
              </w:rPr>
              <w:t>2 Pkt</w:t>
            </w:r>
          </w:p>
          <w:p w14:paraId="17A5A718" w14:textId="77777777" w:rsidR="00B33002" w:rsidRDefault="00B33002" w:rsidP="008034E9">
            <w:pPr>
              <w:pStyle w:val="Akapitzlist"/>
              <w:numPr>
                <w:ilvl w:val="0"/>
                <w:numId w:val="12"/>
              </w:numPr>
              <w:rPr>
                <w:rFonts w:cstheme="minorHAnsi"/>
              </w:rPr>
            </w:pPr>
            <w:r>
              <w:rPr>
                <w:rFonts w:cstheme="minorHAnsi"/>
              </w:rPr>
              <w:t xml:space="preserve">Operacja jest innowacyjna w skali chociaż jednej gminy, w której realizowane będą usługi społeczne, ponieważ proponowane rozwiązania w zastosowanym zmodyfikowanym kontekście, służą zaspokojeniu niezagospodarowanych w pełni potrzeb społecznych lub sposób jej realizacji zgodnie z  powyższą definicją jest bardziej efektywny, biorąc pod uwagę stosunek kosztów do nakładów pracy lub jego trwałość jest dłuższa od dotychczas realizowanych przez podmioty, które świadczyły podobne usługi na rzecz mieszkańców tej gminy/gmin- </w:t>
            </w:r>
            <w:r>
              <w:rPr>
                <w:rFonts w:cstheme="minorHAnsi"/>
                <w:b/>
                <w:bCs/>
              </w:rPr>
              <w:t>1 pkt</w:t>
            </w:r>
          </w:p>
          <w:p w14:paraId="49081491" w14:textId="38242821" w:rsidR="00B33002" w:rsidRDefault="00B33002" w:rsidP="008034E9">
            <w:pPr>
              <w:pStyle w:val="Akapitzlist"/>
              <w:numPr>
                <w:ilvl w:val="0"/>
                <w:numId w:val="12"/>
              </w:numPr>
              <w:rPr>
                <w:rFonts w:cstheme="minorHAnsi"/>
              </w:rPr>
            </w:pPr>
            <w:r>
              <w:rPr>
                <w:rFonts w:cstheme="minorHAnsi"/>
              </w:rPr>
              <w:t>Operacja nie jest innowacyjna lub jest innowacyjna w skali mniejszej niż obszar gminy</w:t>
            </w:r>
            <w:r w:rsidR="00873565">
              <w:rPr>
                <w:rFonts w:cstheme="minorHAnsi"/>
              </w:rPr>
              <w:t>,</w:t>
            </w:r>
            <w:r>
              <w:rPr>
                <w:rFonts w:cstheme="minorHAnsi"/>
              </w:rPr>
              <w:t xml:space="preserve"> w której świadczone są usługi społeczne lub</w:t>
            </w:r>
            <w:r w:rsidR="00873565">
              <w:rPr>
                <w:rFonts w:cstheme="minorHAnsi"/>
              </w:rPr>
              <w:t xml:space="preserve"> Wnioskodawca</w:t>
            </w:r>
            <w:r>
              <w:rPr>
                <w:rFonts w:cstheme="minorHAnsi"/>
              </w:rPr>
              <w:t xml:space="preserve"> nie opisał na jakiej podstawie stwierdził skalę innowacyjności swojego projektu- </w:t>
            </w:r>
            <w:r>
              <w:rPr>
                <w:rFonts w:cstheme="minorHAnsi"/>
                <w:b/>
                <w:bCs/>
              </w:rPr>
              <w:t>0 pkt</w:t>
            </w:r>
          </w:p>
          <w:p w14:paraId="5609D824" w14:textId="77777777" w:rsidR="00B33002" w:rsidRDefault="00B33002">
            <w:pPr>
              <w:spacing w:before="120"/>
              <w:rPr>
                <w:rFonts w:cstheme="minorHAnsi"/>
              </w:rPr>
            </w:pPr>
            <w:r>
              <w:rPr>
                <w:rFonts w:cstheme="minorHAnsi"/>
              </w:rPr>
              <w:t>Weryfikacja na podstawie zapisów wniosku oraz doświadczeń członków Rady.</w:t>
            </w:r>
          </w:p>
        </w:tc>
        <w:tc>
          <w:tcPr>
            <w:tcW w:w="1803" w:type="dxa"/>
            <w:tcBorders>
              <w:top w:val="single" w:sz="4" w:space="0" w:color="auto"/>
              <w:left w:val="single" w:sz="4" w:space="0" w:color="auto"/>
              <w:bottom w:val="single" w:sz="4" w:space="0" w:color="auto"/>
              <w:right w:val="single" w:sz="4" w:space="0" w:color="auto"/>
            </w:tcBorders>
            <w:hideMark/>
          </w:tcPr>
          <w:p w14:paraId="52B5B245" w14:textId="77777777" w:rsidR="00B33002" w:rsidRDefault="00B33002">
            <w:pPr>
              <w:rPr>
                <w:rFonts w:cstheme="minorHAnsi"/>
              </w:rPr>
            </w:pPr>
            <w:r>
              <w:rPr>
                <w:rFonts w:cstheme="minorHAnsi"/>
              </w:rPr>
              <w:t xml:space="preserve">Od 0 do 2 pkt </w:t>
            </w:r>
          </w:p>
        </w:tc>
      </w:tr>
      <w:tr w:rsidR="00B33002" w14:paraId="5469022A" w14:textId="77777777">
        <w:tc>
          <w:tcPr>
            <w:tcW w:w="444" w:type="dxa"/>
            <w:tcBorders>
              <w:top w:val="single" w:sz="4" w:space="0" w:color="auto"/>
              <w:left w:val="single" w:sz="4" w:space="0" w:color="auto"/>
              <w:bottom w:val="single" w:sz="4" w:space="0" w:color="auto"/>
              <w:right w:val="single" w:sz="4" w:space="0" w:color="auto"/>
            </w:tcBorders>
            <w:hideMark/>
          </w:tcPr>
          <w:p w14:paraId="49D4052A" w14:textId="77777777" w:rsidR="00B33002" w:rsidRDefault="00B33002">
            <w:pPr>
              <w:rPr>
                <w:rFonts w:cstheme="minorHAnsi"/>
              </w:rPr>
            </w:pPr>
            <w:r>
              <w:rPr>
                <w:rFonts w:cstheme="minorHAnsi"/>
              </w:rPr>
              <w:t>2</w:t>
            </w:r>
          </w:p>
        </w:tc>
        <w:tc>
          <w:tcPr>
            <w:tcW w:w="2386" w:type="dxa"/>
            <w:tcBorders>
              <w:top w:val="single" w:sz="4" w:space="0" w:color="auto"/>
              <w:left w:val="single" w:sz="4" w:space="0" w:color="auto"/>
              <w:bottom w:val="single" w:sz="4" w:space="0" w:color="auto"/>
              <w:right w:val="single" w:sz="4" w:space="0" w:color="auto"/>
            </w:tcBorders>
            <w:hideMark/>
          </w:tcPr>
          <w:p w14:paraId="65D6F99E" w14:textId="52CF684E" w:rsidR="00B33002" w:rsidRDefault="00B33002">
            <w:pPr>
              <w:rPr>
                <w:rFonts w:cstheme="minorHAnsi"/>
              </w:rPr>
            </w:pPr>
            <w:r>
              <w:rPr>
                <w:rFonts w:cstheme="minorHAnsi"/>
              </w:rPr>
              <w:t xml:space="preserve">Wzmocnienie potencjału </w:t>
            </w:r>
            <w:r w:rsidR="00873565">
              <w:rPr>
                <w:rFonts w:cstheme="minorHAnsi"/>
              </w:rPr>
              <w:t>Wnioskodawcy</w:t>
            </w:r>
          </w:p>
        </w:tc>
        <w:tc>
          <w:tcPr>
            <w:tcW w:w="9821" w:type="dxa"/>
            <w:tcBorders>
              <w:top w:val="single" w:sz="4" w:space="0" w:color="auto"/>
              <w:left w:val="single" w:sz="4" w:space="0" w:color="auto"/>
              <w:bottom w:val="single" w:sz="4" w:space="0" w:color="auto"/>
              <w:right w:val="single" w:sz="4" w:space="0" w:color="auto"/>
            </w:tcBorders>
          </w:tcPr>
          <w:p w14:paraId="033308AE" w14:textId="77777777" w:rsidR="00B33002" w:rsidRDefault="00B33002">
            <w:pPr>
              <w:rPr>
                <w:rFonts w:cstheme="minorHAnsi"/>
              </w:rPr>
            </w:pPr>
            <w:r>
              <w:rPr>
                <w:rFonts w:cstheme="minorHAnsi"/>
              </w:rPr>
              <w:t>Preferowane będą operacje które przyczyniają się do wzmocnienia potencjału organizacji pozarządowych/podmiotów ekonomii społecznej/przedsiębiorstw społecznych jako realizatorów usług społecznych</w:t>
            </w:r>
          </w:p>
          <w:p w14:paraId="57E0AC5D" w14:textId="12855BF6" w:rsidR="00B33002" w:rsidRDefault="00873565" w:rsidP="008034E9">
            <w:pPr>
              <w:pStyle w:val="Akapitzlist"/>
              <w:numPr>
                <w:ilvl w:val="0"/>
                <w:numId w:val="13"/>
              </w:numPr>
              <w:rPr>
                <w:rFonts w:cstheme="minorHAnsi"/>
              </w:rPr>
            </w:pPr>
            <w:r>
              <w:rPr>
                <w:rFonts w:cstheme="minorHAnsi"/>
              </w:rPr>
              <w:t>Wnioskodawca</w:t>
            </w:r>
            <w:r w:rsidR="00B33002">
              <w:rPr>
                <w:rFonts w:cstheme="minorHAnsi"/>
              </w:rPr>
              <w:t xml:space="preserve"> opisał w jaki sposób dzięki realizacji projektu grantowego wzmocni się jego potencjał organizacyjny/ osobowy itp. i jest to efekt mierzalny - </w:t>
            </w:r>
            <w:r w:rsidR="00B33002">
              <w:rPr>
                <w:rFonts w:cstheme="minorHAnsi"/>
                <w:b/>
                <w:bCs/>
              </w:rPr>
              <w:t>1 pkt</w:t>
            </w:r>
          </w:p>
          <w:p w14:paraId="61414B9E" w14:textId="7484FA51" w:rsidR="00B33002" w:rsidRDefault="00873565" w:rsidP="008034E9">
            <w:pPr>
              <w:pStyle w:val="Akapitzlist"/>
              <w:numPr>
                <w:ilvl w:val="0"/>
                <w:numId w:val="13"/>
              </w:numPr>
              <w:rPr>
                <w:rFonts w:cstheme="minorHAnsi"/>
                <w:b/>
                <w:bCs/>
              </w:rPr>
            </w:pPr>
            <w:r>
              <w:rPr>
                <w:rFonts w:cstheme="minorHAnsi"/>
              </w:rPr>
              <w:lastRenderedPageBreak/>
              <w:t>Wnioskodawca</w:t>
            </w:r>
            <w:r w:rsidR="00B33002">
              <w:rPr>
                <w:rFonts w:cstheme="minorHAnsi"/>
              </w:rPr>
              <w:t xml:space="preserve"> opisał w jaki sposób dzięki realizacji projektu grantowego wzmocni się jego potencjał organizacyjny/ osobowy itp. , ale jest to efekt pozorny lub nie odniósł się w ogóle do tego kryterium- </w:t>
            </w:r>
            <w:r w:rsidR="00B33002">
              <w:rPr>
                <w:rFonts w:cstheme="minorHAnsi"/>
                <w:b/>
                <w:bCs/>
              </w:rPr>
              <w:t xml:space="preserve">0 pkt. </w:t>
            </w:r>
          </w:p>
          <w:p w14:paraId="20FEE975" w14:textId="77777777" w:rsidR="00B33002" w:rsidRDefault="00B33002">
            <w:pPr>
              <w:pStyle w:val="Akapitzlist"/>
              <w:rPr>
                <w:rFonts w:cstheme="minorHAnsi"/>
                <w:b/>
                <w:bCs/>
              </w:rPr>
            </w:pPr>
          </w:p>
          <w:p w14:paraId="6E4EE70C" w14:textId="77777777" w:rsidR="00B33002" w:rsidRDefault="00B33002">
            <w:pPr>
              <w:rPr>
                <w:rFonts w:cstheme="minorHAnsi"/>
              </w:rPr>
            </w:pPr>
            <w:r>
              <w:rPr>
                <w:rFonts w:cstheme="minorHAnsi"/>
              </w:rPr>
              <w:t xml:space="preserve">Weryfikacja na podstawie zapisów wniosku. </w:t>
            </w:r>
          </w:p>
        </w:tc>
        <w:tc>
          <w:tcPr>
            <w:tcW w:w="1803" w:type="dxa"/>
            <w:tcBorders>
              <w:top w:val="single" w:sz="4" w:space="0" w:color="auto"/>
              <w:left w:val="single" w:sz="4" w:space="0" w:color="auto"/>
              <w:bottom w:val="single" w:sz="4" w:space="0" w:color="auto"/>
              <w:right w:val="single" w:sz="4" w:space="0" w:color="auto"/>
            </w:tcBorders>
            <w:hideMark/>
          </w:tcPr>
          <w:p w14:paraId="6402A461" w14:textId="77777777" w:rsidR="00B33002" w:rsidRDefault="00B33002">
            <w:pPr>
              <w:rPr>
                <w:rFonts w:cstheme="minorHAnsi"/>
              </w:rPr>
            </w:pPr>
            <w:r>
              <w:rPr>
                <w:rFonts w:cstheme="minorHAnsi"/>
              </w:rPr>
              <w:lastRenderedPageBreak/>
              <w:t>0 lub 1 pkt.</w:t>
            </w:r>
          </w:p>
        </w:tc>
      </w:tr>
      <w:tr w:rsidR="00B33002" w14:paraId="372EBAF4" w14:textId="77777777">
        <w:tc>
          <w:tcPr>
            <w:tcW w:w="444" w:type="dxa"/>
            <w:tcBorders>
              <w:top w:val="single" w:sz="4" w:space="0" w:color="auto"/>
              <w:left w:val="single" w:sz="4" w:space="0" w:color="auto"/>
              <w:bottom w:val="single" w:sz="4" w:space="0" w:color="auto"/>
              <w:right w:val="single" w:sz="4" w:space="0" w:color="auto"/>
            </w:tcBorders>
            <w:hideMark/>
          </w:tcPr>
          <w:p w14:paraId="5B84F8CC" w14:textId="77777777" w:rsidR="00B33002" w:rsidRDefault="00B33002">
            <w:pPr>
              <w:rPr>
                <w:rFonts w:cstheme="minorHAnsi"/>
              </w:rPr>
            </w:pPr>
            <w:r>
              <w:rPr>
                <w:rFonts w:cstheme="minorHAnsi"/>
              </w:rPr>
              <w:t>3</w:t>
            </w:r>
          </w:p>
        </w:tc>
        <w:tc>
          <w:tcPr>
            <w:tcW w:w="2386" w:type="dxa"/>
            <w:tcBorders>
              <w:top w:val="single" w:sz="4" w:space="0" w:color="auto"/>
              <w:left w:val="single" w:sz="4" w:space="0" w:color="auto"/>
              <w:bottom w:val="single" w:sz="4" w:space="0" w:color="auto"/>
              <w:right w:val="single" w:sz="4" w:space="0" w:color="auto"/>
            </w:tcBorders>
            <w:hideMark/>
          </w:tcPr>
          <w:p w14:paraId="17498766" w14:textId="77777777" w:rsidR="00B33002" w:rsidRDefault="00B33002">
            <w:pPr>
              <w:rPr>
                <w:rFonts w:cstheme="minorHAnsi"/>
              </w:rPr>
            </w:pPr>
            <w:r>
              <w:rPr>
                <w:rFonts w:cstheme="minorHAnsi"/>
              </w:rPr>
              <w:t>Doświadczenie wnioskodawcy</w:t>
            </w:r>
          </w:p>
        </w:tc>
        <w:tc>
          <w:tcPr>
            <w:tcW w:w="9821" w:type="dxa"/>
            <w:tcBorders>
              <w:top w:val="single" w:sz="4" w:space="0" w:color="auto"/>
              <w:left w:val="single" w:sz="4" w:space="0" w:color="auto"/>
              <w:bottom w:val="single" w:sz="4" w:space="0" w:color="auto"/>
              <w:right w:val="single" w:sz="4" w:space="0" w:color="auto"/>
            </w:tcBorders>
            <w:hideMark/>
          </w:tcPr>
          <w:p w14:paraId="7ADC0CFF" w14:textId="17882545" w:rsidR="00B33002" w:rsidRDefault="00B33002">
            <w:pPr>
              <w:spacing w:after="120"/>
              <w:rPr>
                <w:rFonts w:cstheme="minorHAnsi"/>
              </w:rPr>
            </w:pPr>
            <w:r>
              <w:rPr>
                <w:rFonts w:cstheme="minorHAnsi"/>
              </w:rPr>
              <w:t xml:space="preserve">Preferowani będą </w:t>
            </w:r>
            <w:r w:rsidR="00873565">
              <w:rPr>
                <w:rFonts w:cstheme="minorHAnsi"/>
              </w:rPr>
              <w:t>Wnioskodawcy</w:t>
            </w:r>
            <w:r>
              <w:rPr>
                <w:rFonts w:cstheme="minorHAnsi"/>
              </w:rPr>
              <w:t xml:space="preserve">, którzy realizowali operacje/ granty na rzecz mieszkańców obszaru objętego LSR  w tym skierowane do tej samej grupy docelowej. </w:t>
            </w:r>
          </w:p>
          <w:p w14:paraId="66EB94A3" w14:textId="60C5784B" w:rsidR="00B33002" w:rsidRDefault="00B33002" w:rsidP="008034E9">
            <w:pPr>
              <w:numPr>
                <w:ilvl w:val="0"/>
                <w:numId w:val="14"/>
              </w:numPr>
              <w:rPr>
                <w:rFonts w:cstheme="minorHAnsi"/>
              </w:rPr>
            </w:pPr>
            <w:r>
              <w:rPr>
                <w:rFonts w:cstheme="minorHAnsi"/>
              </w:rPr>
              <w:t xml:space="preserve">wykazano  (opisano i udokumentowano) co najmniej jeden projekt/przedsięwzięcie realizowane przez </w:t>
            </w:r>
            <w:r w:rsidR="00873565">
              <w:rPr>
                <w:rFonts w:cstheme="minorHAnsi"/>
              </w:rPr>
              <w:t>Wnioskodawcę</w:t>
            </w:r>
            <w:r>
              <w:rPr>
                <w:rFonts w:cstheme="minorHAnsi"/>
              </w:rPr>
              <w:t xml:space="preserve"> w ciągu ostatnich 5 lat przed złożeniem </w:t>
            </w:r>
            <w:r w:rsidR="00873565">
              <w:rPr>
                <w:rFonts w:cstheme="minorHAnsi"/>
              </w:rPr>
              <w:t>wniosku</w:t>
            </w:r>
            <w:r>
              <w:rPr>
                <w:rFonts w:cstheme="minorHAnsi"/>
              </w:rPr>
              <w:t xml:space="preserve"> na rzecz mieszkańców gmin obszaru objętego LSR, skierowany do tej samej grupy docelowej- </w:t>
            </w:r>
            <w:r>
              <w:rPr>
                <w:rFonts w:cstheme="minorHAnsi"/>
                <w:b/>
                <w:bCs/>
              </w:rPr>
              <w:t>2 pkt</w:t>
            </w:r>
            <w:r>
              <w:rPr>
                <w:rFonts w:cstheme="minorHAnsi"/>
              </w:rPr>
              <w:t xml:space="preserve"> </w:t>
            </w:r>
          </w:p>
          <w:p w14:paraId="76B210BF" w14:textId="3BBC28E0" w:rsidR="00B33002" w:rsidRDefault="00B33002" w:rsidP="008034E9">
            <w:pPr>
              <w:numPr>
                <w:ilvl w:val="0"/>
                <w:numId w:val="14"/>
              </w:numPr>
              <w:rPr>
                <w:rFonts w:cstheme="minorHAnsi"/>
              </w:rPr>
            </w:pPr>
            <w:r>
              <w:rPr>
                <w:rFonts w:cstheme="minorHAnsi"/>
              </w:rPr>
              <w:t>wykazano (opisano i udokumentowano) co najmniej jeden projekt/przedsięwzięcie realizowane przez</w:t>
            </w:r>
            <w:r w:rsidR="00873565">
              <w:rPr>
                <w:rFonts w:cstheme="minorHAnsi"/>
              </w:rPr>
              <w:t xml:space="preserve"> Wnioskodawcę</w:t>
            </w:r>
            <w:r>
              <w:rPr>
                <w:rFonts w:cstheme="minorHAnsi"/>
              </w:rPr>
              <w:t xml:space="preserve"> lub jego partnera/ów w ciągu ostatnich 5 lat przed złożeniem </w:t>
            </w:r>
            <w:r w:rsidR="00873565">
              <w:rPr>
                <w:rFonts w:cstheme="minorHAnsi"/>
              </w:rPr>
              <w:t>wniosku</w:t>
            </w:r>
            <w:r>
              <w:rPr>
                <w:rFonts w:cstheme="minorHAnsi"/>
              </w:rPr>
              <w:t xml:space="preserve"> na rzecz mieszkańców gmin obszaru objętego LSR lub </w:t>
            </w:r>
            <w:r w:rsidR="00873565">
              <w:rPr>
                <w:rFonts w:cstheme="minorHAnsi"/>
              </w:rPr>
              <w:t>Wnioskodawca</w:t>
            </w:r>
            <w:r>
              <w:rPr>
                <w:rFonts w:cstheme="minorHAnsi"/>
              </w:rPr>
              <w:t xml:space="preserve"> jest w trakcie realizacji takiego grantu- </w:t>
            </w:r>
            <w:r>
              <w:rPr>
                <w:rFonts w:cstheme="minorHAnsi"/>
                <w:b/>
                <w:bCs/>
              </w:rPr>
              <w:t>1 pkt</w:t>
            </w:r>
          </w:p>
          <w:p w14:paraId="28395FEE" w14:textId="77777777" w:rsidR="00B33002" w:rsidRDefault="00B33002" w:rsidP="008034E9">
            <w:pPr>
              <w:numPr>
                <w:ilvl w:val="0"/>
                <w:numId w:val="14"/>
              </w:numPr>
              <w:rPr>
                <w:rFonts w:cstheme="minorHAnsi"/>
              </w:rPr>
            </w:pPr>
            <w:r>
              <w:rPr>
                <w:rFonts w:cstheme="minorHAnsi"/>
              </w:rPr>
              <w:t xml:space="preserve">nie pisano lub nie udokumentowano realizacji projektów/ przedsięwzięć na rzecz mieszkańców obszaru objętego LSR, w tym grupy docelowej projektu lub projekty te były realizowane wcześniej niż 5 lat wstecz- </w:t>
            </w:r>
            <w:r>
              <w:rPr>
                <w:rFonts w:cstheme="minorHAnsi"/>
                <w:b/>
                <w:bCs/>
              </w:rPr>
              <w:t>0 pkt</w:t>
            </w:r>
          </w:p>
          <w:p w14:paraId="3C2200B5" w14:textId="77777777" w:rsidR="00B33002" w:rsidRDefault="00B33002">
            <w:pPr>
              <w:spacing w:before="120"/>
              <w:rPr>
                <w:rFonts w:cstheme="minorHAnsi"/>
              </w:rPr>
            </w:pPr>
            <w:r>
              <w:rPr>
                <w:rFonts w:cstheme="minorHAnsi"/>
              </w:rPr>
              <w:t xml:space="preserve">Weryfikacja na podstawie zapisów wniosku oraz załączonych dokumentów (umowa, sprawozdanie itp.) potwierdzających realizację operacji na rzecz mieszkańców jednej z gmin objętych LSR. </w:t>
            </w:r>
          </w:p>
        </w:tc>
        <w:tc>
          <w:tcPr>
            <w:tcW w:w="1803" w:type="dxa"/>
            <w:tcBorders>
              <w:top w:val="single" w:sz="4" w:space="0" w:color="auto"/>
              <w:left w:val="single" w:sz="4" w:space="0" w:color="auto"/>
              <w:bottom w:val="single" w:sz="4" w:space="0" w:color="auto"/>
              <w:right w:val="single" w:sz="4" w:space="0" w:color="auto"/>
            </w:tcBorders>
            <w:hideMark/>
          </w:tcPr>
          <w:p w14:paraId="7F81F206" w14:textId="77777777" w:rsidR="00B33002" w:rsidRDefault="00B33002">
            <w:pPr>
              <w:rPr>
                <w:rFonts w:cstheme="minorHAnsi"/>
              </w:rPr>
            </w:pPr>
            <w:r>
              <w:rPr>
                <w:rFonts w:cstheme="minorHAnsi"/>
              </w:rPr>
              <w:t>Od 0 do 2 pkt</w:t>
            </w:r>
          </w:p>
        </w:tc>
      </w:tr>
      <w:tr w:rsidR="00B33002" w14:paraId="05A774CE" w14:textId="77777777">
        <w:tc>
          <w:tcPr>
            <w:tcW w:w="444" w:type="dxa"/>
            <w:tcBorders>
              <w:top w:val="single" w:sz="4" w:space="0" w:color="auto"/>
              <w:left w:val="single" w:sz="4" w:space="0" w:color="auto"/>
              <w:bottom w:val="single" w:sz="4" w:space="0" w:color="auto"/>
              <w:right w:val="single" w:sz="4" w:space="0" w:color="auto"/>
            </w:tcBorders>
            <w:hideMark/>
          </w:tcPr>
          <w:p w14:paraId="16C6F657" w14:textId="77777777" w:rsidR="00B33002" w:rsidRDefault="00B33002">
            <w:pPr>
              <w:rPr>
                <w:rFonts w:cstheme="minorHAnsi"/>
              </w:rPr>
            </w:pPr>
            <w:r>
              <w:rPr>
                <w:rFonts w:cstheme="minorHAnsi"/>
              </w:rPr>
              <w:t>4</w:t>
            </w:r>
          </w:p>
        </w:tc>
        <w:tc>
          <w:tcPr>
            <w:tcW w:w="2386" w:type="dxa"/>
            <w:tcBorders>
              <w:top w:val="single" w:sz="4" w:space="0" w:color="auto"/>
              <w:left w:val="single" w:sz="4" w:space="0" w:color="auto"/>
              <w:bottom w:val="single" w:sz="4" w:space="0" w:color="auto"/>
              <w:right w:val="single" w:sz="4" w:space="0" w:color="auto"/>
            </w:tcBorders>
            <w:hideMark/>
          </w:tcPr>
          <w:p w14:paraId="69E516F5" w14:textId="77777777" w:rsidR="00B33002" w:rsidRDefault="00B33002">
            <w:pPr>
              <w:rPr>
                <w:rFonts w:cstheme="minorHAnsi"/>
              </w:rPr>
            </w:pPr>
            <w:r>
              <w:rPr>
                <w:rFonts w:cstheme="minorHAnsi"/>
              </w:rPr>
              <w:t>Zasięg projektu</w:t>
            </w:r>
          </w:p>
        </w:tc>
        <w:tc>
          <w:tcPr>
            <w:tcW w:w="9821" w:type="dxa"/>
            <w:tcBorders>
              <w:top w:val="single" w:sz="4" w:space="0" w:color="auto"/>
              <w:left w:val="single" w:sz="4" w:space="0" w:color="auto"/>
              <w:bottom w:val="single" w:sz="4" w:space="0" w:color="auto"/>
              <w:right w:val="single" w:sz="4" w:space="0" w:color="auto"/>
            </w:tcBorders>
            <w:hideMark/>
          </w:tcPr>
          <w:p w14:paraId="14AEAD6B" w14:textId="70251048" w:rsidR="00B33002" w:rsidRDefault="00B33002">
            <w:pPr>
              <w:spacing w:after="120"/>
              <w:rPr>
                <w:rFonts w:cstheme="minorHAnsi"/>
              </w:rPr>
            </w:pPr>
            <w:r>
              <w:rPr>
                <w:rFonts w:cstheme="minorHAnsi"/>
              </w:rPr>
              <w:t xml:space="preserve">Preferowani będą </w:t>
            </w:r>
            <w:r w:rsidR="00873565">
              <w:rPr>
                <w:rFonts w:cstheme="minorHAnsi"/>
              </w:rPr>
              <w:t>Wnioskodawcy</w:t>
            </w:r>
            <w:r>
              <w:rPr>
                <w:rFonts w:cstheme="minorHAnsi"/>
              </w:rPr>
              <w:t>, którzy swoje usługi będą kierowali do mieszkańców więcej niż jednej gminy z obszaru objętego LSR.</w:t>
            </w:r>
          </w:p>
          <w:p w14:paraId="0C3F9161" w14:textId="7CFEEC63" w:rsidR="00B33002" w:rsidRDefault="00873565" w:rsidP="008034E9">
            <w:pPr>
              <w:numPr>
                <w:ilvl w:val="0"/>
                <w:numId w:val="15"/>
              </w:numPr>
              <w:spacing w:after="120"/>
              <w:rPr>
                <w:rFonts w:cstheme="minorHAnsi"/>
              </w:rPr>
            </w:pPr>
            <w:r>
              <w:rPr>
                <w:rFonts w:cstheme="minorHAnsi"/>
              </w:rPr>
              <w:t>Wnioskodawca</w:t>
            </w:r>
            <w:r w:rsidR="00B33002">
              <w:rPr>
                <w:rFonts w:cstheme="minorHAnsi"/>
              </w:rPr>
              <w:t xml:space="preserve"> kieruje usług</w:t>
            </w:r>
            <w:r>
              <w:rPr>
                <w:rFonts w:cstheme="minorHAnsi"/>
              </w:rPr>
              <w:t>i</w:t>
            </w:r>
            <w:r w:rsidR="00B33002">
              <w:rPr>
                <w:rFonts w:cstheme="minorHAnsi"/>
              </w:rPr>
              <w:t xml:space="preserve"> do mieszkańców więcej niż 1 gminy- </w:t>
            </w:r>
            <w:r w:rsidR="00B33002">
              <w:rPr>
                <w:rFonts w:cstheme="minorHAnsi"/>
                <w:b/>
                <w:bCs/>
              </w:rPr>
              <w:t>1 pkt</w:t>
            </w:r>
          </w:p>
          <w:p w14:paraId="7DB8EFDB" w14:textId="61ABB2D5" w:rsidR="00B33002" w:rsidRDefault="00873565" w:rsidP="008034E9">
            <w:pPr>
              <w:numPr>
                <w:ilvl w:val="0"/>
                <w:numId w:val="15"/>
              </w:numPr>
              <w:spacing w:after="120"/>
              <w:rPr>
                <w:rFonts w:cstheme="minorHAnsi"/>
              </w:rPr>
            </w:pPr>
            <w:r>
              <w:rPr>
                <w:rFonts w:cstheme="minorHAnsi"/>
              </w:rPr>
              <w:t>Wnioskodawca</w:t>
            </w:r>
            <w:r w:rsidR="00B33002">
              <w:rPr>
                <w:rFonts w:cstheme="minorHAnsi"/>
              </w:rPr>
              <w:t xml:space="preserve"> kieruje swoja ofertę do mieszkańców jednej gmin- </w:t>
            </w:r>
            <w:r w:rsidR="00B33002">
              <w:rPr>
                <w:rFonts w:cstheme="minorHAnsi"/>
                <w:b/>
                <w:bCs/>
              </w:rPr>
              <w:t>0 pkt</w:t>
            </w:r>
          </w:p>
          <w:p w14:paraId="3AD6988C" w14:textId="77777777" w:rsidR="00B33002" w:rsidRDefault="00B33002">
            <w:pPr>
              <w:rPr>
                <w:rFonts w:cstheme="minorHAnsi"/>
              </w:rPr>
            </w:pPr>
            <w:r>
              <w:rPr>
                <w:rFonts w:cstheme="minorHAnsi"/>
              </w:rPr>
              <w:t>Weryfikacja na podstawie opisu wniosku.</w:t>
            </w:r>
          </w:p>
        </w:tc>
        <w:tc>
          <w:tcPr>
            <w:tcW w:w="1803" w:type="dxa"/>
            <w:tcBorders>
              <w:top w:val="single" w:sz="4" w:space="0" w:color="auto"/>
              <w:left w:val="single" w:sz="4" w:space="0" w:color="auto"/>
              <w:bottom w:val="single" w:sz="4" w:space="0" w:color="auto"/>
              <w:right w:val="single" w:sz="4" w:space="0" w:color="auto"/>
            </w:tcBorders>
            <w:hideMark/>
          </w:tcPr>
          <w:p w14:paraId="55A71397" w14:textId="77777777" w:rsidR="00B33002" w:rsidRDefault="00B33002">
            <w:pPr>
              <w:rPr>
                <w:rFonts w:cstheme="minorHAnsi"/>
              </w:rPr>
            </w:pPr>
            <w:r>
              <w:rPr>
                <w:rFonts w:cstheme="minorHAnsi"/>
              </w:rPr>
              <w:t>0 lub 1 pkt</w:t>
            </w:r>
          </w:p>
        </w:tc>
      </w:tr>
      <w:tr w:rsidR="00B33002" w14:paraId="6E6EB5B4" w14:textId="77777777">
        <w:tc>
          <w:tcPr>
            <w:tcW w:w="444" w:type="dxa"/>
            <w:tcBorders>
              <w:top w:val="single" w:sz="4" w:space="0" w:color="auto"/>
              <w:left w:val="single" w:sz="4" w:space="0" w:color="auto"/>
              <w:bottom w:val="single" w:sz="4" w:space="0" w:color="auto"/>
              <w:right w:val="single" w:sz="4" w:space="0" w:color="auto"/>
            </w:tcBorders>
            <w:hideMark/>
          </w:tcPr>
          <w:p w14:paraId="0438BA5D" w14:textId="77777777" w:rsidR="00B33002" w:rsidRDefault="00B33002">
            <w:pPr>
              <w:rPr>
                <w:rFonts w:cstheme="minorHAnsi"/>
              </w:rPr>
            </w:pPr>
            <w:r>
              <w:rPr>
                <w:rFonts w:cstheme="minorHAnsi"/>
              </w:rPr>
              <w:t>5a</w:t>
            </w:r>
          </w:p>
        </w:tc>
        <w:tc>
          <w:tcPr>
            <w:tcW w:w="2386" w:type="dxa"/>
            <w:tcBorders>
              <w:top w:val="single" w:sz="4" w:space="0" w:color="auto"/>
              <w:left w:val="single" w:sz="4" w:space="0" w:color="auto"/>
              <w:bottom w:val="single" w:sz="4" w:space="0" w:color="auto"/>
              <w:right w:val="single" w:sz="4" w:space="0" w:color="auto"/>
            </w:tcBorders>
            <w:hideMark/>
          </w:tcPr>
          <w:p w14:paraId="0F5225C1" w14:textId="77777777" w:rsidR="00B33002" w:rsidRDefault="00B33002">
            <w:pPr>
              <w:rPr>
                <w:rFonts w:cstheme="minorHAnsi"/>
              </w:rPr>
            </w:pPr>
            <w:r>
              <w:rPr>
                <w:rFonts w:cstheme="minorHAnsi"/>
              </w:rPr>
              <w:t>Miejsce realizacji grantu (</w:t>
            </w:r>
            <w:r>
              <w:rPr>
                <w:rFonts w:cstheme="minorHAnsi"/>
                <w:b/>
                <w:bCs/>
              </w:rPr>
              <w:t>nie dotyczy usług opiekuńczych i asystenckich w miejscu zamieszkania</w:t>
            </w:r>
            <w:r>
              <w:rPr>
                <w:rFonts w:cstheme="minorHAnsi"/>
              </w:rPr>
              <w:t>)</w:t>
            </w:r>
          </w:p>
        </w:tc>
        <w:tc>
          <w:tcPr>
            <w:tcW w:w="9821" w:type="dxa"/>
            <w:tcBorders>
              <w:top w:val="single" w:sz="4" w:space="0" w:color="auto"/>
              <w:left w:val="single" w:sz="4" w:space="0" w:color="auto"/>
              <w:bottom w:val="single" w:sz="4" w:space="0" w:color="auto"/>
              <w:right w:val="single" w:sz="4" w:space="0" w:color="auto"/>
            </w:tcBorders>
            <w:hideMark/>
          </w:tcPr>
          <w:p w14:paraId="5D7F17C8" w14:textId="77777777" w:rsidR="00B33002" w:rsidRDefault="00B33002">
            <w:pPr>
              <w:spacing w:after="120"/>
              <w:rPr>
                <w:rFonts w:cstheme="minorHAnsi"/>
              </w:rPr>
            </w:pPr>
            <w:r>
              <w:rPr>
                <w:rFonts w:cstheme="minorHAnsi"/>
              </w:rPr>
              <w:t>Usługa będzie realizowana w obiektach, które powstały lub zostały dostosowane do świadczenia usług społecznych w ramach Działania 06.06 FEP 2021-2027 Infrastruktura społeczna RLKS:</w:t>
            </w:r>
          </w:p>
          <w:p w14:paraId="6FC0361C" w14:textId="77777777" w:rsidR="00B33002" w:rsidRDefault="00B33002" w:rsidP="008034E9">
            <w:pPr>
              <w:numPr>
                <w:ilvl w:val="0"/>
                <w:numId w:val="16"/>
              </w:numPr>
              <w:rPr>
                <w:rFonts w:cstheme="minorHAnsi"/>
              </w:rPr>
            </w:pPr>
            <w:r>
              <w:rPr>
                <w:rFonts w:cstheme="minorHAnsi"/>
              </w:rPr>
              <w:t xml:space="preserve">Tak- </w:t>
            </w:r>
            <w:r>
              <w:rPr>
                <w:rFonts w:cstheme="minorHAnsi"/>
                <w:b/>
                <w:bCs/>
              </w:rPr>
              <w:t>2 pkt</w:t>
            </w:r>
          </w:p>
          <w:p w14:paraId="3BE8C3F0" w14:textId="77777777" w:rsidR="00B33002" w:rsidRDefault="00B33002" w:rsidP="008034E9">
            <w:pPr>
              <w:numPr>
                <w:ilvl w:val="0"/>
                <w:numId w:val="16"/>
              </w:numPr>
              <w:rPr>
                <w:rFonts w:cstheme="minorHAnsi"/>
              </w:rPr>
            </w:pPr>
            <w:r>
              <w:rPr>
                <w:rFonts w:cstheme="minorHAnsi"/>
              </w:rPr>
              <w:t xml:space="preserve">Nie- </w:t>
            </w:r>
            <w:r>
              <w:rPr>
                <w:rFonts w:cstheme="minorHAnsi"/>
                <w:b/>
                <w:bCs/>
              </w:rPr>
              <w:t>0 pkt</w:t>
            </w:r>
          </w:p>
          <w:p w14:paraId="6BB19A16" w14:textId="77777777" w:rsidR="00B33002" w:rsidRDefault="00B33002">
            <w:pPr>
              <w:spacing w:before="120"/>
              <w:rPr>
                <w:rFonts w:cstheme="minorHAnsi"/>
              </w:rPr>
            </w:pPr>
            <w:r>
              <w:rPr>
                <w:rFonts w:cstheme="minorHAnsi"/>
              </w:rPr>
              <w:lastRenderedPageBreak/>
              <w:t xml:space="preserve">Weryfikacja na podstawie opisu wniosku danych LGD na temat przyznania pomocy w ramach FEP oraz załączonych dokumentów np.: umów o przyznanie pomocy, wniosków o płatność, sprawozdań z których wynika zakres wcześniejszego projektu. </w:t>
            </w:r>
          </w:p>
        </w:tc>
        <w:tc>
          <w:tcPr>
            <w:tcW w:w="1803" w:type="dxa"/>
            <w:tcBorders>
              <w:top w:val="single" w:sz="4" w:space="0" w:color="auto"/>
              <w:left w:val="single" w:sz="4" w:space="0" w:color="auto"/>
              <w:bottom w:val="single" w:sz="4" w:space="0" w:color="auto"/>
              <w:right w:val="single" w:sz="4" w:space="0" w:color="auto"/>
            </w:tcBorders>
            <w:hideMark/>
          </w:tcPr>
          <w:p w14:paraId="17713E46" w14:textId="77777777" w:rsidR="00B33002" w:rsidRDefault="00B33002">
            <w:pPr>
              <w:rPr>
                <w:rFonts w:cstheme="minorHAnsi"/>
              </w:rPr>
            </w:pPr>
            <w:r>
              <w:rPr>
                <w:rFonts w:cstheme="minorHAnsi"/>
              </w:rPr>
              <w:lastRenderedPageBreak/>
              <w:t>Od 0 do 2 pkt</w:t>
            </w:r>
          </w:p>
        </w:tc>
      </w:tr>
      <w:tr w:rsidR="00B33002" w14:paraId="6121F632" w14:textId="77777777">
        <w:trPr>
          <w:trHeight w:val="3129"/>
        </w:trPr>
        <w:tc>
          <w:tcPr>
            <w:tcW w:w="444" w:type="dxa"/>
            <w:tcBorders>
              <w:top w:val="single" w:sz="4" w:space="0" w:color="auto"/>
              <w:left w:val="single" w:sz="4" w:space="0" w:color="auto"/>
              <w:bottom w:val="single" w:sz="4" w:space="0" w:color="auto"/>
              <w:right w:val="single" w:sz="4" w:space="0" w:color="auto"/>
            </w:tcBorders>
            <w:hideMark/>
          </w:tcPr>
          <w:p w14:paraId="283DB606" w14:textId="77777777" w:rsidR="00B33002" w:rsidRDefault="00B33002">
            <w:pPr>
              <w:rPr>
                <w:rFonts w:cstheme="minorHAnsi"/>
              </w:rPr>
            </w:pPr>
            <w:r>
              <w:rPr>
                <w:rFonts w:cstheme="minorHAnsi"/>
              </w:rPr>
              <w:t>5b</w:t>
            </w:r>
          </w:p>
        </w:tc>
        <w:tc>
          <w:tcPr>
            <w:tcW w:w="2386" w:type="dxa"/>
            <w:tcBorders>
              <w:top w:val="single" w:sz="4" w:space="0" w:color="auto"/>
              <w:left w:val="single" w:sz="4" w:space="0" w:color="auto"/>
              <w:bottom w:val="single" w:sz="4" w:space="0" w:color="auto"/>
              <w:right w:val="single" w:sz="4" w:space="0" w:color="auto"/>
            </w:tcBorders>
            <w:hideMark/>
          </w:tcPr>
          <w:p w14:paraId="627CD2ED" w14:textId="77777777" w:rsidR="00B33002" w:rsidRDefault="00B33002">
            <w:pPr>
              <w:rPr>
                <w:rFonts w:cstheme="minorHAnsi"/>
              </w:rPr>
            </w:pPr>
            <w:r>
              <w:rPr>
                <w:rFonts w:cstheme="minorHAnsi"/>
              </w:rPr>
              <w:t xml:space="preserve">Wdrożenie do pracy </w:t>
            </w:r>
            <w:r>
              <w:rPr>
                <w:rFonts w:cstheme="minorHAnsi"/>
                <w:b/>
                <w:bCs/>
              </w:rPr>
              <w:t>(dot. usług opiekuńczych i asystenckich świadczonych w miejscu zamieszkania)</w:t>
            </w:r>
          </w:p>
        </w:tc>
        <w:tc>
          <w:tcPr>
            <w:tcW w:w="9821" w:type="dxa"/>
            <w:tcBorders>
              <w:top w:val="single" w:sz="4" w:space="0" w:color="auto"/>
              <w:left w:val="single" w:sz="4" w:space="0" w:color="auto"/>
              <w:bottom w:val="single" w:sz="4" w:space="0" w:color="auto"/>
              <w:right w:val="single" w:sz="4" w:space="0" w:color="auto"/>
            </w:tcBorders>
            <w:hideMark/>
          </w:tcPr>
          <w:p w14:paraId="69B4CAA0" w14:textId="5BDCD199" w:rsidR="00B33002" w:rsidRDefault="00B33002">
            <w:pPr>
              <w:spacing w:after="120"/>
              <w:rPr>
                <w:rFonts w:cstheme="minorHAnsi"/>
              </w:rPr>
            </w:pPr>
            <w:r>
              <w:rPr>
                <w:rFonts w:cstheme="minorHAnsi"/>
              </w:rPr>
              <w:t xml:space="preserve">W wyniku realizacji </w:t>
            </w:r>
            <w:r w:rsidR="00873565">
              <w:rPr>
                <w:rFonts w:cstheme="minorHAnsi"/>
              </w:rPr>
              <w:t>operacji Wnioskodawca</w:t>
            </w:r>
            <w:r>
              <w:rPr>
                <w:rFonts w:cstheme="minorHAnsi"/>
              </w:rPr>
              <w:t xml:space="preserve"> zatrudni lub przeszkoli do świadczenia usług opiekuńczych nowy personel lub wdroży usługę opiekuńczą w formie usług sąsiedzkich. </w:t>
            </w:r>
          </w:p>
          <w:p w14:paraId="57CE57FB" w14:textId="77777777" w:rsidR="00B33002" w:rsidRDefault="00B33002" w:rsidP="008034E9">
            <w:pPr>
              <w:numPr>
                <w:ilvl w:val="0"/>
                <w:numId w:val="17"/>
              </w:numPr>
              <w:spacing w:after="120"/>
              <w:rPr>
                <w:rFonts w:cstheme="minorHAnsi"/>
              </w:rPr>
            </w:pPr>
            <w:r>
              <w:rPr>
                <w:rFonts w:cstheme="minorHAnsi"/>
              </w:rPr>
              <w:t xml:space="preserve">Wnioskodawca zatrudni wykwalifikowanego opiekuna lub opiekuna świadczącego usługi specjalistyczne, zapewni szkolenie i/lub wdroży opiekę sąsiedzką lub inną opiekuńczą  włączając do projektu co najmniej 2 nowe osoby mogące świadczyć usługi w środowisku- </w:t>
            </w:r>
            <w:r>
              <w:rPr>
                <w:rFonts w:cstheme="minorHAnsi"/>
                <w:b/>
                <w:bCs/>
              </w:rPr>
              <w:t>2 pkt</w:t>
            </w:r>
          </w:p>
          <w:p w14:paraId="22121BB1" w14:textId="77777777" w:rsidR="00B33002" w:rsidRDefault="00B33002" w:rsidP="008034E9">
            <w:pPr>
              <w:numPr>
                <w:ilvl w:val="0"/>
                <w:numId w:val="17"/>
              </w:numPr>
              <w:rPr>
                <w:rFonts w:cstheme="minorHAnsi"/>
              </w:rPr>
            </w:pPr>
            <w:r>
              <w:rPr>
                <w:rFonts w:cstheme="minorHAnsi"/>
              </w:rPr>
              <w:t xml:space="preserve">Wnioskodawca zatrudni wykwalifikowanego opiekuna lub opiekuna świadczącego usługi specjalistyczne, zapewni szkolenie i/lub wdroży opiekę sąsiedzką lub inną opiekuńczą włączając do projektu co najmniej 1 nową osobę mogącą  świadczyć usługi w środowisku- </w:t>
            </w:r>
            <w:r>
              <w:rPr>
                <w:rFonts w:cstheme="minorHAnsi"/>
                <w:b/>
                <w:bCs/>
              </w:rPr>
              <w:t>1 pkt</w:t>
            </w:r>
          </w:p>
          <w:p w14:paraId="2BBD112C" w14:textId="77777777" w:rsidR="00B33002" w:rsidRDefault="00B33002" w:rsidP="008034E9">
            <w:pPr>
              <w:numPr>
                <w:ilvl w:val="0"/>
                <w:numId w:val="17"/>
              </w:numPr>
              <w:spacing w:after="120"/>
              <w:ind w:left="714" w:hanging="357"/>
              <w:rPr>
                <w:rFonts w:cstheme="minorHAnsi"/>
              </w:rPr>
            </w:pPr>
            <w:r>
              <w:rPr>
                <w:rFonts w:cstheme="minorHAnsi"/>
              </w:rPr>
              <w:t xml:space="preserve">Wnioskodawca nie wdroży do pracy/ nie zatrudni nowej osoby- </w:t>
            </w:r>
            <w:r>
              <w:rPr>
                <w:rFonts w:cstheme="minorHAnsi"/>
                <w:b/>
                <w:bCs/>
              </w:rPr>
              <w:t>0 pkt</w:t>
            </w:r>
          </w:p>
          <w:p w14:paraId="0F487D7C" w14:textId="77777777" w:rsidR="00B33002" w:rsidRDefault="00B33002">
            <w:pPr>
              <w:rPr>
                <w:rFonts w:cstheme="minorHAnsi"/>
              </w:rPr>
            </w:pPr>
            <w:r>
              <w:rPr>
                <w:rFonts w:cstheme="minorHAnsi"/>
              </w:rPr>
              <w:t xml:space="preserve">Weryfikacja na podstawie opisu wniosku. </w:t>
            </w:r>
          </w:p>
        </w:tc>
        <w:tc>
          <w:tcPr>
            <w:tcW w:w="1803" w:type="dxa"/>
            <w:tcBorders>
              <w:top w:val="single" w:sz="4" w:space="0" w:color="auto"/>
              <w:left w:val="single" w:sz="4" w:space="0" w:color="auto"/>
              <w:bottom w:val="single" w:sz="4" w:space="0" w:color="auto"/>
              <w:right w:val="single" w:sz="4" w:space="0" w:color="auto"/>
            </w:tcBorders>
            <w:hideMark/>
          </w:tcPr>
          <w:p w14:paraId="6B02AFDF" w14:textId="77777777" w:rsidR="00B33002" w:rsidRDefault="00B33002">
            <w:pPr>
              <w:rPr>
                <w:rFonts w:cstheme="minorHAnsi"/>
              </w:rPr>
            </w:pPr>
            <w:r>
              <w:rPr>
                <w:rFonts w:cstheme="minorHAnsi"/>
              </w:rPr>
              <w:t>Od 0 do 2 pkt</w:t>
            </w:r>
          </w:p>
        </w:tc>
      </w:tr>
      <w:tr w:rsidR="00B33002" w14:paraId="6D33EA95" w14:textId="77777777">
        <w:tc>
          <w:tcPr>
            <w:tcW w:w="444" w:type="dxa"/>
            <w:tcBorders>
              <w:top w:val="single" w:sz="4" w:space="0" w:color="auto"/>
              <w:left w:val="single" w:sz="4" w:space="0" w:color="auto"/>
              <w:bottom w:val="single" w:sz="4" w:space="0" w:color="auto"/>
              <w:right w:val="single" w:sz="4" w:space="0" w:color="auto"/>
            </w:tcBorders>
            <w:hideMark/>
          </w:tcPr>
          <w:p w14:paraId="6EEEC37D" w14:textId="77777777" w:rsidR="00B33002" w:rsidRDefault="00B33002">
            <w:pPr>
              <w:rPr>
                <w:rFonts w:cstheme="minorHAnsi"/>
              </w:rPr>
            </w:pPr>
            <w:r>
              <w:rPr>
                <w:rFonts w:cstheme="minorHAnsi"/>
              </w:rPr>
              <w:t>6</w:t>
            </w:r>
          </w:p>
        </w:tc>
        <w:tc>
          <w:tcPr>
            <w:tcW w:w="2386" w:type="dxa"/>
            <w:tcBorders>
              <w:top w:val="single" w:sz="4" w:space="0" w:color="auto"/>
              <w:left w:val="single" w:sz="4" w:space="0" w:color="auto"/>
              <w:bottom w:val="single" w:sz="4" w:space="0" w:color="auto"/>
              <w:right w:val="single" w:sz="4" w:space="0" w:color="auto"/>
            </w:tcBorders>
            <w:hideMark/>
          </w:tcPr>
          <w:p w14:paraId="58CE7EC1" w14:textId="77777777" w:rsidR="00B33002" w:rsidRDefault="00B33002">
            <w:pPr>
              <w:rPr>
                <w:rFonts w:cstheme="minorHAnsi"/>
              </w:rPr>
            </w:pPr>
            <w:r>
              <w:rPr>
                <w:rFonts w:cstheme="minorHAnsi"/>
              </w:rPr>
              <w:t>Partnerstwo</w:t>
            </w:r>
            <w:r>
              <w:rPr>
                <w:rStyle w:val="Odwoanieprzypisudolnego"/>
                <w:rFonts w:cstheme="minorHAnsi"/>
              </w:rPr>
              <w:footnoteReference w:id="1"/>
            </w:r>
          </w:p>
        </w:tc>
        <w:tc>
          <w:tcPr>
            <w:tcW w:w="9821" w:type="dxa"/>
            <w:tcBorders>
              <w:top w:val="single" w:sz="4" w:space="0" w:color="auto"/>
              <w:left w:val="single" w:sz="4" w:space="0" w:color="auto"/>
              <w:bottom w:val="single" w:sz="4" w:space="0" w:color="auto"/>
              <w:right w:val="single" w:sz="4" w:space="0" w:color="auto"/>
            </w:tcBorders>
            <w:hideMark/>
          </w:tcPr>
          <w:p w14:paraId="04E1A522" w14:textId="77777777" w:rsidR="00B33002" w:rsidRDefault="00B33002">
            <w:pPr>
              <w:spacing w:after="120"/>
              <w:rPr>
                <w:rFonts w:cstheme="minorHAnsi"/>
              </w:rPr>
            </w:pPr>
            <w:r>
              <w:rPr>
                <w:rFonts w:cstheme="minorHAnsi"/>
              </w:rPr>
              <w:t>Preferowane będą operacje realizowane w partnerstwie organizacji pozarządowych z instytucjami integracji i pomocy społecznej w następujących układach:</w:t>
            </w:r>
          </w:p>
          <w:p w14:paraId="5F88B5DB" w14:textId="77777777" w:rsidR="00B33002" w:rsidRDefault="00B33002" w:rsidP="008034E9">
            <w:pPr>
              <w:pStyle w:val="Akapitzlist"/>
              <w:numPr>
                <w:ilvl w:val="0"/>
                <w:numId w:val="18"/>
              </w:numPr>
              <w:rPr>
                <w:rFonts w:cstheme="minorHAnsi"/>
                <w:b/>
                <w:bCs/>
              </w:rPr>
            </w:pPr>
            <w:r>
              <w:rPr>
                <w:rFonts w:cstheme="minorHAnsi"/>
              </w:rPr>
              <w:t xml:space="preserve">Operacja jest realizowana w partnerstwie organizacji pozarządowej z co najmniej dwoma partnerami, spośród których chociaż jeden jest instytucją integracji i pomocy społecznej - </w:t>
            </w:r>
            <w:r>
              <w:rPr>
                <w:rFonts w:cstheme="minorHAnsi"/>
                <w:b/>
                <w:bCs/>
              </w:rPr>
              <w:t>3 pkt</w:t>
            </w:r>
          </w:p>
          <w:p w14:paraId="1AB58EB8" w14:textId="77777777" w:rsidR="00B33002" w:rsidRDefault="00B33002" w:rsidP="008034E9">
            <w:pPr>
              <w:pStyle w:val="Akapitzlist"/>
              <w:numPr>
                <w:ilvl w:val="0"/>
                <w:numId w:val="18"/>
              </w:numPr>
              <w:rPr>
                <w:rFonts w:cstheme="minorHAnsi"/>
              </w:rPr>
            </w:pPr>
            <w:r>
              <w:rPr>
                <w:rFonts w:cstheme="minorHAnsi"/>
              </w:rPr>
              <w:t xml:space="preserve">Operacja będzie realizowana w partnerstwie organizacji pozarządowych z jedną instytucją integracji i pomocy społecznej– </w:t>
            </w:r>
            <w:r>
              <w:rPr>
                <w:rFonts w:cstheme="minorHAnsi"/>
                <w:b/>
                <w:bCs/>
              </w:rPr>
              <w:t>2pkt</w:t>
            </w:r>
          </w:p>
          <w:p w14:paraId="4230DB7F" w14:textId="77777777" w:rsidR="00B33002" w:rsidRDefault="00B33002" w:rsidP="008034E9">
            <w:pPr>
              <w:pStyle w:val="Akapitzlist"/>
              <w:numPr>
                <w:ilvl w:val="0"/>
                <w:numId w:val="18"/>
              </w:numPr>
              <w:rPr>
                <w:rFonts w:cstheme="minorHAnsi"/>
              </w:rPr>
            </w:pPr>
            <w:r>
              <w:rPr>
                <w:rFonts w:cstheme="minorHAnsi"/>
              </w:rPr>
              <w:t xml:space="preserve">Operacja będzie realizowana w partnerstwie między dwiema organizacjami pozarządowymi- </w:t>
            </w:r>
            <w:r>
              <w:rPr>
                <w:rFonts w:cstheme="minorHAnsi"/>
                <w:b/>
                <w:bCs/>
              </w:rPr>
              <w:t>1 pkt</w:t>
            </w:r>
          </w:p>
          <w:p w14:paraId="676168E2" w14:textId="77777777" w:rsidR="00B33002" w:rsidRDefault="00B33002" w:rsidP="008034E9">
            <w:pPr>
              <w:pStyle w:val="Akapitzlist"/>
              <w:numPr>
                <w:ilvl w:val="0"/>
                <w:numId w:val="18"/>
              </w:numPr>
              <w:rPr>
                <w:rFonts w:cstheme="minorHAnsi"/>
              </w:rPr>
            </w:pPr>
            <w:r>
              <w:rPr>
                <w:rFonts w:cstheme="minorHAnsi"/>
              </w:rPr>
              <w:t xml:space="preserve">Operacja nie jest realizowana w preferowanym powyżej partnerstwie, bądź brak wystarczającego uzasadnienia i udokumentowania zakresu poszczególnych partnerów. – </w:t>
            </w:r>
            <w:r>
              <w:rPr>
                <w:rFonts w:cstheme="minorHAnsi"/>
                <w:b/>
                <w:bCs/>
              </w:rPr>
              <w:t>0 pkt</w:t>
            </w:r>
          </w:p>
          <w:p w14:paraId="1F018676" w14:textId="77777777" w:rsidR="00B33002" w:rsidRDefault="00B33002">
            <w:pPr>
              <w:spacing w:before="120"/>
              <w:rPr>
                <w:rFonts w:cstheme="minorHAnsi"/>
              </w:rPr>
            </w:pPr>
            <w:r>
              <w:rPr>
                <w:rFonts w:cstheme="minorHAnsi"/>
              </w:rPr>
              <w:t>Powyższe będzie weryfikowane na podstawie zapisów wniosku o przyznanie pomocy oraz umów partnerskich.</w:t>
            </w:r>
          </w:p>
        </w:tc>
        <w:tc>
          <w:tcPr>
            <w:tcW w:w="1803" w:type="dxa"/>
            <w:tcBorders>
              <w:top w:val="single" w:sz="4" w:space="0" w:color="auto"/>
              <w:left w:val="single" w:sz="4" w:space="0" w:color="auto"/>
              <w:bottom w:val="single" w:sz="4" w:space="0" w:color="auto"/>
              <w:right w:val="single" w:sz="4" w:space="0" w:color="auto"/>
            </w:tcBorders>
            <w:hideMark/>
          </w:tcPr>
          <w:p w14:paraId="189026F9" w14:textId="77777777" w:rsidR="00B33002" w:rsidRDefault="00B33002">
            <w:pPr>
              <w:rPr>
                <w:rFonts w:cstheme="minorHAnsi"/>
              </w:rPr>
            </w:pPr>
            <w:r>
              <w:rPr>
                <w:rFonts w:cstheme="minorHAnsi"/>
              </w:rPr>
              <w:t>Od 0 do 3 pkt</w:t>
            </w:r>
          </w:p>
        </w:tc>
      </w:tr>
      <w:tr w:rsidR="00B33002" w14:paraId="5D76A299" w14:textId="77777777">
        <w:tc>
          <w:tcPr>
            <w:tcW w:w="444" w:type="dxa"/>
            <w:tcBorders>
              <w:top w:val="single" w:sz="4" w:space="0" w:color="auto"/>
              <w:left w:val="single" w:sz="4" w:space="0" w:color="auto"/>
              <w:bottom w:val="single" w:sz="4" w:space="0" w:color="auto"/>
              <w:right w:val="single" w:sz="4" w:space="0" w:color="auto"/>
            </w:tcBorders>
            <w:hideMark/>
          </w:tcPr>
          <w:p w14:paraId="7BBB44F2" w14:textId="77777777" w:rsidR="00B33002" w:rsidRDefault="00B33002">
            <w:pPr>
              <w:rPr>
                <w:rFonts w:cstheme="minorHAnsi"/>
              </w:rPr>
            </w:pPr>
            <w:r>
              <w:rPr>
                <w:rFonts w:cstheme="minorHAnsi"/>
              </w:rPr>
              <w:t>7</w:t>
            </w:r>
          </w:p>
        </w:tc>
        <w:tc>
          <w:tcPr>
            <w:tcW w:w="2386" w:type="dxa"/>
            <w:tcBorders>
              <w:top w:val="single" w:sz="4" w:space="0" w:color="auto"/>
              <w:left w:val="single" w:sz="4" w:space="0" w:color="auto"/>
              <w:bottom w:val="single" w:sz="4" w:space="0" w:color="auto"/>
              <w:right w:val="single" w:sz="4" w:space="0" w:color="auto"/>
            </w:tcBorders>
            <w:hideMark/>
          </w:tcPr>
          <w:p w14:paraId="5A50EAA1" w14:textId="77777777" w:rsidR="00B33002" w:rsidRDefault="00B33002">
            <w:pPr>
              <w:rPr>
                <w:rFonts w:cstheme="minorHAnsi"/>
              </w:rPr>
            </w:pPr>
            <w:r>
              <w:rPr>
                <w:rFonts w:cstheme="minorHAnsi"/>
              </w:rPr>
              <w:t xml:space="preserve">Związanie z obszarem </w:t>
            </w:r>
          </w:p>
        </w:tc>
        <w:tc>
          <w:tcPr>
            <w:tcW w:w="9821" w:type="dxa"/>
            <w:tcBorders>
              <w:top w:val="single" w:sz="4" w:space="0" w:color="auto"/>
              <w:left w:val="single" w:sz="4" w:space="0" w:color="auto"/>
              <w:bottom w:val="single" w:sz="4" w:space="0" w:color="auto"/>
              <w:right w:val="single" w:sz="4" w:space="0" w:color="auto"/>
            </w:tcBorders>
            <w:hideMark/>
          </w:tcPr>
          <w:p w14:paraId="6D45FFEC" w14:textId="1C39BF70" w:rsidR="00B33002" w:rsidRDefault="00B33002">
            <w:pPr>
              <w:spacing w:after="120"/>
              <w:rPr>
                <w:rFonts w:cstheme="minorHAnsi"/>
              </w:rPr>
            </w:pPr>
            <w:r>
              <w:rPr>
                <w:rFonts w:cstheme="minorHAnsi"/>
              </w:rPr>
              <w:t xml:space="preserve">Preferowani będą </w:t>
            </w:r>
            <w:r w:rsidR="004B43D7">
              <w:rPr>
                <w:rFonts w:cstheme="minorHAnsi"/>
              </w:rPr>
              <w:t xml:space="preserve">Wnioskodawcy </w:t>
            </w:r>
            <w:r>
              <w:rPr>
                <w:rFonts w:cstheme="minorHAnsi"/>
              </w:rPr>
              <w:t xml:space="preserve">mający siedzibę lub oddział na obszarze objętym LSR lub w jej najbliższym sąsiedztwie na terenie powiatów lęborskiego lub wejherowskiego. Kryterium jest punktowane jeżeli: </w:t>
            </w:r>
          </w:p>
          <w:p w14:paraId="3177EDFB" w14:textId="1AE8E112" w:rsidR="00B33002" w:rsidRDefault="004B43D7" w:rsidP="008034E9">
            <w:pPr>
              <w:pStyle w:val="Akapitzlist"/>
              <w:numPr>
                <w:ilvl w:val="0"/>
                <w:numId w:val="19"/>
              </w:numPr>
              <w:spacing w:after="120"/>
              <w:rPr>
                <w:rFonts w:cstheme="minorHAnsi"/>
                <w:b/>
                <w:bCs/>
              </w:rPr>
            </w:pPr>
            <w:r>
              <w:rPr>
                <w:rFonts w:cstheme="minorHAnsi"/>
              </w:rPr>
              <w:lastRenderedPageBreak/>
              <w:t>Wnioskodawca</w:t>
            </w:r>
            <w:r w:rsidR="00B33002">
              <w:rPr>
                <w:rFonts w:cstheme="minorHAnsi"/>
              </w:rPr>
              <w:t xml:space="preserve"> posiada siedzibę lub oddział na obszarze objętym LSR od co najmniej roku przed złożeniem wniosku</w:t>
            </w:r>
            <w:r>
              <w:rPr>
                <w:rFonts w:cstheme="minorHAnsi"/>
              </w:rPr>
              <w:t>-</w:t>
            </w:r>
            <w:r w:rsidR="00B33002">
              <w:rPr>
                <w:rFonts w:cstheme="minorHAnsi"/>
              </w:rPr>
              <w:t xml:space="preserve"> </w:t>
            </w:r>
            <w:r w:rsidR="00B33002">
              <w:rPr>
                <w:rFonts w:cstheme="minorHAnsi"/>
                <w:b/>
                <w:bCs/>
              </w:rPr>
              <w:t>3 pkt</w:t>
            </w:r>
          </w:p>
          <w:p w14:paraId="60F189BA" w14:textId="34F63109" w:rsidR="00B33002" w:rsidRDefault="004B43D7" w:rsidP="008034E9">
            <w:pPr>
              <w:pStyle w:val="Akapitzlist"/>
              <w:numPr>
                <w:ilvl w:val="0"/>
                <w:numId w:val="19"/>
              </w:numPr>
              <w:spacing w:after="120"/>
              <w:rPr>
                <w:rFonts w:cstheme="minorHAnsi"/>
              </w:rPr>
            </w:pPr>
            <w:r>
              <w:rPr>
                <w:rFonts w:cstheme="minorHAnsi"/>
              </w:rPr>
              <w:t xml:space="preserve">Wnioskodawca </w:t>
            </w:r>
            <w:r w:rsidR="00B33002">
              <w:rPr>
                <w:rFonts w:cstheme="minorHAnsi"/>
              </w:rPr>
              <w:t xml:space="preserve">posiada siedzibę lub oddział poza obszarem objętym LSR od co najmniej roku przed złożeniem wniosku, jednak na terenie Powiatu Lęborskiego lub Wejherowskiego  </w:t>
            </w:r>
            <w:r w:rsidR="00B33002">
              <w:rPr>
                <w:rFonts w:cstheme="minorHAnsi"/>
                <w:b/>
                <w:bCs/>
              </w:rPr>
              <w:t>2 pkt</w:t>
            </w:r>
          </w:p>
          <w:p w14:paraId="2D3D92B7" w14:textId="77777777" w:rsidR="00B33002" w:rsidRDefault="00B33002" w:rsidP="008034E9">
            <w:pPr>
              <w:pStyle w:val="Akapitzlist"/>
              <w:numPr>
                <w:ilvl w:val="0"/>
                <w:numId w:val="19"/>
              </w:numPr>
              <w:spacing w:after="120"/>
              <w:rPr>
                <w:rFonts w:cstheme="minorHAnsi"/>
              </w:rPr>
            </w:pPr>
            <w:r>
              <w:rPr>
                <w:rFonts w:cstheme="minorHAnsi"/>
              </w:rPr>
              <w:t xml:space="preserve">Wnioskodawca posiada siedzibę lub oddział na obszarze objętym LSR lub jego pobliżu krócej niż określono w </w:t>
            </w:r>
            <w:proofErr w:type="spellStart"/>
            <w:r>
              <w:rPr>
                <w:rFonts w:cstheme="minorHAnsi"/>
              </w:rPr>
              <w:t>ppkt</w:t>
            </w:r>
            <w:proofErr w:type="spellEnd"/>
            <w:r>
              <w:rPr>
                <w:rFonts w:cstheme="minorHAnsi"/>
              </w:rPr>
              <w:t xml:space="preserve"> a i b, lub posiada siedzibę poza wymienionymi w </w:t>
            </w:r>
            <w:proofErr w:type="spellStart"/>
            <w:r>
              <w:rPr>
                <w:rFonts w:cstheme="minorHAnsi"/>
              </w:rPr>
              <w:t>ppkt</w:t>
            </w:r>
            <w:proofErr w:type="spellEnd"/>
            <w:r>
              <w:rPr>
                <w:rFonts w:cstheme="minorHAnsi"/>
              </w:rPr>
              <w:t xml:space="preserve"> a i b – </w:t>
            </w:r>
            <w:r>
              <w:rPr>
                <w:rFonts w:cstheme="minorHAnsi"/>
                <w:b/>
                <w:bCs/>
              </w:rPr>
              <w:t>0 pkt</w:t>
            </w:r>
          </w:p>
          <w:p w14:paraId="2E3250C5" w14:textId="77777777" w:rsidR="00B33002" w:rsidRDefault="00B33002">
            <w:pPr>
              <w:spacing w:after="120"/>
              <w:rPr>
                <w:rFonts w:cstheme="minorHAnsi"/>
              </w:rPr>
            </w:pPr>
            <w:r>
              <w:rPr>
                <w:rFonts w:cstheme="minorHAnsi"/>
              </w:rPr>
              <w:t>Weryfikacja na podstawie danych KRS, a w przypadku stowarzyszenia zwykłego na podstawie zaświadczenia wystawionego przez organ prowadzący.</w:t>
            </w:r>
          </w:p>
        </w:tc>
        <w:tc>
          <w:tcPr>
            <w:tcW w:w="1803" w:type="dxa"/>
            <w:tcBorders>
              <w:top w:val="single" w:sz="4" w:space="0" w:color="auto"/>
              <w:left w:val="single" w:sz="4" w:space="0" w:color="auto"/>
              <w:bottom w:val="single" w:sz="4" w:space="0" w:color="auto"/>
              <w:right w:val="single" w:sz="4" w:space="0" w:color="auto"/>
            </w:tcBorders>
            <w:hideMark/>
          </w:tcPr>
          <w:p w14:paraId="5B516AAF" w14:textId="77777777" w:rsidR="00B33002" w:rsidRDefault="00B33002">
            <w:pPr>
              <w:rPr>
                <w:rFonts w:cstheme="minorHAnsi"/>
              </w:rPr>
            </w:pPr>
            <w:r>
              <w:rPr>
                <w:rFonts w:cstheme="minorHAnsi"/>
              </w:rPr>
              <w:lastRenderedPageBreak/>
              <w:t>Od 0 do 3 pkt</w:t>
            </w:r>
          </w:p>
        </w:tc>
      </w:tr>
      <w:tr w:rsidR="00B33002" w14:paraId="4B682881" w14:textId="77777777">
        <w:tc>
          <w:tcPr>
            <w:tcW w:w="444" w:type="dxa"/>
            <w:tcBorders>
              <w:top w:val="single" w:sz="4" w:space="0" w:color="auto"/>
              <w:left w:val="single" w:sz="4" w:space="0" w:color="auto"/>
              <w:bottom w:val="single" w:sz="4" w:space="0" w:color="auto"/>
              <w:right w:val="single" w:sz="4" w:space="0" w:color="auto"/>
            </w:tcBorders>
            <w:hideMark/>
          </w:tcPr>
          <w:p w14:paraId="2B48BE6B" w14:textId="77777777" w:rsidR="00B33002" w:rsidRDefault="00B33002">
            <w:pPr>
              <w:rPr>
                <w:rFonts w:cstheme="minorHAnsi"/>
              </w:rPr>
            </w:pPr>
            <w:r>
              <w:rPr>
                <w:rFonts w:cstheme="minorHAnsi"/>
              </w:rPr>
              <w:t>8</w:t>
            </w:r>
          </w:p>
        </w:tc>
        <w:tc>
          <w:tcPr>
            <w:tcW w:w="2386" w:type="dxa"/>
            <w:tcBorders>
              <w:top w:val="single" w:sz="4" w:space="0" w:color="auto"/>
              <w:left w:val="single" w:sz="4" w:space="0" w:color="auto"/>
              <w:bottom w:val="single" w:sz="4" w:space="0" w:color="auto"/>
              <w:right w:val="single" w:sz="4" w:space="0" w:color="auto"/>
            </w:tcBorders>
            <w:hideMark/>
          </w:tcPr>
          <w:p w14:paraId="20BDEBDC" w14:textId="5332D219" w:rsidR="00B33002" w:rsidRDefault="00B33002">
            <w:pPr>
              <w:rPr>
                <w:rFonts w:cstheme="minorHAnsi"/>
              </w:rPr>
            </w:pPr>
            <w:r>
              <w:rPr>
                <w:rFonts w:cstheme="minorHAnsi"/>
              </w:rPr>
              <w:t>Adekwatność promocji wniosku do grup docelowych</w:t>
            </w:r>
          </w:p>
        </w:tc>
        <w:tc>
          <w:tcPr>
            <w:tcW w:w="9821" w:type="dxa"/>
            <w:tcBorders>
              <w:top w:val="single" w:sz="4" w:space="0" w:color="auto"/>
              <w:left w:val="single" w:sz="4" w:space="0" w:color="auto"/>
              <w:bottom w:val="single" w:sz="4" w:space="0" w:color="auto"/>
              <w:right w:val="single" w:sz="4" w:space="0" w:color="auto"/>
            </w:tcBorders>
            <w:hideMark/>
          </w:tcPr>
          <w:p w14:paraId="310E1A5C" w14:textId="0097444F" w:rsidR="00B33002" w:rsidRDefault="00B33002">
            <w:pPr>
              <w:spacing w:after="120"/>
              <w:rPr>
                <w:rFonts w:cstheme="minorHAnsi"/>
              </w:rPr>
            </w:pPr>
            <w:r>
              <w:rPr>
                <w:rFonts w:cstheme="minorHAnsi"/>
              </w:rPr>
              <w:t xml:space="preserve">Informacja o naborze osób do udziału w </w:t>
            </w:r>
            <w:r w:rsidR="004B43D7">
              <w:rPr>
                <w:rFonts w:cstheme="minorHAnsi"/>
              </w:rPr>
              <w:t xml:space="preserve">projekcie </w:t>
            </w:r>
            <w:r>
              <w:rPr>
                <w:rFonts w:cstheme="minorHAnsi"/>
              </w:rPr>
              <w:t>będzie rozpowszechniona z wykorzystaniem różnych kanałów, adekwatnych do grup docelowych</w:t>
            </w:r>
            <w:r w:rsidR="004B43D7">
              <w:rPr>
                <w:rFonts w:cstheme="minorHAnsi"/>
              </w:rPr>
              <w:t xml:space="preserve"> projektu</w:t>
            </w:r>
          </w:p>
          <w:p w14:paraId="0516012F" w14:textId="54264735" w:rsidR="00B33002" w:rsidRDefault="00B33002" w:rsidP="008034E9">
            <w:pPr>
              <w:pStyle w:val="Akapitzlist"/>
              <w:numPr>
                <w:ilvl w:val="0"/>
                <w:numId w:val="20"/>
              </w:numPr>
              <w:rPr>
                <w:rFonts w:cstheme="minorHAnsi"/>
                <w:b/>
                <w:bCs/>
              </w:rPr>
            </w:pPr>
            <w:r>
              <w:rPr>
                <w:rFonts w:cstheme="minorHAnsi"/>
              </w:rPr>
              <w:t>Dobór kanałów informacji o możliwości udziału w</w:t>
            </w:r>
            <w:r w:rsidR="004B43D7">
              <w:rPr>
                <w:rFonts w:cstheme="minorHAnsi"/>
              </w:rPr>
              <w:t xml:space="preserve"> projekcie</w:t>
            </w:r>
            <w:r>
              <w:rPr>
                <w:rFonts w:cstheme="minorHAnsi"/>
              </w:rPr>
              <w:t xml:space="preserve"> jest dostosowany do grup docelowych- </w:t>
            </w:r>
            <w:r>
              <w:rPr>
                <w:rFonts w:cstheme="minorHAnsi"/>
                <w:b/>
                <w:bCs/>
              </w:rPr>
              <w:t>1 pkt</w:t>
            </w:r>
          </w:p>
          <w:p w14:paraId="38381FAC" w14:textId="77777777" w:rsidR="00B33002" w:rsidRDefault="00B33002" w:rsidP="008034E9">
            <w:pPr>
              <w:pStyle w:val="Akapitzlist"/>
              <w:numPr>
                <w:ilvl w:val="0"/>
                <w:numId w:val="20"/>
              </w:numPr>
              <w:rPr>
                <w:rFonts w:cstheme="minorHAnsi"/>
              </w:rPr>
            </w:pPr>
            <w:r>
              <w:rPr>
                <w:rFonts w:cstheme="minorHAnsi"/>
              </w:rPr>
              <w:t xml:space="preserve">Niewłaściwie dobrano kanały informacyjne do grup docelowych- </w:t>
            </w:r>
            <w:r>
              <w:rPr>
                <w:rFonts w:cstheme="minorHAnsi"/>
                <w:b/>
                <w:bCs/>
              </w:rPr>
              <w:t>0 pkt</w:t>
            </w:r>
          </w:p>
          <w:p w14:paraId="5C23DAC8" w14:textId="715BAB87" w:rsidR="00B33002" w:rsidRDefault="00B33002">
            <w:pPr>
              <w:spacing w:before="120"/>
              <w:rPr>
                <w:rFonts w:cstheme="minorHAnsi"/>
              </w:rPr>
            </w:pPr>
            <w:r>
              <w:rPr>
                <w:rFonts w:cstheme="minorHAnsi"/>
              </w:rPr>
              <w:t xml:space="preserve">Weryfikacja na podstawie opisu we wniosku o przyznanie </w:t>
            </w:r>
            <w:r w:rsidR="004B43D7">
              <w:rPr>
                <w:rFonts w:cstheme="minorHAnsi"/>
              </w:rPr>
              <w:t>pomocy</w:t>
            </w:r>
            <w:r>
              <w:rPr>
                <w:rFonts w:cstheme="minorHAnsi"/>
              </w:rPr>
              <w:t>.</w:t>
            </w:r>
          </w:p>
        </w:tc>
        <w:tc>
          <w:tcPr>
            <w:tcW w:w="1803" w:type="dxa"/>
            <w:tcBorders>
              <w:top w:val="single" w:sz="4" w:space="0" w:color="auto"/>
              <w:left w:val="single" w:sz="4" w:space="0" w:color="auto"/>
              <w:bottom w:val="single" w:sz="4" w:space="0" w:color="auto"/>
              <w:right w:val="single" w:sz="4" w:space="0" w:color="auto"/>
            </w:tcBorders>
            <w:hideMark/>
          </w:tcPr>
          <w:p w14:paraId="668D0791" w14:textId="77777777" w:rsidR="00B33002" w:rsidRDefault="00B33002">
            <w:pPr>
              <w:rPr>
                <w:rFonts w:cstheme="minorHAnsi"/>
              </w:rPr>
            </w:pPr>
            <w:r>
              <w:rPr>
                <w:rFonts w:cstheme="minorHAnsi"/>
              </w:rPr>
              <w:t>0 lub 1 pkt</w:t>
            </w:r>
          </w:p>
        </w:tc>
      </w:tr>
      <w:tr w:rsidR="00B33002" w14:paraId="645C8A0A" w14:textId="77777777">
        <w:tc>
          <w:tcPr>
            <w:tcW w:w="444" w:type="dxa"/>
            <w:tcBorders>
              <w:top w:val="single" w:sz="4" w:space="0" w:color="auto"/>
              <w:left w:val="single" w:sz="4" w:space="0" w:color="auto"/>
              <w:bottom w:val="single" w:sz="4" w:space="0" w:color="auto"/>
              <w:right w:val="single" w:sz="4" w:space="0" w:color="auto"/>
            </w:tcBorders>
            <w:hideMark/>
          </w:tcPr>
          <w:p w14:paraId="75E6CD1A" w14:textId="77777777" w:rsidR="00B33002" w:rsidRDefault="00B33002">
            <w:pPr>
              <w:rPr>
                <w:rFonts w:cstheme="minorHAnsi"/>
              </w:rPr>
            </w:pPr>
            <w:r>
              <w:rPr>
                <w:rFonts w:cstheme="minorHAnsi"/>
              </w:rPr>
              <w:t>9</w:t>
            </w:r>
          </w:p>
        </w:tc>
        <w:tc>
          <w:tcPr>
            <w:tcW w:w="2386" w:type="dxa"/>
            <w:tcBorders>
              <w:top w:val="single" w:sz="4" w:space="0" w:color="auto"/>
              <w:left w:val="single" w:sz="4" w:space="0" w:color="auto"/>
              <w:bottom w:val="single" w:sz="4" w:space="0" w:color="auto"/>
              <w:right w:val="single" w:sz="4" w:space="0" w:color="auto"/>
            </w:tcBorders>
            <w:hideMark/>
          </w:tcPr>
          <w:p w14:paraId="32576265" w14:textId="77777777" w:rsidR="00B33002" w:rsidRDefault="00B33002">
            <w:pPr>
              <w:rPr>
                <w:rFonts w:cstheme="minorHAnsi"/>
              </w:rPr>
            </w:pPr>
            <w:r>
              <w:rPr>
                <w:rFonts w:cstheme="minorHAnsi"/>
              </w:rPr>
              <w:t>Wykorzystanie zasobów ludzkich i technologicznych</w:t>
            </w:r>
          </w:p>
        </w:tc>
        <w:tc>
          <w:tcPr>
            <w:tcW w:w="9821" w:type="dxa"/>
            <w:tcBorders>
              <w:top w:val="single" w:sz="4" w:space="0" w:color="auto"/>
              <w:left w:val="single" w:sz="4" w:space="0" w:color="auto"/>
              <w:bottom w:val="single" w:sz="4" w:space="0" w:color="auto"/>
              <w:right w:val="single" w:sz="4" w:space="0" w:color="auto"/>
            </w:tcBorders>
            <w:hideMark/>
          </w:tcPr>
          <w:p w14:paraId="5D669195" w14:textId="72EFE84D" w:rsidR="00B33002" w:rsidRDefault="00B33002">
            <w:pPr>
              <w:spacing w:after="120"/>
              <w:rPr>
                <w:rFonts w:cstheme="minorHAnsi"/>
              </w:rPr>
            </w:pPr>
            <w:r>
              <w:rPr>
                <w:rFonts w:cstheme="minorHAnsi"/>
              </w:rPr>
              <w:t xml:space="preserve">Preferowani będą </w:t>
            </w:r>
            <w:r w:rsidR="004B43D7">
              <w:rPr>
                <w:rFonts w:cstheme="minorHAnsi"/>
              </w:rPr>
              <w:t>operacje</w:t>
            </w:r>
            <w:r>
              <w:rPr>
                <w:rFonts w:cstheme="minorHAnsi"/>
              </w:rPr>
              <w:t xml:space="preserve"> podejmując</w:t>
            </w:r>
            <w:r w:rsidR="004B43D7">
              <w:rPr>
                <w:rFonts w:cstheme="minorHAnsi"/>
              </w:rPr>
              <w:t>e</w:t>
            </w:r>
            <w:r>
              <w:rPr>
                <w:rFonts w:cstheme="minorHAnsi"/>
              </w:rPr>
              <w:t xml:space="preserve"> działania związane ze świadczeniem usług społecznych w oparciu o:</w:t>
            </w:r>
          </w:p>
          <w:p w14:paraId="42EBF99D" w14:textId="77777777" w:rsidR="00B33002" w:rsidRDefault="00B33002" w:rsidP="008034E9">
            <w:pPr>
              <w:pStyle w:val="Akapitzlist"/>
              <w:numPr>
                <w:ilvl w:val="0"/>
                <w:numId w:val="21"/>
              </w:numPr>
              <w:spacing w:after="120"/>
              <w:rPr>
                <w:rFonts w:cstheme="minorHAnsi"/>
              </w:rPr>
            </w:pPr>
            <w:r>
              <w:rPr>
                <w:rFonts w:cstheme="minorHAnsi"/>
              </w:rPr>
              <w:t xml:space="preserve">Animację środowiskową i/lub kręgi wsparcia i/lub wolontariat- </w:t>
            </w:r>
            <w:r>
              <w:rPr>
                <w:rFonts w:cstheme="minorHAnsi"/>
                <w:b/>
                <w:bCs/>
              </w:rPr>
              <w:t>1 pkt</w:t>
            </w:r>
          </w:p>
          <w:p w14:paraId="71D3D8DE" w14:textId="77777777" w:rsidR="00B33002" w:rsidRDefault="00B33002" w:rsidP="008034E9">
            <w:pPr>
              <w:pStyle w:val="Akapitzlist"/>
              <w:numPr>
                <w:ilvl w:val="0"/>
                <w:numId w:val="21"/>
              </w:numPr>
              <w:spacing w:after="120"/>
              <w:rPr>
                <w:rFonts w:cstheme="minorHAnsi"/>
              </w:rPr>
            </w:pPr>
            <w:r>
              <w:rPr>
                <w:rFonts w:cstheme="minorHAnsi"/>
              </w:rPr>
              <w:t xml:space="preserve">Wykorzystanie nowoczesnych rozwiązań i narzędzi technologicznych, w tym </w:t>
            </w:r>
            <w:proofErr w:type="spellStart"/>
            <w:r>
              <w:rPr>
                <w:rFonts w:cstheme="minorHAnsi"/>
              </w:rPr>
              <w:t>telemedycznych</w:t>
            </w:r>
            <w:proofErr w:type="spellEnd"/>
            <w:r>
              <w:rPr>
                <w:rFonts w:cstheme="minorHAnsi"/>
              </w:rPr>
              <w:t xml:space="preserve">- </w:t>
            </w:r>
            <w:r>
              <w:rPr>
                <w:rFonts w:cstheme="minorHAnsi"/>
                <w:b/>
                <w:bCs/>
              </w:rPr>
              <w:t>1 pkt</w:t>
            </w:r>
          </w:p>
          <w:p w14:paraId="6733BEDF" w14:textId="77777777" w:rsidR="00B33002" w:rsidRDefault="00B33002" w:rsidP="008034E9">
            <w:pPr>
              <w:pStyle w:val="Akapitzlist"/>
              <w:numPr>
                <w:ilvl w:val="0"/>
                <w:numId w:val="21"/>
              </w:numPr>
              <w:spacing w:after="120"/>
              <w:rPr>
                <w:rFonts w:cstheme="minorHAnsi"/>
              </w:rPr>
            </w:pPr>
            <w:r>
              <w:rPr>
                <w:rFonts w:cstheme="minorHAnsi"/>
              </w:rPr>
              <w:t>Żadne z powyższych lub nie zostało to precyzyjnie opisane we wniosku</w:t>
            </w:r>
            <w:r>
              <w:rPr>
                <w:rFonts w:cstheme="minorHAnsi"/>
                <w:b/>
                <w:bCs/>
              </w:rPr>
              <w:t>- 0 pkt</w:t>
            </w:r>
          </w:p>
          <w:p w14:paraId="472E6586" w14:textId="77777777" w:rsidR="00B33002" w:rsidRDefault="00B33002">
            <w:pPr>
              <w:rPr>
                <w:rFonts w:cstheme="minorHAnsi"/>
              </w:rPr>
            </w:pPr>
            <w:r>
              <w:rPr>
                <w:rFonts w:cstheme="minorHAnsi"/>
              </w:rPr>
              <w:t>Punkty w ramach niniejszego kryterium sumują się.</w:t>
            </w:r>
          </w:p>
          <w:p w14:paraId="59F9B0D3" w14:textId="77777777" w:rsidR="00B33002" w:rsidRDefault="00B33002">
            <w:pPr>
              <w:rPr>
                <w:rFonts w:cstheme="minorHAnsi"/>
              </w:rPr>
            </w:pPr>
            <w:r>
              <w:rPr>
                <w:rFonts w:cstheme="minorHAnsi"/>
              </w:rPr>
              <w:t xml:space="preserve">Weryfikacja na podstawie zapisów wniosku. </w:t>
            </w:r>
          </w:p>
        </w:tc>
        <w:tc>
          <w:tcPr>
            <w:tcW w:w="1803" w:type="dxa"/>
            <w:tcBorders>
              <w:top w:val="single" w:sz="4" w:space="0" w:color="auto"/>
              <w:left w:val="single" w:sz="4" w:space="0" w:color="auto"/>
              <w:bottom w:val="single" w:sz="4" w:space="0" w:color="auto"/>
              <w:right w:val="single" w:sz="4" w:space="0" w:color="auto"/>
            </w:tcBorders>
            <w:hideMark/>
          </w:tcPr>
          <w:p w14:paraId="5B01851D" w14:textId="77777777" w:rsidR="00B33002" w:rsidRDefault="00B33002">
            <w:pPr>
              <w:rPr>
                <w:rFonts w:cstheme="minorHAnsi"/>
              </w:rPr>
            </w:pPr>
            <w:r>
              <w:rPr>
                <w:rFonts w:cstheme="minorHAnsi"/>
              </w:rPr>
              <w:t>Od 0 do 2 pkt</w:t>
            </w:r>
          </w:p>
        </w:tc>
      </w:tr>
      <w:tr w:rsidR="00B33002" w14:paraId="1B11B7CC" w14:textId="77777777">
        <w:tc>
          <w:tcPr>
            <w:tcW w:w="444" w:type="dxa"/>
            <w:tcBorders>
              <w:top w:val="single" w:sz="4" w:space="0" w:color="auto"/>
              <w:left w:val="single" w:sz="4" w:space="0" w:color="auto"/>
              <w:bottom w:val="single" w:sz="4" w:space="0" w:color="auto"/>
              <w:right w:val="single" w:sz="4" w:space="0" w:color="auto"/>
            </w:tcBorders>
            <w:hideMark/>
          </w:tcPr>
          <w:p w14:paraId="4D28A009" w14:textId="77777777" w:rsidR="00B33002" w:rsidRDefault="00B33002">
            <w:pPr>
              <w:rPr>
                <w:rFonts w:cstheme="minorHAnsi"/>
              </w:rPr>
            </w:pPr>
            <w:r>
              <w:rPr>
                <w:rFonts w:cstheme="minorHAnsi"/>
              </w:rPr>
              <w:t>10</w:t>
            </w:r>
          </w:p>
        </w:tc>
        <w:tc>
          <w:tcPr>
            <w:tcW w:w="2386" w:type="dxa"/>
            <w:tcBorders>
              <w:top w:val="single" w:sz="4" w:space="0" w:color="auto"/>
              <w:left w:val="single" w:sz="4" w:space="0" w:color="auto"/>
              <w:bottom w:val="single" w:sz="4" w:space="0" w:color="auto"/>
              <w:right w:val="single" w:sz="4" w:space="0" w:color="auto"/>
            </w:tcBorders>
            <w:hideMark/>
          </w:tcPr>
          <w:p w14:paraId="2A906385" w14:textId="77777777" w:rsidR="00B33002" w:rsidRDefault="00B33002">
            <w:pPr>
              <w:rPr>
                <w:rFonts w:cstheme="minorHAnsi"/>
              </w:rPr>
            </w:pPr>
            <w:r>
              <w:rPr>
                <w:rFonts w:cstheme="minorHAnsi"/>
              </w:rPr>
              <w:t>Wpływ realizowanej operacji na promocję Stowarzyszenia „Bursztynowy Pasaż”</w:t>
            </w:r>
          </w:p>
        </w:tc>
        <w:tc>
          <w:tcPr>
            <w:tcW w:w="9821" w:type="dxa"/>
            <w:tcBorders>
              <w:top w:val="single" w:sz="4" w:space="0" w:color="auto"/>
              <w:left w:val="single" w:sz="4" w:space="0" w:color="auto"/>
              <w:bottom w:val="single" w:sz="4" w:space="0" w:color="auto"/>
              <w:right w:val="single" w:sz="4" w:space="0" w:color="auto"/>
            </w:tcBorders>
            <w:hideMark/>
          </w:tcPr>
          <w:p w14:paraId="0046AE87" w14:textId="5A24C4E2" w:rsidR="00B33002" w:rsidRDefault="00B33002">
            <w:pPr>
              <w:spacing w:after="120"/>
              <w:rPr>
                <w:rFonts w:cstheme="minorHAnsi"/>
              </w:rPr>
            </w:pPr>
            <w:r>
              <w:rPr>
                <w:rFonts w:cstheme="minorHAnsi"/>
              </w:rPr>
              <w:t xml:space="preserve">Preferowani będą </w:t>
            </w:r>
            <w:r w:rsidR="004B43D7">
              <w:rPr>
                <w:rFonts w:cstheme="minorHAnsi"/>
              </w:rPr>
              <w:t>Wnioskodawcy</w:t>
            </w:r>
            <w:r>
              <w:rPr>
                <w:rFonts w:cstheme="minorHAnsi"/>
              </w:rPr>
              <w:t xml:space="preserve">, którzy poza wypełnieniem obowiązków promocji </w:t>
            </w:r>
            <w:r w:rsidR="004B43D7">
              <w:rPr>
                <w:rFonts w:cstheme="minorHAnsi"/>
              </w:rPr>
              <w:t xml:space="preserve">projektu </w:t>
            </w:r>
            <w:r>
              <w:rPr>
                <w:rFonts w:cstheme="minorHAnsi"/>
              </w:rPr>
              <w:t xml:space="preserve">wynikającym z Księgi Tożsamości Wizualnej marki Fundusze Europejskie dla Pomorza przyczyniają się do promocji Stowarzyszenia „Bursztynowy Pasaż” poprzez deklarację: </w:t>
            </w:r>
          </w:p>
          <w:p w14:paraId="32A20FEA" w14:textId="5DE6BDC1" w:rsidR="00B33002" w:rsidRDefault="00B33002">
            <w:pPr>
              <w:spacing w:after="120"/>
              <w:rPr>
                <w:rFonts w:cstheme="minorHAnsi"/>
              </w:rPr>
            </w:pPr>
            <w:r>
              <w:rPr>
                <w:rFonts w:cstheme="minorHAnsi"/>
              </w:rPr>
              <w:t xml:space="preserve">- opublikowania na stronie internetowej i/lub w mediach społecznościowych </w:t>
            </w:r>
            <w:r w:rsidR="004B43D7">
              <w:rPr>
                <w:rFonts w:cstheme="minorHAnsi"/>
              </w:rPr>
              <w:t>Wnioskodawcy</w:t>
            </w:r>
            <w:r>
              <w:rPr>
                <w:rFonts w:cstheme="minorHAnsi"/>
              </w:rPr>
              <w:t xml:space="preserve"> aktywnego linku odsyłającego odbiorców do strony Stowarzyszenia „Bursztynowy Pasaż”: www.bursztynowypasaz.pl oraz </w:t>
            </w:r>
            <w:proofErr w:type="spellStart"/>
            <w:r>
              <w:rPr>
                <w:rFonts w:cstheme="minorHAnsi"/>
              </w:rPr>
              <w:t>fanpage’u</w:t>
            </w:r>
            <w:proofErr w:type="spellEnd"/>
            <w:r>
              <w:rPr>
                <w:rFonts w:cstheme="minorHAnsi"/>
              </w:rPr>
              <w:t xml:space="preserve"> LGD na </w:t>
            </w:r>
            <w:proofErr w:type="spellStart"/>
            <w:r>
              <w:rPr>
                <w:rFonts w:cstheme="minorHAnsi"/>
              </w:rPr>
              <w:t>Facebook’u</w:t>
            </w:r>
            <w:proofErr w:type="spellEnd"/>
            <w:r>
              <w:rPr>
                <w:rFonts w:cstheme="minorHAnsi"/>
              </w:rPr>
              <w:t xml:space="preserve"> https://www.facebook.com/bursztynowypasaz ;</w:t>
            </w:r>
          </w:p>
          <w:p w14:paraId="0E49578F" w14:textId="423FE67D" w:rsidR="00B33002" w:rsidRDefault="00B33002">
            <w:pPr>
              <w:rPr>
                <w:rFonts w:cstheme="minorHAnsi"/>
              </w:rPr>
            </w:pPr>
            <w:r>
              <w:rPr>
                <w:rFonts w:cstheme="minorHAnsi"/>
              </w:rPr>
              <w:t>a)</w:t>
            </w:r>
            <w:r>
              <w:rPr>
                <w:rFonts w:cstheme="minorHAnsi"/>
              </w:rPr>
              <w:tab/>
            </w:r>
            <w:r w:rsidR="004B43D7">
              <w:rPr>
                <w:rFonts w:cstheme="minorHAnsi"/>
              </w:rPr>
              <w:t xml:space="preserve">Wnioskodawca </w:t>
            </w:r>
            <w:r>
              <w:rPr>
                <w:rFonts w:cstheme="minorHAnsi"/>
              </w:rPr>
              <w:t xml:space="preserve">nie deklaruje promocji LGD we wskazanym zakresie – </w:t>
            </w:r>
            <w:r>
              <w:rPr>
                <w:rFonts w:cstheme="minorHAnsi"/>
                <w:b/>
                <w:bCs/>
              </w:rPr>
              <w:t>0 pkt.</w:t>
            </w:r>
          </w:p>
          <w:p w14:paraId="2EB0B8C1" w14:textId="0402CF8C" w:rsidR="00B33002" w:rsidRDefault="00B33002">
            <w:pPr>
              <w:spacing w:after="120"/>
              <w:rPr>
                <w:rFonts w:cstheme="minorHAnsi"/>
              </w:rPr>
            </w:pPr>
            <w:r>
              <w:rPr>
                <w:rFonts w:cstheme="minorHAnsi"/>
              </w:rPr>
              <w:t>b)</w:t>
            </w:r>
            <w:r>
              <w:rPr>
                <w:rFonts w:cstheme="minorHAnsi"/>
              </w:rPr>
              <w:tab/>
            </w:r>
            <w:r w:rsidR="004B43D7">
              <w:rPr>
                <w:rFonts w:cstheme="minorHAnsi"/>
              </w:rPr>
              <w:t>Wnioskodawca</w:t>
            </w:r>
            <w:r>
              <w:rPr>
                <w:rFonts w:cstheme="minorHAnsi"/>
              </w:rPr>
              <w:t xml:space="preserve"> deklaruje promocję LGD we wskazanym zakresie– </w:t>
            </w:r>
            <w:r>
              <w:rPr>
                <w:rFonts w:cstheme="minorHAnsi"/>
                <w:b/>
                <w:bCs/>
              </w:rPr>
              <w:t>1 pkt.</w:t>
            </w:r>
          </w:p>
          <w:p w14:paraId="4CAC999B" w14:textId="77777777" w:rsidR="00B33002" w:rsidRDefault="00B33002">
            <w:pPr>
              <w:rPr>
                <w:rFonts w:cstheme="minorHAnsi"/>
              </w:rPr>
            </w:pPr>
            <w:r>
              <w:rPr>
                <w:rFonts w:cstheme="minorHAnsi"/>
              </w:rPr>
              <w:lastRenderedPageBreak/>
              <w:t>Weryfikacja na podstawie informacji zawartych we wniosku.</w:t>
            </w:r>
          </w:p>
        </w:tc>
        <w:tc>
          <w:tcPr>
            <w:tcW w:w="1803" w:type="dxa"/>
            <w:tcBorders>
              <w:top w:val="single" w:sz="4" w:space="0" w:color="auto"/>
              <w:left w:val="single" w:sz="4" w:space="0" w:color="auto"/>
              <w:bottom w:val="single" w:sz="4" w:space="0" w:color="auto"/>
              <w:right w:val="single" w:sz="4" w:space="0" w:color="auto"/>
            </w:tcBorders>
            <w:hideMark/>
          </w:tcPr>
          <w:p w14:paraId="148DB2D1" w14:textId="77777777" w:rsidR="00B33002" w:rsidRDefault="00B33002">
            <w:pPr>
              <w:rPr>
                <w:rFonts w:cstheme="minorHAnsi"/>
              </w:rPr>
            </w:pPr>
            <w:r>
              <w:rPr>
                <w:rFonts w:cstheme="minorHAnsi"/>
              </w:rPr>
              <w:lastRenderedPageBreak/>
              <w:t xml:space="preserve">0 lub 1 pkt </w:t>
            </w:r>
          </w:p>
        </w:tc>
      </w:tr>
    </w:tbl>
    <w:p w14:paraId="11C4C59C" w14:textId="4A23B921" w:rsidR="00B33002" w:rsidRPr="009F61BC" w:rsidRDefault="00B33002" w:rsidP="00B33002">
      <w:pPr>
        <w:rPr>
          <w:sz w:val="22"/>
          <w:szCs w:val="22"/>
        </w:rPr>
      </w:pPr>
      <w:r w:rsidRPr="009F61BC">
        <w:rPr>
          <w:sz w:val="22"/>
          <w:szCs w:val="22"/>
        </w:rPr>
        <w:t xml:space="preserve">W przypadku tej samej liczby punktów o miejscu na liście </w:t>
      </w:r>
      <w:r w:rsidR="004B43D7" w:rsidRPr="009F61BC">
        <w:rPr>
          <w:sz w:val="22"/>
          <w:szCs w:val="22"/>
        </w:rPr>
        <w:t>operacji wybranych</w:t>
      </w:r>
      <w:r w:rsidRPr="009F61BC">
        <w:rPr>
          <w:sz w:val="22"/>
          <w:szCs w:val="22"/>
        </w:rPr>
        <w:t>, decyduje wyższa liczba punktów w ramach kryterium „Wykorzystanie zasobów ludzkich i technologicznych” , w dalszej kolejności w ramach kryterium 1 „Innowacyjność wniosku o powierzenie grantu” a w przypadku wciąż tej samej liczby punktów decyduje kolejność złożenia wniosku.</w:t>
      </w:r>
    </w:p>
    <w:p w14:paraId="6E3A5819" w14:textId="77777777" w:rsidR="00955FA4" w:rsidRDefault="00955FA4"/>
    <w:p w14:paraId="26B77984" w14:textId="77777777" w:rsidR="00ED5208" w:rsidRPr="00ED5208" w:rsidRDefault="00ED5208" w:rsidP="00ED5208"/>
    <w:p w14:paraId="69D11AA8" w14:textId="77777777" w:rsidR="00ED5208" w:rsidRPr="00ED5208" w:rsidRDefault="00ED5208" w:rsidP="00ED5208"/>
    <w:p w14:paraId="7B3B9269" w14:textId="77777777" w:rsidR="00ED5208" w:rsidRPr="00ED5208" w:rsidRDefault="00ED5208" w:rsidP="00ED5208"/>
    <w:p w14:paraId="6041D5D6" w14:textId="77777777" w:rsidR="00ED5208" w:rsidRPr="00ED5208" w:rsidRDefault="00ED5208" w:rsidP="00ED5208"/>
    <w:p w14:paraId="4221B571" w14:textId="77777777" w:rsidR="00ED5208" w:rsidRPr="00ED5208" w:rsidRDefault="00ED5208" w:rsidP="00ED5208"/>
    <w:p w14:paraId="3B9A980F" w14:textId="77777777" w:rsidR="00ED5208" w:rsidRPr="00ED5208" w:rsidRDefault="00ED5208" w:rsidP="00ED5208"/>
    <w:p w14:paraId="04BAEBDC" w14:textId="77777777" w:rsidR="00ED5208" w:rsidRPr="00ED5208" w:rsidRDefault="00ED5208" w:rsidP="00ED5208"/>
    <w:p w14:paraId="4CF22141" w14:textId="77777777" w:rsidR="00ED5208" w:rsidRPr="00ED5208" w:rsidRDefault="00ED5208" w:rsidP="00ED5208"/>
    <w:p w14:paraId="16C32880" w14:textId="77777777" w:rsidR="00ED5208" w:rsidRPr="00ED5208" w:rsidRDefault="00ED5208" w:rsidP="00ED5208"/>
    <w:p w14:paraId="7C0F3794" w14:textId="77777777" w:rsidR="00ED5208" w:rsidRPr="00ED5208" w:rsidRDefault="00ED5208" w:rsidP="00ED5208"/>
    <w:p w14:paraId="58912DBE" w14:textId="77777777" w:rsidR="00ED5208" w:rsidRDefault="00ED5208" w:rsidP="00ED5208"/>
    <w:p w14:paraId="666F9082" w14:textId="77777777" w:rsidR="00ED5208" w:rsidRDefault="00ED5208" w:rsidP="00ED5208">
      <w:pPr>
        <w:jc w:val="right"/>
      </w:pPr>
    </w:p>
    <w:p w14:paraId="7EEC7C7B" w14:textId="77777777" w:rsidR="00ED5208" w:rsidRDefault="00ED5208" w:rsidP="00ED5208">
      <w:pPr>
        <w:jc w:val="right"/>
      </w:pPr>
    </w:p>
    <w:p w14:paraId="61A039CC" w14:textId="77777777" w:rsidR="00ED5208" w:rsidRDefault="00ED5208" w:rsidP="00ED5208">
      <w:pPr>
        <w:jc w:val="right"/>
      </w:pPr>
    </w:p>
    <w:p w14:paraId="6835C859" w14:textId="77777777" w:rsidR="00ED5208" w:rsidRDefault="00ED5208" w:rsidP="00ED5208">
      <w:pPr>
        <w:jc w:val="right"/>
      </w:pPr>
    </w:p>
    <w:p w14:paraId="1653B941" w14:textId="77777777" w:rsidR="00ED5208" w:rsidRDefault="00ED5208" w:rsidP="00ED5208">
      <w:pPr>
        <w:jc w:val="right"/>
      </w:pPr>
    </w:p>
    <w:p w14:paraId="255A1183" w14:textId="77777777" w:rsidR="00ED5208" w:rsidRDefault="00ED5208" w:rsidP="00ED5208">
      <w:pPr>
        <w:jc w:val="right"/>
      </w:pPr>
    </w:p>
    <w:p w14:paraId="46E6B2DC" w14:textId="77777777" w:rsidR="00ED5208" w:rsidRDefault="00ED5208" w:rsidP="00ED5208">
      <w:pPr>
        <w:jc w:val="right"/>
      </w:pPr>
    </w:p>
    <w:p w14:paraId="13E7A7ED" w14:textId="77777777" w:rsidR="00ED5208" w:rsidRPr="00ED5208" w:rsidRDefault="00ED5208" w:rsidP="00ED5208">
      <w:pPr>
        <w:jc w:val="right"/>
      </w:pPr>
    </w:p>
    <w:sectPr w:rsidR="00ED5208" w:rsidRPr="00ED5208" w:rsidSect="00955FA4">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FE8E" w14:textId="77777777" w:rsidR="00BC1B4D" w:rsidRDefault="00BC1B4D" w:rsidP="00955FA4">
      <w:pPr>
        <w:spacing w:after="0" w:line="240" w:lineRule="auto"/>
      </w:pPr>
      <w:r>
        <w:separator/>
      </w:r>
    </w:p>
  </w:endnote>
  <w:endnote w:type="continuationSeparator" w:id="0">
    <w:p w14:paraId="3847734F" w14:textId="77777777" w:rsidR="00BC1B4D" w:rsidRDefault="00BC1B4D" w:rsidP="0095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556949"/>
      <w:docPartObj>
        <w:docPartGallery w:val="Page Numbers (Bottom of Page)"/>
        <w:docPartUnique/>
      </w:docPartObj>
    </w:sdtPr>
    <w:sdtEndPr/>
    <w:sdtContent>
      <w:p w14:paraId="0CFA9A32" w14:textId="0C7DCD83" w:rsidR="00ED5208" w:rsidRDefault="00ED5208">
        <w:pPr>
          <w:pStyle w:val="Stopka"/>
          <w:jc w:val="right"/>
        </w:pPr>
        <w:r>
          <w:fldChar w:fldCharType="begin"/>
        </w:r>
        <w:r>
          <w:instrText>PAGE   \* MERGEFORMAT</w:instrText>
        </w:r>
        <w:r>
          <w:fldChar w:fldCharType="separate"/>
        </w:r>
        <w:r>
          <w:t>2</w:t>
        </w:r>
        <w:r>
          <w:fldChar w:fldCharType="end"/>
        </w:r>
      </w:p>
    </w:sdtContent>
  </w:sdt>
  <w:p w14:paraId="53FFC294" w14:textId="77777777" w:rsidR="00955FA4" w:rsidRDefault="00955F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3180" w14:textId="77777777" w:rsidR="00BC1B4D" w:rsidRDefault="00BC1B4D" w:rsidP="00955FA4">
      <w:pPr>
        <w:spacing w:after="0" w:line="240" w:lineRule="auto"/>
      </w:pPr>
      <w:r>
        <w:separator/>
      </w:r>
    </w:p>
  </w:footnote>
  <w:footnote w:type="continuationSeparator" w:id="0">
    <w:p w14:paraId="1EFD4DC1" w14:textId="77777777" w:rsidR="00BC1B4D" w:rsidRDefault="00BC1B4D" w:rsidP="00955FA4">
      <w:pPr>
        <w:spacing w:after="0" w:line="240" w:lineRule="auto"/>
      </w:pPr>
      <w:r>
        <w:continuationSeparator/>
      </w:r>
    </w:p>
  </w:footnote>
  <w:footnote w:id="1">
    <w:p w14:paraId="076F77A4" w14:textId="77777777" w:rsidR="00B33002" w:rsidRDefault="00B33002" w:rsidP="00B33002">
      <w:pPr>
        <w:pStyle w:val="Tekstprzypisudolnego"/>
      </w:pPr>
      <w:r>
        <w:rPr>
          <w:rStyle w:val="Odwoanieprzypisudolnego"/>
        </w:rPr>
        <w:footnoteRef/>
      </w:r>
      <w:r>
        <w:t xml:space="preserve"> Partnerstwo w formule innej niż wskazane w Ustawie z dnia 28 kwietnia 2022 r. o zasadach realizacji zadań finansowanych ze środków europejskich  w perspektywie finansowej 2021–20271),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CFE8" w14:textId="4463CFC8" w:rsidR="00955FA4" w:rsidRDefault="00955FA4">
    <w:pPr>
      <w:pStyle w:val="Nagwek"/>
    </w:pPr>
    <w:r>
      <w:rPr>
        <w:noProof/>
      </w:rPr>
      <w:drawing>
        <wp:anchor distT="0" distB="0" distL="114300" distR="114300" simplePos="0" relativeHeight="251658240" behindDoc="1" locked="0" layoutInCell="1" allowOverlap="1" wp14:anchorId="3EBC90C6" wp14:editId="46CC3552">
          <wp:simplePos x="0" y="0"/>
          <wp:positionH relativeFrom="column">
            <wp:posOffset>-823595</wp:posOffset>
          </wp:positionH>
          <wp:positionV relativeFrom="paragraph">
            <wp:posOffset>-392430</wp:posOffset>
          </wp:positionV>
          <wp:extent cx="10555040" cy="7439025"/>
          <wp:effectExtent l="0" t="0" r="0" b="0"/>
          <wp:wrapNone/>
          <wp:docPr id="11593739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5040" cy="7439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21C"/>
    <w:multiLevelType w:val="hybridMultilevel"/>
    <w:tmpl w:val="142E88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EC6C10"/>
    <w:multiLevelType w:val="hybridMultilevel"/>
    <w:tmpl w:val="F060473C"/>
    <w:lvl w:ilvl="0" w:tplc="99E09C98">
      <w:start w:val="1"/>
      <w:numFmt w:val="lowerLetter"/>
      <w:lvlText w:val="%1)"/>
      <w:lvlJc w:val="left"/>
      <w:pPr>
        <w:ind w:left="690" w:hanging="360"/>
      </w:pPr>
    </w:lvl>
    <w:lvl w:ilvl="1" w:tplc="04150019">
      <w:start w:val="1"/>
      <w:numFmt w:val="lowerLetter"/>
      <w:lvlText w:val="%2."/>
      <w:lvlJc w:val="left"/>
      <w:pPr>
        <w:ind w:left="1410" w:hanging="360"/>
      </w:pPr>
    </w:lvl>
    <w:lvl w:ilvl="2" w:tplc="0415001B">
      <w:start w:val="1"/>
      <w:numFmt w:val="lowerRoman"/>
      <w:lvlText w:val="%3."/>
      <w:lvlJc w:val="right"/>
      <w:pPr>
        <w:ind w:left="2130" w:hanging="180"/>
      </w:pPr>
    </w:lvl>
    <w:lvl w:ilvl="3" w:tplc="0415000F">
      <w:start w:val="1"/>
      <w:numFmt w:val="decimal"/>
      <w:lvlText w:val="%4."/>
      <w:lvlJc w:val="left"/>
      <w:pPr>
        <w:ind w:left="2850" w:hanging="360"/>
      </w:pPr>
    </w:lvl>
    <w:lvl w:ilvl="4" w:tplc="04150019">
      <w:start w:val="1"/>
      <w:numFmt w:val="lowerLetter"/>
      <w:lvlText w:val="%5."/>
      <w:lvlJc w:val="left"/>
      <w:pPr>
        <w:ind w:left="3570" w:hanging="360"/>
      </w:pPr>
    </w:lvl>
    <w:lvl w:ilvl="5" w:tplc="0415001B">
      <w:start w:val="1"/>
      <w:numFmt w:val="lowerRoman"/>
      <w:lvlText w:val="%6."/>
      <w:lvlJc w:val="right"/>
      <w:pPr>
        <w:ind w:left="4290" w:hanging="180"/>
      </w:pPr>
    </w:lvl>
    <w:lvl w:ilvl="6" w:tplc="0415000F">
      <w:start w:val="1"/>
      <w:numFmt w:val="decimal"/>
      <w:lvlText w:val="%7."/>
      <w:lvlJc w:val="left"/>
      <w:pPr>
        <w:ind w:left="5010" w:hanging="360"/>
      </w:pPr>
    </w:lvl>
    <w:lvl w:ilvl="7" w:tplc="04150019">
      <w:start w:val="1"/>
      <w:numFmt w:val="lowerLetter"/>
      <w:lvlText w:val="%8."/>
      <w:lvlJc w:val="left"/>
      <w:pPr>
        <w:ind w:left="5730" w:hanging="360"/>
      </w:pPr>
    </w:lvl>
    <w:lvl w:ilvl="8" w:tplc="0415001B">
      <w:start w:val="1"/>
      <w:numFmt w:val="lowerRoman"/>
      <w:lvlText w:val="%9."/>
      <w:lvlJc w:val="right"/>
      <w:pPr>
        <w:ind w:left="6450" w:hanging="180"/>
      </w:pPr>
    </w:lvl>
  </w:abstractNum>
  <w:abstractNum w:abstractNumId="2" w15:restartNumberingAfterBreak="0">
    <w:nsid w:val="1DB42BE7"/>
    <w:multiLevelType w:val="hybridMultilevel"/>
    <w:tmpl w:val="DB9C867A"/>
    <w:lvl w:ilvl="0" w:tplc="5D805252">
      <w:start w:val="1"/>
      <w:numFmt w:val="lowerLetter"/>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1411FE"/>
    <w:multiLevelType w:val="hybridMultilevel"/>
    <w:tmpl w:val="757A46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69A72D4"/>
    <w:multiLevelType w:val="hybridMultilevel"/>
    <w:tmpl w:val="FCECAD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E557317"/>
    <w:multiLevelType w:val="hybridMultilevel"/>
    <w:tmpl w:val="D472C72E"/>
    <w:lvl w:ilvl="0" w:tplc="83389092">
      <w:start w:val="1"/>
      <w:numFmt w:val="lowerLetter"/>
      <w:lvlText w:val="%1)"/>
      <w:lvlJc w:val="left"/>
      <w:pPr>
        <w:ind w:left="822" w:hanging="360"/>
      </w:pPr>
    </w:lvl>
    <w:lvl w:ilvl="1" w:tplc="04150019">
      <w:start w:val="1"/>
      <w:numFmt w:val="lowerLetter"/>
      <w:lvlText w:val="%2."/>
      <w:lvlJc w:val="left"/>
      <w:pPr>
        <w:ind w:left="1542" w:hanging="360"/>
      </w:pPr>
    </w:lvl>
    <w:lvl w:ilvl="2" w:tplc="0415001B">
      <w:start w:val="1"/>
      <w:numFmt w:val="lowerRoman"/>
      <w:lvlText w:val="%3."/>
      <w:lvlJc w:val="right"/>
      <w:pPr>
        <w:ind w:left="2262" w:hanging="180"/>
      </w:pPr>
    </w:lvl>
    <w:lvl w:ilvl="3" w:tplc="0415000F">
      <w:start w:val="1"/>
      <w:numFmt w:val="decimal"/>
      <w:lvlText w:val="%4."/>
      <w:lvlJc w:val="left"/>
      <w:pPr>
        <w:ind w:left="2982" w:hanging="360"/>
      </w:pPr>
    </w:lvl>
    <w:lvl w:ilvl="4" w:tplc="04150019">
      <w:start w:val="1"/>
      <w:numFmt w:val="lowerLetter"/>
      <w:lvlText w:val="%5."/>
      <w:lvlJc w:val="left"/>
      <w:pPr>
        <w:ind w:left="3702" w:hanging="360"/>
      </w:pPr>
    </w:lvl>
    <w:lvl w:ilvl="5" w:tplc="0415001B">
      <w:start w:val="1"/>
      <w:numFmt w:val="lowerRoman"/>
      <w:lvlText w:val="%6."/>
      <w:lvlJc w:val="right"/>
      <w:pPr>
        <w:ind w:left="4422" w:hanging="180"/>
      </w:pPr>
    </w:lvl>
    <w:lvl w:ilvl="6" w:tplc="0415000F">
      <w:start w:val="1"/>
      <w:numFmt w:val="decimal"/>
      <w:lvlText w:val="%7."/>
      <w:lvlJc w:val="left"/>
      <w:pPr>
        <w:ind w:left="5142" w:hanging="360"/>
      </w:pPr>
    </w:lvl>
    <w:lvl w:ilvl="7" w:tplc="04150019">
      <w:start w:val="1"/>
      <w:numFmt w:val="lowerLetter"/>
      <w:lvlText w:val="%8."/>
      <w:lvlJc w:val="left"/>
      <w:pPr>
        <w:ind w:left="5862" w:hanging="360"/>
      </w:pPr>
    </w:lvl>
    <w:lvl w:ilvl="8" w:tplc="0415001B">
      <w:start w:val="1"/>
      <w:numFmt w:val="lowerRoman"/>
      <w:lvlText w:val="%9."/>
      <w:lvlJc w:val="right"/>
      <w:pPr>
        <w:ind w:left="6582" w:hanging="180"/>
      </w:pPr>
    </w:lvl>
  </w:abstractNum>
  <w:abstractNum w:abstractNumId="6" w15:restartNumberingAfterBreak="0">
    <w:nsid w:val="3EBF77E5"/>
    <w:multiLevelType w:val="hybridMultilevel"/>
    <w:tmpl w:val="9A901B8A"/>
    <w:lvl w:ilvl="0" w:tplc="42284774">
      <w:numFmt w:val="decimal"/>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7F845ED"/>
    <w:multiLevelType w:val="hybridMultilevel"/>
    <w:tmpl w:val="2536FD3E"/>
    <w:lvl w:ilvl="0" w:tplc="B0B4585C">
      <w:start w:val="1"/>
      <w:numFmt w:val="lowerLetter"/>
      <w:lvlText w:val="%1)"/>
      <w:lvlJc w:val="left"/>
      <w:pPr>
        <w:ind w:left="741" w:hanging="420"/>
      </w:pPr>
      <w:rPr>
        <w:b w:val="0"/>
      </w:r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8" w15:restartNumberingAfterBreak="0">
    <w:nsid w:val="4BA531BA"/>
    <w:multiLevelType w:val="hybridMultilevel"/>
    <w:tmpl w:val="DFA0B0B8"/>
    <w:lvl w:ilvl="0" w:tplc="7B863B86">
      <w:start w:val="1"/>
      <w:numFmt w:val="lowerLetter"/>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9" w15:restartNumberingAfterBreak="0">
    <w:nsid w:val="4BE716E7"/>
    <w:multiLevelType w:val="hybridMultilevel"/>
    <w:tmpl w:val="DC9025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2A36F7E"/>
    <w:multiLevelType w:val="hybridMultilevel"/>
    <w:tmpl w:val="0A08290C"/>
    <w:lvl w:ilvl="0" w:tplc="06CAEAB0">
      <w:start w:val="1"/>
      <w:numFmt w:val="lowerLetter"/>
      <w:lvlText w:val="%1)"/>
      <w:lvlJc w:val="left"/>
      <w:pPr>
        <w:ind w:left="741" w:hanging="420"/>
      </w:pPr>
      <w:rPr>
        <w:b w:val="0"/>
      </w:r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11" w15:restartNumberingAfterBreak="0">
    <w:nsid w:val="55F025A6"/>
    <w:multiLevelType w:val="hybridMultilevel"/>
    <w:tmpl w:val="B14E97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F5F0498"/>
    <w:multiLevelType w:val="hybridMultilevel"/>
    <w:tmpl w:val="1CD68D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0D772EA"/>
    <w:multiLevelType w:val="hybridMultilevel"/>
    <w:tmpl w:val="EA52FD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6BA3DA8"/>
    <w:multiLevelType w:val="hybridMultilevel"/>
    <w:tmpl w:val="F6666026"/>
    <w:lvl w:ilvl="0" w:tplc="2238033C">
      <w:start w:val="1"/>
      <w:numFmt w:val="lowerLetter"/>
      <w:lvlText w:val="%1)"/>
      <w:lvlJc w:val="left"/>
      <w:pPr>
        <w:ind w:left="720" w:hanging="360"/>
      </w:pPr>
      <w:rPr>
        <w:rFonts w:asciiTheme="minorHAnsi" w:eastAsiaTheme="minorHAns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7B13370"/>
    <w:multiLevelType w:val="hybridMultilevel"/>
    <w:tmpl w:val="C5D294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9BD41BD"/>
    <w:multiLevelType w:val="hybridMultilevel"/>
    <w:tmpl w:val="C3AE7C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C4E2E5E"/>
    <w:multiLevelType w:val="hybridMultilevel"/>
    <w:tmpl w:val="F23A57FA"/>
    <w:lvl w:ilvl="0" w:tplc="C736EDD0">
      <w:start w:val="1"/>
      <w:numFmt w:val="lowerLetter"/>
      <w:lvlText w:val="%1)"/>
      <w:lvlJc w:val="left"/>
      <w:pPr>
        <w:ind w:left="681" w:hanging="360"/>
      </w:pPr>
      <w:rPr>
        <w:b w:val="0"/>
      </w:r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18" w15:restartNumberingAfterBreak="0">
    <w:nsid w:val="6D94217F"/>
    <w:multiLevelType w:val="hybridMultilevel"/>
    <w:tmpl w:val="07AA6D2C"/>
    <w:lvl w:ilvl="0" w:tplc="CAFE28F0">
      <w:start w:val="1"/>
      <w:numFmt w:val="lowerLetter"/>
      <w:lvlText w:val="%1)"/>
      <w:lvlJc w:val="left"/>
      <w:pPr>
        <w:ind w:left="708" w:hanging="528"/>
      </w:pPr>
      <w:rPr>
        <w:b w:val="0"/>
        <w:color w:val="auto"/>
      </w:r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start w:val="1"/>
      <w:numFmt w:val="decimal"/>
      <w:lvlText w:val="%4."/>
      <w:lvlJc w:val="left"/>
      <w:pPr>
        <w:ind w:left="2700" w:hanging="360"/>
      </w:pPr>
    </w:lvl>
    <w:lvl w:ilvl="4" w:tplc="04150019">
      <w:start w:val="1"/>
      <w:numFmt w:val="lowerLetter"/>
      <w:lvlText w:val="%5."/>
      <w:lvlJc w:val="left"/>
      <w:pPr>
        <w:ind w:left="3420" w:hanging="360"/>
      </w:pPr>
    </w:lvl>
    <w:lvl w:ilvl="5" w:tplc="0415001B">
      <w:start w:val="1"/>
      <w:numFmt w:val="lowerRoman"/>
      <w:lvlText w:val="%6."/>
      <w:lvlJc w:val="right"/>
      <w:pPr>
        <w:ind w:left="4140" w:hanging="180"/>
      </w:pPr>
    </w:lvl>
    <w:lvl w:ilvl="6" w:tplc="0415000F">
      <w:start w:val="1"/>
      <w:numFmt w:val="decimal"/>
      <w:lvlText w:val="%7."/>
      <w:lvlJc w:val="left"/>
      <w:pPr>
        <w:ind w:left="4860" w:hanging="360"/>
      </w:pPr>
    </w:lvl>
    <w:lvl w:ilvl="7" w:tplc="04150019">
      <w:start w:val="1"/>
      <w:numFmt w:val="lowerLetter"/>
      <w:lvlText w:val="%8."/>
      <w:lvlJc w:val="left"/>
      <w:pPr>
        <w:ind w:left="5580" w:hanging="360"/>
      </w:pPr>
    </w:lvl>
    <w:lvl w:ilvl="8" w:tplc="0415001B">
      <w:start w:val="1"/>
      <w:numFmt w:val="lowerRoman"/>
      <w:lvlText w:val="%9."/>
      <w:lvlJc w:val="right"/>
      <w:pPr>
        <w:ind w:left="6300" w:hanging="180"/>
      </w:pPr>
    </w:lvl>
  </w:abstractNum>
  <w:abstractNum w:abstractNumId="19" w15:restartNumberingAfterBreak="0">
    <w:nsid w:val="73E6065C"/>
    <w:multiLevelType w:val="hybridMultilevel"/>
    <w:tmpl w:val="5A9802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FC868BC"/>
    <w:multiLevelType w:val="hybridMultilevel"/>
    <w:tmpl w:val="9D8204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69720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949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075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446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4252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3045980">
    <w:abstractNumId w:val="6"/>
  </w:num>
  <w:num w:numId="7" w16cid:durableId="183167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8748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0558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11551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0850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34199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77100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6917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9693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9669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768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78929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1501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2825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5898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A4"/>
    <w:rsid w:val="00117852"/>
    <w:rsid w:val="002D3CB1"/>
    <w:rsid w:val="003710E6"/>
    <w:rsid w:val="004B43D7"/>
    <w:rsid w:val="00727AFE"/>
    <w:rsid w:val="00873565"/>
    <w:rsid w:val="00955FA4"/>
    <w:rsid w:val="009F61BC"/>
    <w:rsid w:val="00B33002"/>
    <w:rsid w:val="00BB4FFF"/>
    <w:rsid w:val="00BC1B4D"/>
    <w:rsid w:val="00ED00C1"/>
    <w:rsid w:val="00ED5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B631"/>
  <w15:chartTrackingRefBased/>
  <w15:docId w15:val="{005EFC6B-F204-4164-83C1-C529A7A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5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5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5F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5F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5F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5F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5F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5F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5F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5F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5F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5F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5F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5F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5F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5F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5F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5FA4"/>
    <w:rPr>
      <w:rFonts w:eastAsiaTheme="majorEastAsia" w:cstheme="majorBidi"/>
      <w:color w:val="272727" w:themeColor="text1" w:themeTint="D8"/>
    </w:rPr>
  </w:style>
  <w:style w:type="paragraph" w:styleId="Tytu">
    <w:name w:val="Title"/>
    <w:basedOn w:val="Normalny"/>
    <w:next w:val="Normalny"/>
    <w:link w:val="TytuZnak"/>
    <w:uiPriority w:val="10"/>
    <w:qFormat/>
    <w:rsid w:val="0095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5F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5F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5F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5FA4"/>
    <w:pPr>
      <w:spacing w:before="160"/>
      <w:jc w:val="center"/>
    </w:pPr>
    <w:rPr>
      <w:i/>
      <w:iCs/>
      <w:color w:val="404040" w:themeColor="text1" w:themeTint="BF"/>
    </w:rPr>
  </w:style>
  <w:style w:type="character" w:customStyle="1" w:styleId="CytatZnak">
    <w:name w:val="Cytat Znak"/>
    <w:basedOn w:val="Domylnaczcionkaakapitu"/>
    <w:link w:val="Cytat"/>
    <w:uiPriority w:val="29"/>
    <w:rsid w:val="00955FA4"/>
    <w:rPr>
      <w:i/>
      <w:iCs/>
      <w:color w:val="404040" w:themeColor="text1" w:themeTint="BF"/>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955FA4"/>
    <w:pPr>
      <w:ind w:left="720"/>
      <w:contextualSpacing/>
    </w:pPr>
  </w:style>
  <w:style w:type="character" w:styleId="Wyrnienieintensywne">
    <w:name w:val="Intense Emphasis"/>
    <w:basedOn w:val="Domylnaczcionkaakapitu"/>
    <w:uiPriority w:val="21"/>
    <w:qFormat/>
    <w:rsid w:val="00955FA4"/>
    <w:rPr>
      <w:i/>
      <w:iCs/>
      <w:color w:val="2F5496" w:themeColor="accent1" w:themeShade="BF"/>
    </w:rPr>
  </w:style>
  <w:style w:type="paragraph" w:styleId="Cytatintensywny">
    <w:name w:val="Intense Quote"/>
    <w:basedOn w:val="Normalny"/>
    <w:next w:val="Normalny"/>
    <w:link w:val="CytatintensywnyZnak"/>
    <w:uiPriority w:val="30"/>
    <w:qFormat/>
    <w:rsid w:val="0095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5FA4"/>
    <w:rPr>
      <w:i/>
      <w:iCs/>
      <w:color w:val="2F5496" w:themeColor="accent1" w:themeShade="BF"/>
    </w:rPr>
  </w:style>
  <w:style w:type="character" w:styleId="Odwoanieintensywne">
    <w:name w:val="Intense Reference"/>
    <w:basedOn w:val="Domylnaczcionkaakapitu"/>
    <w:uiPriority w:val="32"/>
    <w:qFormat/>
    <w:rsid w:val="00955FA4"/>
    <w:rPr>
      <w:b/>
      <w:bCs/>
      <w:smallCaps/>
      <w:color w:val="2F5496" w:themeColor="accent1" w:themeShade="BF"/>
      <w:spacing w:val="5"/>
    </w:rPr>
  </w:style>
  <w:style w:type="paragraph" w:styleId="Nagwek">
    <w:name w:val="header"/>
    <w:basedOn w:val="Normalny"/>
    <w:link w:val="NagwekZnak"/>
    <w:uiPriority w:val="99"/>
    <w:unhideWhenUsed/>
    <w:rsid w:val="00955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FA4"/>
  </w:style>
  <w:style w:type="paragraph" w:styleId="Stopka">
    <w:name w:val="footer"/>
    <w:basedOn w:val="Normalny"/>
    <w:link w:val="StopkaZnak"/>
    <w:uiPriority w:val="99"/>
    <w:unhideWhenUsed/>
    <w:rsid w:val="00955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A4"/>
  </w:style>
  <w:style w:type="character" w:styleId="Hipercze">
    <w:name w:val="Hyperlink"/>
    <w:basedOn w:val="Domylnaczcionkaakapitu"/>
    <w:uiPriority w:val="99"/>
    <w:semiHidden/>
    <w:unhideWhenUsed/>
    <w:rsid w:val="00B33002"/>
    <w:rPr>
      <w:color w:val="0563C1" w:themeColor="hyperlink"/>
      <w:u w:val="singl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semiHidden/>
    <w:locked/>
    <w:rsid w:val="00B33002"/>
    <w:rPr>
      <w:sz w:val="20"/>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semiHidden/>
    <w:unhideWhenUsed/>
    <w:qFormat/>
    <w:rsid w:val="00B33002"/>
    <w:pPr>
      <w:spacing w:after="0" w:line="240" w:lineRule="auto"/>
    </w:pPr>
    <w:rPr>
      <w:sz w:val="20"/>
      <w:szCs w:val="20"/>
    </w:rPr>
  </w:style>
  <w:style w:type="character" w:customStyle="1" w:styleId="TekstprzypisudolnegoZnak1">
    <w:name w:val="Tekst przypisu dolnego Znak1"/>
    <w:basedOn w:val="Domylnaczcionkaakapitu"/>
    <w:uiPriority w:val="99"/>
    <w:semiHidden/>
    <w:rsid w:val="00B33002"/>
    <w:rPr>
      <w:sz w:val="20"/>
      <w:szCs w:val="20"/>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B33002"/>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B33002"/>
    <w:rPr>
      <w:vertAlign w:val="superscript"/>
    </w:rPr>
  </w:style>
  <w:style w:type="table" w:styleId="Tabela-Siatka">
    <w:name w:val="Table Grid"/>
    <w:basedOn w:val="Standardowy"/>
    <w:uiPriority w:val="39"/>
    <w:rsid w:val="00B33002"/>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1351</Words>
  <Characters>8107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Emilia Waśkowska</cp:lastModifiedBy>
  <cp:revision>5</cp:revision>
  <dcterms:created xsi:type="dcterms:W3CDTF">2025-10-02T12:10:00Z</dcterms:created>
  <dcterms:modified xsi:type="dcterms:W3CDTF">2025-10-02T13:01:00Z</dcterms:modified>
</cp:coreProperties>
</file>