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34C44760"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3979C1">
        <w:rPr>
          <w:rFonts w:ascii="Calibri" w:hAnsi="Calibri" w:cs="Calibri"/>
          <w:b/>
          <w:bCs/>
          <w:sz w:val="50"/>
          <w:szCs w:val="50"/>
        </w:rPr>
        <w:t>13/2025</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9D2DE0" w:rsidRDefault="00F535DE" w:rsidP="00805BA1">
      <w:pPr>
        <w:spacing w:after="0" w:line="240" w:lineRule="auto"/>
        <w:ind w:left="142" w:hanging="11"/>
        <w:jc w:val="center"/>
        <w:rPr>
          <w:rFonts w:ascii="Calibri" w:hAnsi="Calibri" w:cs="Calibri"/>
          <w:b/>
          <w:bCs/>
          <w:sz w:val="32"/>
          <w:szCs w:val="32"/>
        </w:rPr>
      </w:pPr>
      <w:r w:rsidRPr="009D2DE0">
        <w:rPr>
          <w:rFonts w:ascii="Calibri" w:hAnsi="Calibri" w:cs="Calibri"/>
          <w:b/>
          <w:bCs/>
          <w:sz w:val="32"/>
          <w:szCs w:val="32"/>
        </w:rPr>
        <w:t>Lokaln</w:t>
      </w:r>
      <w:r w:rsidR="00793A2D" w:rsidRPr="009D2DE0">
        <w:rPr>
          <w:rFonts w:ascii="Calibri" w:hAnsi="Calibri" w:cs="Calibri"/>
          <w:b/>
          <w:bCs/>
          <w:sz w:val="32"/>
          <w:szCs w:val="32"/>
        </w:rPr>
        <w:t>a</w:t>
      </w:r>
      <w:r w:rsidRPr="009D2DE0">
        <w:rPr>
          <w:rFonts w:ascii="Calibri" w:hAnsi="Calibri" w:cs="Calibri"/>
          <w:b/>
          <w:bCs/>
          <w:sz w:val="32"/>
          <w:szCs w:val="32"/>
        </w:rPr>
        <w:t xml:space="preserve"> Strategi</w:t>
      </w:r>
      <w:r w:rsidR="00793A2D" w:rsidRPr="009D2DE0">
        <w:rPr>
          <w:rFonts w:ascii="Calibri" w:hAnsi="Calibri" w:cs="Calibri"/>
          <w:b/>
          <w:bCs/>
          <w:sz w:val="32"/>
          <w:szCs w:val="32"/>
        </w:rPr>
        <w:t>a</w:t>
      </w:r>
      <w:r w:rsidRPr="009D2DE0">
        <w:rPr>
          <w:rFonts w:ascii="Calibri" w:hAnsi="Calibri" w:cs="Calibri"/>
          <w:b/>
          <w:bCs/>
          <w:sz w:val="32"/>
          <w:szCs w:val="32"/>
        </w:rPr>
        <w:t xml:space="preserve"> Rozwoju </w:t>
      </w:r>
    </w:p>
    <w:p w14:paraId="7F18D881" w14:textId="225DB6AD" w:rsidR="00F535DE" w:rsidRPr="009D2DE0" w:rsidRDefault="00F535DE" w:rsidP="00805BA1">
      <w:pPr>
        <w:spacing w:after="0" w:line="240" w:lineRule="auto"/>
        <w:ind w:left="142" w:hanging="11"/>
        <w:jc w:val="center"/>
        <w:rPr>
          <w:rFonts w:ascii="Calibri" w:hAnsi="Calibri" w:cs="Calibri"/>
          <w:b/>
          <w:bCs/>
        </w:rPr>
      </w:pPr>
      <w:r w:rsidRPr="009D2DE0">
        <w:rPr>
          <w:rFonts w:ascii="Calibri" w:hAnsi="Calibri" w:cs="Calibri"/>
          <w:b/>
          <w:bCs/>
          <w:sz w:val="32"/>
          <w:szCs w:val="32"/>
        </w:rPr>
        <w:t xml:space="preserve">Stowarzyszenia </w:t>
      </w:r>
      <w:r w:rsidR="003A76FF" w:rsidRPr="009D2DE0">
        <w:rPr>
          <w:rFonts w:ascii="Calibri" w:hAnsi="Calibri" w:cs="Calibri"/>
          <w:b/>
          <w:bCs/>
          <w:sz w:val="32"/>
          <w:szCs w:val="32"/>
        </w:rPr>
        <w:t>„Bursztynowy Pasaż”</w:t>
      </w:r>
      <w:r w:rsidR="00987EFA" w:rsidRPr="009D2DE0">
        <w:rPr>
          <w:rFonts w:ascii="Calibri" w:hAnsi="Calibri" w:cs="Calibri"/>
          <w:b/>
          <w:bCs/>
          <w:sz w:val="32"/>
          <w:szCs w:val="32"/>
        </w:rPr>
        <w:t xml:space="preserve"> </w:t>
      </w:r>
      <w:r w:rsidRPr="009D2DE0">
        <w:rPr>
          <w:rFonts w:ascii="Calibri" w:hAnsi="Calibri" w:cs="Calibri"/>
          <w:b/>
          <w:bCs/>
          <w:sz w:val="32"/>
          <w:szCs w:val="32"/>
        </w:rPr>
        <w:t>na lata 2021-2027</w:t>
      </w:r>
    </w:p>
    <w:p w14:paraId="1F423A03" w14:textId="77777777" w:rsidR="00F535DE" w:rsidRPr="009D2DE0" w:rsidRDefault="00F535DE" w:rsidP="00805BA1">
      <w:pPr>
        <w:spacing w:after="0" w:line="240" w:lineRule="auto"/>
        <w:ind w:left="142" w:hanging="11"/>
        <w:jc w:val="center"/>
        <w:rPr>
          <w:rFonts w:ascii="Calibri" w:hAnsi="Calibri" w:cs="Calibri"/>
          <w:b/>
          <w:bCs/>
        </w:rPr>
      </w:pPr>
    </w:p>
    <w:p w14:paraId="264B1F92" w14:textId="77777777" w:rsidR="00BC78F7" w:rsidRPr="009D2DE0" w:rsidRDefault="00BC78F7" w:rsidP="00805BA1">
      <w:pPr>
        <w:spacing w:after="0" w:line="240" w:lineRule="auto"/>
        <w:ind w:left="142" w:hanging="11"/>
        <w:jc w:val="center"/>
        <w:rPr>
          <w:rFonts w:ascii="Calibri" w:hAnsi="Calibri" w:cs="Calibri"/>
          <w:b/>
          <w:bCs/>
        </w:rPr>
      </w:pPr>
    </w:p>
    <w:p w14:paraId="3FEFED48" w14:textId="05119DF8" w:rsidR="00F535DE" w:rsidRPr="009D2DE0" w:rsidRDefault="00F535DE" w:rsidP="00805BA1">
      <w:pPr>
        <w:spacing w:after="0" w:line="240" w:lineRule="auto"/>
        <w:ind w:left="142" w:hanging="11"/>
        <w:jc w:val="center"/>
        <w:rPr>
          <w:rFonts w:ascii="Calibri" w:hAnsi="Calibri" w:cs="Calibri"/>
          <w:b/>
          <w:bCs/>
        </w:rPr>
      </w:pPr>
    </w:p>
    <w:p w14:paraId="1B9E1D48" w14:textId="77777777" w:rsidR="00F535DE" w:rsidRPr="009D2DE0" w:rsidRDefault="00F535DE" w:rsidP="00805BA1">
      <w:pPr>
        <w:spacing w:after="0" w:line="240" w:lineRule="auto"/>
        <w:ind w:left="142" w:hanging="11"/>
        <w:jc w:val="center"/>
        <w:rPr>
          <w:rFonts w:ascii="Calibri" w:hAnsi="Calibri" w:cs="Calibri"/>
          <w:b/>
          <w:bCs/>
          <w:sz w:val="32"/>
          <w:szCs w:val="32"/>
        </w:rPr>
      </w:pPr>
    </w:p>
    <w:p w14:paraId="51903762" w14:textId="1280EE53" w:rsidR="00F535DE" w:rsidRPr="009D2DE0" w:rsidRDefault="00623EA9" w:rsidP="00805BA1">
      <w:pPr>
        <w:spacing w:after="0" w:line="240" w:lineRule="auto"/>
        <w:ind w:left="142" w:hanging="11"/>
        <w:jc w:val="center"/>
        <w:rPr>
          <w:rFonts w:ascii="Calibri" w:hAnsi="Calibri" w:cs="Calibri"/>
          <w:b/>
          <w:bCs/>
          <w:sz w:val="32"/>
          <w:szCs w:val="32"/>
        </w:rPr>
      </w:pPr>
      <w:r w:rsidRPr="009D2DE0">
        <w:rPr>
          <w:rFonts w:ascii="Calibri" w:hAnsi="Calibri" w:cs="Calibri"/>
          <w:b/>
          <w:bCs/>
          <w:sz w:val="32"/>
          <w:szCs w:val="32"/>
        </w:rPr>
        <w:t xml:space="preserve"> </w:t>
      </w:r>
    </w:p>
    <w:p w14:paraId="249526A0" w14:textId="77777777" w:rsidR="00F535DE" w:rsidRPr="009D2DE0"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9D2DE0" w:rsidRDefault="00F535DE" w:rsidP="00805BA1">
      <w:pPr>
        <w:spacing w:after="0" w:line="240" w:lineRule="auto"/>
        <w:ind w:left="142" w:hanging="11"/>
        <w:jc w:val="center"/>
        <w:rPr>
          <w:rFonts w:ascii="Calibri" w:hAnsi="Calibri" w:cs="Calibri"/>
          <w:b/>
          <w:bCs/>
          <w:sz w:val="32"/>
          <w:szCs w:val="32"/>
        </w:rPr>
      </w:pPr>
      <w:r w:rsidRPr="009D2DE0">
        <w:rPr>
          <w:rFonts w:ascii="Calibri" w:hAnsi="Calibri" w:cs="Calibri"/>
          <w:b/>
          <w:bCs/>
          <w:sz w:val="32"/>
          <w:szCs w:val="32"/>
        </w:rPr>
        <w:t>Pr</w:t>
      </w:r>
      <w:r w:rsidR="00987EFA" w:rsidRPr="009D2DE0">
        <w:rPr>
          <w:rFonts w:ascii="Calibri" w:hAnsi="Calibri" w:cs="Calibri"/>
          <w:b/>
          <w:bCs/>
          <w:sz w:val="32"/>
          <w:szCs w:val="32"/>
        </w:rPr>
        <w:t xml:space="preserve">zedsięwzięcie </w:t>
      </w:r>
    </w:p>
    <w:p w14:paraId="64349C0D" w14:textId="5510FC52" w:rsidR="00F535DE" w:rsidRPr="009D2DE0" w:rsidRDefault="003A76FF" w:rsidP="00805BA1">
      <w:pPr>
        <w:spacing w:after="0" w:line="240" w:lineRule="auto"/>
        <w:ind w:left="142" w:hanging="11"/>
        <w:jc w:val="center"/>
        <w:rPr>
          <w:rFonts w:ascii="Calibri" w:hAnsi="Calibri" w:cs="Calibri"/>
          <w:b/>
          <w:bCs/>
          <w:sz w:val="32"/>
          <w:szCs w:val="32"/>
        </w:rPr>
      </w:pPr>
      <w:r w:rsidRPr="009D2DE0">
        <w:rPr>
          <w:rFonts w:ascii="Calibri" w:hAnsi="Calibri" w:cs="Calibri"/>
          <w:b/>
          <w:bCs/>
          <w:sz w:val="32"/>
          <w:szCs w:val="32"/>
        </w:rPr>
        <w:t>3.2 Rozwój infrastruktury służącej realizacji i zaspokojeniu usług społecznych</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987EFA" w:rsidRDefault="00F535DE" w:rsidP="00805BA1">
      <w:pPr>
        <w:spacing w:after="0" w:line="240" w:lineRule="auto"/>
        <w:ind w:left="142" w:hanging="11"/>
        <w:jc w:val="center"/>
        <w:rPr>
          <w:rFonts w:ascii="Calibri" w:hAnsi="Calibri" w:cs="Calibri"/>
          <w:b/>
          <w:sz w:val="28"/>
          <w:szCs w:val="28"/>
        </w:rPr>
      </w:pPr>
      <w:r w:rsidRPr="00920422">
        <w:rPr>
          <w:rFonts w:ascii="Calibri" w:hAnsi="Calibri" w:cs="Calibri"/>
          <w:b/>
          <w:sz w:val="28"/>
          <w:szCs w:val="28"/>
        </w:rPr>
        <w:t>Działanie 6.</w:t>
      </w:r>
      <w:r w:rsidR="00D05389" w:rsidRPr="00920422">
        <w:rPr>
          <w:rFonts w:ascii="Calibri" w:hAnsi="Calibri" w:cs="Calibri"/>
          <w:b/>
          <w:sz w:val="28"/>
          <w:szCs w:val="28"/>
        </w:rPr>
        <w:t>6</w:t>
      </w:r>
      <w:r w:rsidRPr="00920422">
        <w:rPr>
          <w:rFonts w:ascii="Calibri" w:hAnsi="Calibri" w:cs="Calibri"/>
          <w:b/>
          <w:sz w:val="28"/>
          <w:szCs w:val="28"/>
        </w:rPr>
        <w:t xml:space="preserve"> Infrastruktura </w:t>
      </w:r>
      <w:r w:rsidR="00D05389" w:rsidRPr="00920422">
        <w:rPr>
          <w:rFonts w:ascii="Calibri" w:hAnsi="Calibri" w:cs="Calibri"/>
          <w:b/>
          <w:sz w:val="28"/>
          <w:szCs w:val="28"/>
        </w:rPr>
        <w:t>społeczna</w:t>
      </w:r>
      <w:r w:rsidRPr="00920422">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31948772"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hyperlink r:id="rId9" w:history="1">
        <w:r w:rsidR="00623EA9" w:rsidRPr="00FF4CFC">
          <w:rPr>
            <w:rStyle w:val="Hipercze"/>
            <w:rFonts w:ascii="Calibri" w:hAnsi="Calibri" w:cs="Calibri"/>
            <w:b/>
            <w:bCs/>
            <w:sz w:val="28"/>
            <w:szCs w:val="28"/>
          </w:rPr>
          <w:t>www.bursztynowypasaz.pl</w:t>
        </w:r>
      </w:hyperlink>
      <w:r w:rsidR="00623EA9">
        <w:rPr>
          <w:rFonts w:ascii="Calibri" w:hAnsi="Calibri" w:cs="Calibri"/>
          <w:b/>
          <w:bCs/>
          <w:sz w:val="28"/>
          <w:szCs w:val="28"/>
        </w:rPr>
        <w:t xml:space="preserve"> </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10925ADB" w:rsidR="00F535DE" w:rsidRPr="006E66CB" w:rsidRDefault="007A5648" w:rsidP="00987EFA">
      <w:pPr>
        <w:spacing w:after="0" w:line="240" w:lineRule="auto"/>
        <w:ind w:left="142" w:hanging="11"/>
        <w:rPr>
          <w:rFonts w:ascii="Calibri" w:hAnsi="Calibri" w:cs="Calibri"/>
          <w:sz w:val="28"/>
          <w:szCs w:val="28"/>
        </w:rPr>
      </w:pPr>
      <w:r>
        <w:rPr>
          <w:rFonts w:ascii="Calibri" w:hAnsi="Calibri" w:cs="Calibri"/>
          <w:sz w:val="28"/>
          <w:szCs w:val="28"/>
        </w:rPr>
        <w:t>Gniewino</w:t>
      </w:r>
      <w:r w:rsidR="009A05CA">
        <w:rPr>
          <w:rFonts w:ascii="Calibri" w:hAnsi="Calibri" w:cs="Calibri"/>
          <w:sz w:val="28"/>
          <w:szCs w:val="28"/>
        </w:rPr>
        <w:t xml:space="preserve">, </w:t>
      </w:r>
      <w:r w:rsidR="00F535DE" w:rsidRPr="006E66CB">
        <w:rPr>
          <w:rFonts w:ascii="Calibri" w:hAnsi="Calibri" w:cs="Calibri"/>
          <w:sz w:val="28"/>
          <w:szCs w:val="28"/>
        </w:rPr>
        <w:t xml:space="preserve"> </w:t>
      </w:r>
      <w:r w:rsidR="00920389">
        <w:rPr>
          <w:rFonts w:ascii="Calibri" w:hAnsi="Calibri" w:cs="Calibri"/>
          <w:sz w:val="28"/>
          <w:szCs w:val="28"/>
        </w:rPr>
        <w:t>21.11.</w:t>
      </w:r>
      <w:r w:rsidR="00F535DE" w:rsidRPr="006E66CB">
        <w:rPr>
          <w:rFonts w:ascii="Calibri" w:hAnsi="Calibri" w:cs="Calibri"/>
          <w:sz w:val="28"/>
          <w:szCs w:val="28"/>
        </w:rPr>
        <w:t>202</w:t>
      </w:r>
      <w:r w:rsidR="00987EFA">
        <w:rPr>
          <w:rFonts w:ascii="Calibri" w:hAnsi="Calibri" w:cs="Calibri"/>
          <w:sz w:val="28"/>
          <w:szCs w:val="28"/>
        </w:rPr>
        <w:t>5</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6E3D42DF" w14:textId="319A438D" w:rsidR="00A56B5E"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12711100" w:history="1">
            <w:r w:rsidR="00A56B5E" w:rsidRPr="00837ABA">
              <w:rPr>
                <w:rStyle w:val="Hipercze"/>
                <w:noProof/>
              </w:rPr>
              <w:t>I. WYKAZ SKRÓTÓW I POJĘĆ UŻYWANYCH W REGULAMINIE</w:t>
            </w:r>
            <w:r w:rsidR="00A56B5E">
              <w:rPr>
                <w:noProof/>
                <w:webHidden/>
              </w:rPr>
              <w:tab/>
            </w:r>
            <w:r w:rsidR="00A56B5E">
              <w:rPr>
                <w:noProof/>
                <w:webHidden/>
              </w:rPr>
              <w:fldChar w:fldCharType="begin"/>
            </w:r>
            <w:r w:rsidR="00A56B5E">
              <w:rPr>
                <w:noProof/>
                <w:webHidden/>
              </w:rPr>
              <w:instrText xml:space="preserve"> PAGEREF _Toc212711100 \h </w:instrText>
            </w:r>
            <w:r w:rsidR="00A56B5E">
              <w:rPr>
                <w:noProof/>
                <w:webHidden/>
              </w:rPr>
            </w:r>
            <w:r w:rsidR="00A56B5E">
              <w:rPr>
                <w:noProof/>
                <w:webHidden/>
              </w:rPr>
              <w:fldChar w:fldCharType="separate"/>
            </w:r>
            <w:r w:rsidR="00A56B5E">
              <w:rPr>
                <w:noProof/>
                <w:webHidden/>
              </w:rPr>
              <w:t>4</w:t>
            </w:r>
            <w:r w:rsidR="00A56B5E">
              <w:rPr>
                <w:noProof/>
                <w:webHidden/>
              </w:rPr>
              <w:fldChar w:fldCharType="end"/>
            </w:r>
          </w:hyperlink>
        </w:p>
        <w:p w14:paraId="3F3B5002" w14:textId="52EBD0BE" w:rsidR="00A56B5E" w:rsidRDefault="00A56B5E">
          <w:pPr>
            <w:pStyle w:val="Spistreci1"/>
            <w:rPr>
              <w:rFonts w:cstheme="minorBidi"/>
              <w:noProof/>
              <w:kern w:val="2"/>
              <w:sz w:val="24"/>
              <w:szCs w:val="24"/>
              <w14:ligatures w14:val="standardContextual"/>
            </w:rPr>
          </w:pPr>
          <w:hyperlink w:anchor="_Toc212711101" w:history="1">
            <w:r w:rsidRPr="00837ABA">
              <w:rPr>
                <w:rStyle w:val="Hipercze"/>
                <w:noProof/>
              </w:rPr>
              <w:t>II. OGÓLNE ZASADY DOTYCZĄCE NABORU</w:t>
            </w:r>
            <w:r>
              <w:rPr>
                <w:noProof/>
                <w:webHidden/>
              </w:rPr>
              <w:tab/>
            </w:r>
            <w:r>
              <w:rPr>
                <w:noProof/>
                <w:webHidden/>
              </w:rPr>
              <w:fldChar w:fldCharType="begin"/>
            </w:r>
            <w:r>
              <w:rPr>
                <w:noProof/>
                <w:webHidden/>
              </w:rPr>
              <w:instrText xml:space="preserve"> PAGEREF _Toc212711101 \h </w:instrText>
            </w:r>
            <w:r>
              <w:rPr>
                <w:noProof/>
                <w:webHidden/>
              </w:rPr>
            </w:r>
            <w:r>
              <w:rPr>
                <w:noProof/>
                <w:webHidden/>
              </w:rPr>
              <w:fldChar w:fldCharType="separate"/>
            </w:r>
            <w:r>
              <w:rPr>
                <w:noProof/>
                <w:webHidden/>
              </w:rPr>
              <w:t>6</w:t>
            </w:r>
            <w:r>
              <w:rPr>
                <w:noProof/>
                <w:webHidden/>
              </w:rPr>
              <w:fldChar w:fldCharType="end"/>
            </w:r>
          </w:hyperlink>
        </w:p>
        <w:p w14:paraId="61794540" w14:textId="02E45DFE" w:rsidR="00A56B5E" w:rsidRDefault="00A56B5E">
          <w:pPr>
            <w:pStyle w:val="Spistreci1"/>
            <w:rPr>
              <w:rFonts w:cstheme="minorBidi"/>
              <w:noProof/>
              <w:kern w:val="2"/>
              <w:sz w:val="24"/>
              <w:szCs w:val="24"/>
              <w14:ligatures w14:val="standardContextual"/>
            </w:rPr>
          </w:pPr>
          <w:hyperlink w:anchor="_Toc212711102" w:history="1">
            <w:r w:rsidRPr="00837ABA">
              <w:rPr>
                <w:rStyle w:val="Hipercze"/>
                <w:noProof/>
              </w:rPr>
              <w:t>III. PODSTAWOWE INFORMACJE O NABORZE</w:t>
            </w:r>
            <w:r>
              <w:rPr>
                <w:noProof/>
                <w:webHidden/>
              </w:rPr>
              <w:tab/>
            </w:r>
            <w:r>
              <w:rPr>
                <w:noProof/>
                <w:webHidden/>
              </w:rPr>
              <w:fldChar w:fldCharType="begin"/>
            </w:r>
            <w:r>
              <w:rPr>
                <w:noProof/>
                <w:webHidden/>
              </w:rPr>
              <w:instrText xml:space="preserve"> PAGEREF _Toc212711102 \h </w:instrText>
            </w:r>
            <w:r>
              <w:rPr>
                <w:noProof/>
                <w:webHidden/>
              </w:rPr>
            </w:r>
            <w:r>
              <w:rPr>
                <w:noProof/>
                <w:webHidden/>
              </w:rPr>
              <w:fldChar w:fldCharType="separate"/>
            </w:r>
            <w:r>
              <w:rPr>
                <w:noProof/>
                <w:webHidden/>
              </w:rPr>
              <w:t>6</w:t>
            </w:r>
            <w:r>
              <w:rPr>
                <w:noProof/>
                <w:webHidden/>
              </w:rPr>
              <w:fldChar w:fldCharType="end"/>
            </w:r>
          </w:hyperlink>
        </w:p>
        <w:p w14:paraId="04629101" w14:textId="436ED6DC" w:rsidR="00A56B5E" w:rsidRDefault="00A56B5E">
          <w:pPr>
            <w:pStyle w:val="Spistreci2"/>
            <w:tabs>
              <w:tab w:val="right" w:leader="dot" w:pos="10194"/>
            </w:tabs>
            <w:rPr>
              <w:rFonts w:cstheme="minorBidi"/>
              <w:noProof/>
              <w:kern w:val="2"/>
              <w:sz w:val="24"/>
              <w:szCs w:val="24"/>
              <w14:ligatures w14:val="standardContextual"/>
            </w:rPr>
          </w:pPr>
          <w:hyperlink w:anchor="_Toc212711103" w:history="1">
            <w:r w:rsidRPr="00837ABA">
              <w:rPr>
                <w:rStyle w:val="Hipercze"/>
                <w:noProof/>
              </w:rPr>
              <w:t>A. Instytucja organizująca nabór</w:t>
            </w:r>
            <w:r>
              <w:rPr>
                <w:noProof/>
                <w:webHidden/>
              </w:rPr>
              <w:tab/>
            </w:r>
            <w:r>
              <w:rPr>
                <w:noProof/>
                <w:webHidden/>
              </w:rPr>
              <w:fldChar w:fldCharType="begin"/>
            </w:r>
            <w:r>
              <w:rPr>
                <w:noProof/>
                <w:webHidden/>
              </w:rPr>
              <w:instrText xml:space="preserve"> PAGEREF _Toc212711103 \h </w:instrText>
            </w:r>
            <w:r>
              <w:rPr>
                <w:noProof/>
                <w:webHidden/>
              </w:rPr>
            </w:r>
            <w:r>
              <w:rPr>
                <w:noProof/>
                <w:webHidden/>
              </w:rPr>
              <w:fldChar w:fldCharType="separate"/>
            </w:r>
            <w:r>
              <w:rPr>
                <w:noProof/>
                <w:webHidden/>
              </w:rPr>
              <w:t>6</w:t>
            </w:r>
            <w:r>
              <w:rPr>
                <w:noProof/>
                <w:webHidden/>
              </w:rPr>
              <w:fldChar w:fldCharType="end"/>
            </w:r>
          </w:hyperlink>
        </w:p>
        <w:p w14:paraId="5461844A" w14:textId="37F89C17" w:rsidR="00A56B5E" w:rsidRDefault="00A56B5E">
          <w:pPr>
            <w:pStyle w:val="Spistreci2"/>
            <w:tabs>
              <w:tab w:val="right" w:leader="dot" w:pos="10194"/>
            </w:tabs>
            <w:rPr>
              <w:rFonts w:cstheme="minorBidi"/>
              <w:noProof/>
              <w:kern w:val="2"/>
              <w:sz w:val="24"/>
              <w:szCs w:val="24"/>
              <w14:ligatures w14:val="standardContextual"/>
            </w:rPr>
          </w:pPr>
          <w:hyperlink w:anchor="_Toc212711104" w:history="1">
            <w:r w:rsidRPr="00837ABA">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_Toc212711104 \h </w:instrText>
            </w:r>
            <w:r>
              <w:rPr>
                <w:noProof/>
                <w:webHidden/>
              </w:rPr>
            </w:r>
            <w:r>
              <w:rPr>
                <w:noProof/>
                <w:webHidden/>
              </w:rPr>
              <w:fldChar w:fldCharType="separate"/>
            </w:r>
            <w:r>
              <w:rPr>
                <w:noProof/>
                <w:webHidden/>
              </w:rPr>
              <w:t>6</w:t>
            </w:r>
            <w:r>
              <w:rPr>
                <w:noProof/>
                <w:webHidden/>
              </w:rPr>
              <w:fldChar w:fldCharType="end"/>
            </w:r>
          </w:hyperlink>
        </w:p>
        <w:p w14:paraId="3C1CFC2D" w14:textId="3B89D4A4" w:rsidR="00A56B5E" w:rsidRDefault="00A56B5E">
          <w:pPr>
            <w:pStyle w:val="Spistreci2"/>
            <w:tabs>
              <w:tab w:val="right" w:leader="dot" w:pos="10194"/>
            </w:tabs>
            <w:rPr>
              <w:rFonts w:cstheme="minorBidi"/>
              <w:noProof/>
              <w:kern w:val="2"/>
              <w:sz w:val="24"/>
              <w:szCs w:val="24"/>
              <w14:ligatures w14:val="standardContextual"/>
            </w:rPr>
          </w:pPr>
          <w:hyperlink w:anchor="_Toc212711105" w:history="1">
            <w:r w:rsidRPr="00837ABA">
              <w:rPr>
                <w:rStyle w:val="Hipercze"/>
                <w:noProof/>
              </w:rPr>
              <w:t>C. Typy projektów objęte naborem</w:t>
            </w:r>
            <w:r>
              <w:rPr>
                <w:noProof/>
                <w:webHidden/>
              </w:rPr>
              <w:tab/>
            </w:r>
            <w:r>
              <w:rPr>
                <w:noProof/>
                <w:webHidden/>
              </w:rPr>
              <w:fldChar w:fldCharType="begin"/>
            </w:r>
            <w:r>
              <w:rPr>
                <w:noProof/>
                <w:webHidden/>
              </w:rPr>
              <w:instrText xml:space="preserve"> PAGEREF _Toc212711105 \h </w:instrText>
            </w:r>
            <w:r>
              <w:rPr>
                <w:noProof/>
                <w:webHidden/>
              </w:rPr>
            </w:r>
            <w:r>
              <w:rPr>
                <w:noProof/>
                <w:webHidden/>
              </w:rPr>
              <w:fldChar w:fldCharType="separate"/>
            </w:r>
            <w:r>
              <w:rPr>
                <w:noProof/>
                <w:webHidden/>
              </w:rPr>
              <w:t>7</w:t>
            </w:r>
            <w:r>
              <w:rPr>
                <w:noProof/>
                <w:webHidden/>
              </w:rPr>
              <w:fldChar w:fldCharType="end"/>
            </w:r>
          </w:hyperlink>
        </w:p>
        <w:p w14:paraId="3F031666" w14:textId="30742081" w:rsidR="00A56B5E" w:rsidRDefault="00A56B5E">
          <w:pPr>
            <w:pStyle w:val="Spistreci2"/>
            <w:tabs>
              <w:tab w:val="right" w:leader="dot" w:pos="10194"/>
            </w:tabs>
            <w:rPr>
              <w:rFonts w:cstheme="minorBidi"/>
              <w:noProof/>
              <w:kern w:val="2"/>
              <w:sz w:val="24"/>
              <w:szCs w:val="24"/>
              <w14:ligatures w14:val="standardContextual"/>
            </w:rPr>
          </w:pPr>
          <w:hyperlink w:anchor="_Toc212711106" w:history="1">
            <w:r w:rsidRPr="00837ABA">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_Toc212711106 \h </w:instrText>
            </w:r>
            <w:r>
              <w:rPr>
                <w:noProof/>
                <w:webHidden/>
              </w:rPr>
            </w:r>
            <w:r>
              <w:rPr>
                <w:noProof/>
                <w:webHidden/>
              </w:rPr>
              <w:fldChar w:fldCharType="separate"/>
            </w:r>
            <w:r>
              <w:rPr>
                <w:noProof/>
                <w:webHidden/>
              </w:rPr>
              <w:t>7</w:t>
            </w:r>
            <w:r>
              <w:rPr>
                <w:noProof/>
                <w:webHidden/>
              </w:rPr>
              <w:fldChar w:fldCharType="end"/>
            </w:r>
          </w:hyperlink>
        </w:p>
        <w:p w14:paraId="747F2EE7" w14:textId="61DE938E" w:rsidR="00A56B5E" w:rsidRDefault="00A56B5E">
          <w:pPr>
            <w:pStyle w:val="Spistreci2"/>
            <w:tabs>
              <w:tab w:val="right" w:leader="dot" w:pos="10194"/>
            </w:tabs>
            <w:rPr>
              <w:rFonts w:cstheme="minorBidi"/>
              <w:noProof/>
              <w:kern w:val="2"/>
              <w:sz w:val="24"/>
              <w:szCs w:val="24"/>
              <w14:ligatures w14:val="standardContextual"/>
            </w:rPr>
          </w:pPr>
          <w:hyperlink w:anchor="_Toc212711107" w:history="1">
            <w:r w:rsidRPr="00837ABA">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_Toc212711107 \h </w:instrText>
            </w:r>
            <w:r>
              <w:rPr>
                <w:noProof/>
                <w:webHidden/>
              </w:rPr>
            </w:r>
            <w:r>
              <w:rPr>
                <w:noProof/>
                <w:webHidden/>
              </w:rPr>
              <w:fldChar w:fldCharType="separate"/>
            </w:r>
            <w:r>
              <w:rPr>
                <w:noProof/>
                <w:webHidden/>
              </w:rPr>
              <w:t>8</w:t>
            </w:r>
            <w:r>
              <w:rPr>
                <w:noProof/>
                <w:webHidden/>
              </w:rPr>
              <w:fldChar w:fldCharType="end"/>
            </w:r>
          </w:hyperlink>
        </w:p>
        <w:p w14:paraId="4E374AAE" w14:textId="60B6F7FD" w:rsidR="00A56B5E" w:rsidRDefault="00A56B5E">
          <w:pPr>
            <w:pStyle w:val="Spistreci2"/>
            <w:tabs>
              <w:tab w:val="right" w:leader="dot" w:pos="10194"/>
            </w:tabs>
            <w:rPr>
              <w:rFonts w:cstheme="minorBidi"/>
              <w:noProof/>
              <w:kern w:val="2"/>
              <w:sz w:val="24"/>
              <w:szCs w:val="24"/>
              <w14:ligatures w14:val="standardContextual"/>
            </w:rPr>
          </w:pPr>
          <w:hyperlink w:anchor="_Toc212711108" w:history="1">
            <w:r w:rsidRPr="00837ABA">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_Toc212711108 \h </w:instrText>
            </w:r>
            <w:r>
              <w:rPr>
                <w:noProof/>
                <w:webHidden/>
              </w:rPr>
            </w:r>
            <w:r>
              <w:rPr>
                <w:noProof/>
                <w:webHidden/>
              </w:rPr>
              <w:fldChar w:fldCharType="separate"/>
            </w:r>
            <w:r>
              <w:rPr>
                <w:noProof/>
                <w:webHidden/>
              </w:rPr>
              <w:t>8</w:t>
            </w:r>
            <w:r>
              <w:rPr>
                <w:noProof/>
                <w:webHidden/>
              </w:rPr>
              <w:fldChar w:fldCharType="end"/>
            </w:r>
          </w:hyperlink>
        </w:p>
        <w:p w14:paraId="3A38CB4E" w14:textId="564F723A" w:rsidR="00A56B5E" w:rsidRDefault="00A56B5E">
          <w:pPr>
            <w:pStyle w:val="Spistreci2"/>
            <w:tabs>
              <w:tab w:val="right" w:leader="dot" w:pos="10194"/>
            </w:tabs>
            <w:rPr>
              <w:rFonts w:cstheme="minorBidi"/>
              <w:noProof/>
              <w:kern w:val="2"/>
              <w:sz w:val="24"/>
              <w:szCs w:val="24"/>
              <w14:ligatures w14:val="standardContextual"/>
            </w:rPr>
          </w:pPr>
          <w:hyperlink w:anchor="_Toc212711109" w:history="1">
            <w:r w:rsidRPr="00837ABA">
              <w:rPr>
                <w:rStyle w:val="Hipercze"/>
                <w:noProof/>
              </w:rPr>
              <w:t>G. Forma wsparcia na wdrażanie LSR</w:t>
            </w:r>
            <w:r>
              <w:rPr>
                <w:noProof/>
                <w:webHidden/>
              </w:rPr>
              <w:tab/>
            </w:r>
            <w:r>
              <w:rPr>
                <w:noProof/>
                <w:webHidden/>
              </w:rPr>
              <w:fldChar w:fldCharType="begin"/>
            </w:r>
            <w:r>
              <w:rPr>
                <w:noProof/>
                <w:webHidden/>
              </w:rPr>
              <w:instrText xml:space="preserve"> PAGEREF _Toc212711109 \h </w:instrText>
            </w:r>
            <w:r>
              <w:rPr>
                <w:noProof/>
                <w:webHidden/>
              </w:rPr>
            </w:r>
            <w:r>
              <w:rPr>
                <w:noProof/>
                <w:webHidden/>
              </w:rPr>
              <w:fldChar w:fldCharType="separate"/>
            </w:r>
            <w:r>
              <w:rPr>
                <w:noProof/>
                <w:webHidden/>
              </w:rPr>
              <w:t>8</w:t>
            </w:r>
            <w:r>
              <w:rPr>
                <w:noProof/>
                <w:webHidden/>
              </w:rPr>
              <w:fldChar w:fldCharType="end"/>
            </w:r>
          </w:hyperlink>
        </w:p>
        <w:p w14:paraId="2FDC3DDD" w14:textId="1EAA5914" w:rsidR="00A56B5E" w:rsidRDefault="00A56B5E">
          <w:pPr>
            <w:pStyle w:val="Spistreci2"/>
            <w:tabs>
              <w:tab w:val="right" w:leader="dot" w:pos="10194"/>
            </w:tabs>
            <w:rPr>
              <w:rFonts w:cstheme="minorBidi"/>
              <w:noProof/>
              <w:kern w:val="2"/>
              <w:sz w:val="24"/>
              <w:szCs w:val="24"/>
              <w14:ligatures w14:val="standardContextual"/>
            </w:rPr>
          </w:pPr>
          <w:hyperlink w:anchor="_Toc212711110" w:history="1">
            <w:r w:rsidRPr="00837ABA">
              <w:rPr>
                <w:rStyle w:val="Hipercze"/>
                <w:noProof/>
              </w:rPr>
              <w:t>H. Termin składania wniosków o wsparcie</w:t>
            </w:r>
            <w:r>
              <w:rPr>
                <w:noProof/>
                <w:webHidden/>
              </w:rPr>
              <w:tab/>
            </w:r>
            <w:r>
              <w:rPr>
                <w:noProof/>
                <w:webHidden/>
              </w:rPr>
              <w:fldChar w:fldCharType="begin"/>
            </w:r>
            <w:r>
              <w:rPr>
                <w:noProof/>
                <w:webHidden/>
              </w:rPr>
              <w:instrText xml:space="preserve"> PAGEREF _Toc212711110 \h </w:instrText>
            </w:r>
            <w:r>
              <w:rPr>
                <w:noProof/>
                <w:webHidden/>
              </w:rPr>
            </w:r>
            <w:r>
              <w:rPr>
                <w:noProof/>
                <w:webHidden/>
              </w:rPr>
              <w:fldChar w:fldCharType="separate"/>
            </w:r>
            <w:r>
              <w:rPr>
                <w:noProof/>
                <w:webHidden/>
              </w:rPr>
              <w:t>8</w:t>
            </w:r>
            <w:r>
              <w:rPr>
                <w:noProof/>
                <w:webHidden/>
              </w:rPr>
              <w:fldChar w:fldCharType="end"/>
            </w:r>
          </w:hyperlink>
        </w:p>
        <w:p w14:paraId="2F3E088D" w14:textId="02959783" w:rsidR="00A56B5E" w:rsidRDefault="00A56B5E">
          <w:pPr>
            <w:pStyle w:val="Spistreci1"/>
            <w:rPr>
              <w:rFonts w:cstheme="minorBidi"/>
              <w:noProof/>
              <w:kern w:val="2"/>
              <w:sz w:val="24"/>
              <w:szCs w:val="24"/>
              <w14:ligatures w14:val="standardContextual"/>
            </w:rPr>
          </w:pPr>
          <w:hyperlink w:anchor="_Toc212711111" w:history="1">
            <w:r w:rsidRPr="00837ABA">
              <w:rPr>
                <w:rStyle w:val="Hipercze"/>
                <w:noProof/>
              </w:rPr>
              <w:t>IV. ZASADY SKŁADANIA WNIOSKÓW W NABORZE</w:t>
            </w:r>
            <w:r>
              <w:rPr>
                <w:noProof/>
                <w:webHidden/>
              </w:rPr>
              <w:tab/>
            </w:r>
            <w:r>
              <w:rPr>
                <w:noProof/>
                <w:webHidden/>
              </w:rPr>
              <w:fldChar w:fldCharType="begin"/>
            </w:r>
            <w:r>
              <w:rPr>
                <w:noProof/>
                <w:webHidden/>
              </w:rPr>
              <w:instrText xml:space="preserve"> PAGEREF _Toc212711111 \h </w:instrText>
            </w:r>
            <w:r>
              <w:rPr>
                <w:noProof/>
                <w:webHidden/>
              </w:rPr>
            </w:r>
            <w:r>
              <w:rPr>
                <w:noProof/>
                <w:webHidden/>
              </w:rPr>
              <w:fldChar w:fldCharType="separate"/>
            </w:r>
            <w:r>
              <w:rPr>
                <w:noProof/>
                <w:webHidden/>
              </w:rPr>
              <w:t>9</w:t>
            </w:r>
            <w:r>
              <w:rPr>
                <w:noProof/>
                <w:webHidden/>
              </w:rPr>
              <w:fldChar w:fldCharType="end"/>
            </w:r>
          </w:hyperlink>
        </w:p>
        <w:p w14:paraId="79DAC4B6" w14:textId="606F6F79" w:rsidR="00A56B5E" w:rsidRDefault="00A56B5E">
          <w:pPr>
            <w:pStyle w:val="Spistreci2"/>
            <w:tabs>
              <w:tab w:val="right" w:leader="dot" w:pos="10194"/>
            </w:tabs>
            <w:rPr>
              <w:rFonts w:cstheme="minorBidi"/>
              <w:noProof/>
              <w:kern w:val="2"/>
              <w:sz w:val="24"/>
              <w:szCs w:val="24"/>
              <w14:ligatures w14:val="standardContextual"/>
            </w:rPr>
          </w:pPr>
          <w:hyperlink w:anchor="_Toc212711112" w:history="1">
            <w:r w:rsidRPr="00837ABA">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_Toc212711112 \h </w:instrText>
            </w:r>
            <w:r>
              <w:rPr>
                <w:noProof/>
                <w:webHidden/>
              </w:rPr>
            </w:r>
            <w:r>
              <w:rPr>
                <w:noProof/>
                <w:webHidden/>
              </w:rPr>
              <w:fldChar w:fldCharType="separate"/>
            </w:r>
            <w:r>
              <w:rPr>
                <w:noProof/>
                <w:webHidden/>
              </w:rPr>
              <w:t>9</w:t>
            </w:r>
            <w:r>
              <w:rPr>
                <w:noProof/>
                <w:webHidden/>
              </w:rPr>
              <w:fldChar w:fldCharType="end"/>
            </w:r>
          </w:hyperlink>
        </w:p>
        <w:p w14:paraId="58B982DC" w14:textId="5F197782" w:rsidR="00A56B5E" w:rsidRDefault="00A56B5E">
          <w:pPr>
            <w:pStyle w:val="Spistreci1"/>
            <w:rPr>
              <w:rFonts w:cstheme="minorBidi"/>
              <w:noProof/>
              <w:kern w:val="2"/>
              <w:sz w:val="24"/>
              <w:szCs w:val="24"/>
              <w14:ligatures w14:val="standardContextual"/>
            </w:rPr>
          </w:pPr>
          <w:hyperlink w:anchor="_Toc212711113" w:history="1">
            <w:r w:rsidRPr="00837ABA">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_Toc212711113 \h </w:instrText>
            </w:r>
            <w:r>
              <w:rPr>
                <w:noProof/>
                <w:webHidden/>
              </w:rPr>
            </w:r>
            <w:r>
              <w:rPr>
                <w:noProof/>
                <w:webHidden/>
              </w:rPr>
              <w:fldChar w:fldCharType="separate"/>
            </w:r>
            <w:r>
              <w:rPr>
                <w:noProof/>
                <w:webHidden/>
              </w:rPr>
              <w:t>9</w:t>
            </w:r>
            <w:r>
              <w:rPr>
                <w:noProof/>
                <w:webHidden/>
              </w:rPr>
              <w:fldChar w:fldCharType="end"/>
            </w:r>
          </w:hyperlink>
        </w:p>
        <w:p w14:paraId="5FDE1ECB" w14:textId="06452B52" w:rsidR="00A56B5E" w:rsidRDefault="00A56B5E">
          <w:pPr>
            <w:pStyle w:val="Spistreci2"/>
            <w:tabs>
              <w:tab w:val="right" w:leader="dot" w:pos="10194"/>
            </w:tabs>
            <w:rPr>
              <w:rFonts w:cstheme="minorBidi"/>
              <w:noProof/>
              <w:kern w:val="2"/>
              <w:sz w:val="24"/>
              <w:szCs w:val="24"/>
              <w14:ligatures w14:val="standardContextual"/>
            </w:rPr>
          </w:pPr>
          <w:hyperlink w:anchor="_Toc212711114" w:history="1">
            <w:r w:rsidRPr="00837ABA">
              <w:rPr>
                <w:rStyle w:val="Hipercze"/>
                <w:noProof/>
              </w:rPr>
              <w:t>A. Ramowy opis procedury</w:t>
            </w:r>
            <w:r>
              <w:rPr>
                <w:noProof/>
                <w:webHidden/>
              </w:rPr>
              <w:tab/>
            </w:r>
            <w:r>
              <w:rPr>
                <w:noProof/>
                <w:webHidden/>
              </w:rPr>
              <w:fldChar w:fldCharType="begin"/>
            </w:r>
            <w:r>
              <w:rPr>
                <w:noProof/>
                <w:webHidden/>
              </w:rPr>
              <w:instrText xml:space="preserve"> PAGEREF _Toc212711114 \h </w:instrText>
            </w:r>
            <w:r>
              <w:rPr>
                <w:noProof/>
                <w:webHidden/>
              </w:rPr>
            </w:r>
            <w:r>
              <w:rPr>
                <w:noProof/>
                <w:webHidden/>
              </w:rPr>
              <w:fldChar w:fldCharType="separate"/>
            </w:r>
            <w:r>
              <w:rPr>
                <w:noProof/>
                <w:webHidden/>
              </w:rPr>
              <w:t>9</w:t>
            </w:r>
            <w:r>
              <w:rPr>
                <w:noProof/>
                <w:webHidden/>
              </w:rPr>
              <w:fldChar w:fldCharType="end"/>
            </w:r>
          </w:hyperlink>
        </w:p>
        <w:p w14:paraId="675028A9" w14:textId="3C8CD9F1" w:rsidR="00A56B5E" w:rsidRDefault="00A56B5E">
          <w:pPr>
            <w:pStyle w:val="Spistreci2"/>
            <w:tabs>
              <w:tab w:val="right" w:leader="dot" w:pos="10194"/>
            </w:tabs>
            <w:rPr>
              <w:rFonts w:cstheme="minorBidi"/>
              <w:noProof/>
              <w:kern w:val="2"/>
              <w:sz w:val="24"/>
              <w:szCs w:val="24"/>
              <w14:ligatures w14:val="standardContextual"/>
            </w:rPr>
          </w:pPr>
          <w:hyperlink w:anchor="_Toc212711115" w:history="1">
            <w:r w:rsidRPr="00837ABA">
              <w:rPr>
                <w:rStyle w:val="Hipercze"/>
                <w:noProof/>
              </w:rPr>
              <w:t>B. Etapy postępowania z wnioskiem przez LGD</w:t>
            </w:r>
            <w:r>
              <w:rPr>
                <w:noProof/>
                <w:webHidden/>
              </w:rPr>
              <w:tab/>
            </w:r>
            <w:r>
              <w:rPr>
                <w:noProof/>
                <w:webHidden/>
              </w:rPr>
              <w:fldChar w:fldCharType="begin"/>
            </w:r>
            <w:r>
              <w:rPr>
                <w:noProof/>
                <w:webHidden/>
              </w:rPr>
              <w:instrText xml:space="preserve"> PAGEREF _Toc212711115 \h </w:instrText>
            </w:r>
            <w:r>
              <w:rPr>
                <w:noProof/>
                <w:webHidden/>
              </w:rPr>
            </w:r>
            <w:r>
              <w:rPr>
                <w:noProof/>
                <w:webHidden/>
              </w:rPr>
              <w:fldChar w:fldCharType="separate"/>
            </w:r>
            <w:r>
              <w:rPr>
                <w:noProof/>
                <w:webHidden/>
              </w:rPr>
              <w:t>10</w:t>
            </w:r>
            <w:r>
              <w:rPr>
                <w:noProof/>
                <w:webHidden/>
              </w:rPr>
              <w:fldChar w:fldCharType="end"/>
            </w:r>
          </w:hyperlink>
        </w:p>
        <w:p w14:paraId="0934D036" w14:textId="2E71E8F7" w:rsidR="00A56B5E" w:rsidRDefault="00A56B5E">
          <w:pPr>
            <w:pStyle w:val="Spistreci2"/>
            <w:tabs>
              <w:tab w:val="right" w:leader="dot" w:pos="10194"/>
            </w:tabs>
            <w:rPr>
              <w:rFonts w:cstheme="minorBidi"/>
              <w:noProof/>
              <w:kern w:val="2"/>
              <w:sz w:val="24"/>
              <w:szCs w:val="24"/>
              <w14:ligatures w14:val="standardContextual"/>
            </w:rPr>
          </w:pPr>
          <w:hyperlink w:anchor="_Toc212711116" w:history="1">
            <w:r w:rsidRPr="00837ABA">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_Toc212711116 \h </w:instrText>
            </w:r>
            <w:r>
              <w:rPr>
                <w:noProof/>
                <w:webHidden/>
              </w:rPr>
            </w:r>
            <w:r>
              <w:rPr>
                <w:noProof/>
                <w:webHidden/>
              </w:rPr>
              <w:fldChar w:fldCharType="separate"/>
            </w:r>
            <w:r>
              <w:rPr>
                <w:noProof/>
                <w:webHidden/>
              </w:rPr>
              <w:t>10</w:t>
            </w:r>
            <w:r>
              <w:rPr>
                <w:noProof/>
                <w:webHidden/>
              </w:rPr>
              <w:fldChar w:fldCharType="end"/>
            </w:r>
          </w:hyperlink>
        </w:p>
        <w:p w14:paraId="4A2461E9" w14:textId="0B82F22F" w:rsidR="00A56B5E" w:rsidRDefault="00A56B5E">
          <w:pPr>
            <w:pStyle w:val="Spistreci2"/>
            <w:tabs>
              <w:tab w:val="right" w:leader="dot" w:pos="10194"/>
            </w:tabs>
            <w:rPr>
              <w:rFonts w:cstheme="minorBidi"/>
              <w:noProof/>
              <w:kern w:val="2"/>
              <w:sz w:val="24"/>
              <w:szCs w:val="24"/>
              <w14:ligatures w14:val="standardContextual"/>
            </w:rPr>
          </w:pPr>
          <w:hyperlink w:anchor="_Toc212711117" w:history="1">
            <w:r w:rsidRPr="00837ABA">
              <w:rPr>
                <w:rStyle w:val="Hipercze"/>
                <w:noProof/>
              </w:rPr>
              <w:t>D. Warunki udzielenia wsparcia na wdrażanie LSR</w:t>
            </w:r>
            <w:r>
              <w:rPr>
                <w:noProof/>
                <w:webHidden/>
              </w:rPr>
              <w:tab/>
            </w:r>
            <w:r>
              <w:rPr>
                <w:noProof/>
                <w:webHidden/>
              </w:rPr>
              <w:fldChar w:fldCharType="begin"/>
            </w:r>
            <w:r>
              <w:rPr>
                <w:noProof/>
                <w:webHidden/>
              </w:rPr>
              <w:instrText xml:space="preserve"> PAGEREF _Toc212711117 \h </w:instrText>
            </w:r>
            <w:r>
              <w:rPr>
                <w:noProof/>
                <w:webHidden/>
              </w:rPr>
            </w:r>
            <w:r>
              <w:rPr>
                <w:noProof/>
                <w:webHidden/>
              </w:rPr>
              <w:fldChar w:fldCharType="separate"/>
            </w:r>
            <w:r>
              <w:rPr>
                <w:noProof/>
                <w:webHidden/>
              </w:rPr>
              <w:t>11</w:t>
            </w:r>
            <w:r>
              <w:rPr>
                <w:noProof/>
                <w:webHidden/>
              </w:rPr>
              <w:fldChar w:fldCharType="end"/>
            </w:r>
          </w:hyperlink>
        </w:p>
        <w:p w14:paraId="70CD0D9F" w14:textId="220AB145" w:rsidR="00A56B5E" w:rsidRDefault="00A56B5E">
          <w:pPr>
            <w:pStyle w:val="Spistreci2"/>
            <w:tabs>
              <w:tab w:val="right" w:leader="dot" w:pos="10194"/>
            </w:tabs>
            <w:rPr>
              <w:rFonts w:cstheme="minorBidi"/>
              <w:noProof/>
              <w:kern w:val="2"/>
              <w:sz w:val="24"/>
              <w:szCs w:val="24"/>
              <w14:ligatures w14:val="standardContextual"/>
            </w:rPr>
          </w:pPr>
          <w:hyperlink w:anchor="_Toc212711118" w:history="1">
            <w:r w:rsidRPr="00837ABA">
              <w:rPr>
                <w:rStyle w:val="Hipercze"/>
                <w:noProof/>
              </w:rPr>
              <w:t xml:space="preserve">E. </w:t>
            </w:r>
            <w:r w:rsidRPr="00837ABA">
              <w:rPr>
                <w:rStyle w:val="Hipercze"/>
                <w:rFonts w:cs="Calibri"/>
                <w:noProof/>
              </w:rPr>
              <w:t>Kryteria wyboru operacji</w:t>
            </w:r>
            <w:r>
              <w:rPr>
                <w:noProof/>
                <w:webHidden/>
              </w:rPr>
              <w:tab/>
            </w:r>
            <w:r>
              <w:rPr>
                <w:noProof/>
                <w:webHidden/>
              </w:rPr>
              <w:fldChar w:fldCharType="begin"/>
            </w:r>
            <w:r>
              <w:rPr>
                <w:noProof/>
                <w:webHidden/>
              </w:rPr>
              <w:instrText xml:space="preserve"> PAGEREF _Toc212711118 \h </w:instrText>
            </w:r>
            <w:r>
              <w:rPr>
                <w:noProof/>
                <w:webHidden/>
              </w:rPr>
            </w:r>
            <w:r>
              <w:rPr>
                <w:noProof/>
                <w:webHidden/>
              </w:rPr>
              <w:fldChar w:fldCharType="separate"/>
            </w:r>
            <w:r>
              <w:rPr>
                <w:noProof/>
                <w:webHidden/>
              </w:rPr>
              <w:t>11</w:t>
            </w:r>
            <w:r>
              <w:rPr>
                <w:noProof/>
                <w:webHidden/>
              </w:rPr>
              <w:fldChar w:fldCharType="end"/>
            </w:r>
          </w:hyperlink>
        </w:p>
        <w:p w14:paraId="05906EC6" w14:textId="0F587B47" w:rsidR="00A56B5E" w:rsidRDefault="00A56B5E">
          <w:pPr>
            <w:pStyle w:val="Spistreci2"/>
            <w:tabs>
              <w:tab w:val="right" w:leader="dot" w:pos="10194"/>
            </w:tabs>
            <w:rPr>
              <w:rFonts w:cstheme="minorBidi"/>
              <w:noProof/>
              <w:kern w:val="2"/>
              <w:sz w:val="24"/>
              <w:szCs w:val="24"/>
              <w14:ligatures w14:val="standardContextual"/>
            </w:rPr>
          </w:pPr>
          <w:hyperlink w:anchor="_Toc212711119" w:history="1">
            <w:r w:rsidRPr="00837ABA">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_Toc212711119 \h </w:instrText>
            </w:r>
            <w:r>
              <w:rPr>
                <w:noProof/>
                <w:webHidden/>
              </w:rPr>
            </w:r>
            <w:r>
              <w:rPr>
                <w:noProof/>
                <w:webHidden/>
              </w:rPr>
              <w:fldChar w:fldCharType="separate"/>
            </w:r>
            <w:r>
              <w:rPr>
                <w:noProof/>
                <w:webHidden/>
              </w:rPr>
              <w:t>11</w:t>
            </w:r>
            <w:r>
              <w:rPr>
                <w:noProof/>
                <w:webHidden/>
              </w:rPr>
              <w:fldChar w:fldCharType="end"/>
            </w:r>
          </w:hyperlink>
        </w:p>
        <w:p w14:paraId="10F64586" w14:textId="10B754BB" w:rsidR="00A56B5E" w:rsidRDefault="00A56B5E">
          <w:pPr>
            <w:pStyle w:val="Spistreci1"/>
            <w:rPr>
              <w:rFonts w:cstheme="minorBidi"/>
              <w:noProof/>
              <w:kern w:val="2"/>
              <w:sz w:val="24"/>
              <w:szCs w:val="24"/>
              <w14:ligatures w14:val="standardContextual"/>
            </w:rPr>
          </w:pPr>
          <w:hyperlink w:anchor="_Toc212711120" w:history="1">
            <w:r w:rsidRPr="00837ABA">
              <w:rPr>
                <w:rStyle w:val="Hipercze"/>
                <w:noProof/>
              </w:rPr>
              <w:t>VI. WARUNKI PRZYGOTOWANIA I REALIZACJI PROJEKTÓW</w:t>
            </w:r>
            <w:r>
              <w:rPr>
                <w:noProof/>
                <w:webHidden/>
              </w:rPr>
              <w:tab/>
            </w:r>
            <w:r>
              <w:rPr>
                <w:noProof/>
                <w:webHidden/>
              </w:rPr>
              <w:fldChar w:fldCharType="begin"/>
            </w:r>
            <w:r>
              <w:rPr>
                <w:noProof/>
                <w:webHidden/>
              </w:rPr>
              <w:instrText xml:space="preserve"> PAGEREF _Toc212711120 \h </w:instrText>
            </w:r>
            <w:r>
              <w:rPr>
                <w:noProof/>
                <w:webHidden/>
              </w:rPr>
            </w:r>
            <w:r>
              <w:rPr>
                <w:noProof/>
                <w:webHidden/>
              </w:rPr>
              <w:fldChar w:fldCharType="separate"/>
            </w:r>
            <w:r>
              <w:rPr>
                <w:noProof/>
                <w:webHidden/>
              </w:rPr>
              <w:t>12</w:t>
            </w:r>
            <w:r>
              <w:rPr>
                <w:noProof/>
                <w:webHidden/>
              </w:rPr>
              <w:fldChar w:fldCharType="end"/>
            </w:r>
          </w:hyperlink>
        </w:p>
        <w:p w14:paraId="52D5E3DF" w14:textId="27CEA847" w:rsidR="00A56B5E" w:rsidRDefault="00A56B5E">
          <w:pPr>
            <w:pStyle w:val="Spistreci2"/>
            <w:tabs>
              <w:tab w:val="right" w:leader="dot" w:pos="10194"/>
            </w:tabs>
            <w:rPr>
              <w:rFonts w:cstheme="minorBidi"/>
              <w:noProof/>
              <w:kern w:val="2"/>
              <w:sz w:val="24"/>
              <w:szCs w:val="24"/>
              <w14:ligatures w14:val="standardContextual"/>
            </w:rPr>
          </w:pPr>
          <w:hyperlink w:anchor="_Toc212711121" w:history="1">
            <w:r w:rsidRPr="00837ABA">
              <w:rPr>
                <w:rStyle w:val="Hipercze"/>
                <w:noProof/>
              </w:rPr>
              <w:t>A. Informacje ogólne</w:t>
            </w:r>
            <w:r>
              <w:rPr>
                <w:noProof/>
                <w:webHidden/>
              </w:rPr>
              <w:tab/>
            </w:r>
            <w:r>
              <w:rPr>
                <w:noProof/>
                <w:webHidden/>
              </w:rPr>
              <w:fldChar w:fldCharType="begin"/>
            </w:r>
            <w:r>
              <w:rPr>
                <w:noProof/>
                <w:webHidden/>
              </w:rPr>
              <w:instrText xml:space="preserve"> PAGEREF _Toc212711121 \h </w:instrText>
            </w:r>
            <w:r>
              <w:rPr>
                <w:noProof/>
                <w:webHidden/>
              </w:rPr>
            </w:r>
            <w:r>
              <w:rPr>
                <w:noProof/>
                <w:webHidden/>
              </w:rPr>
              <w:fldChar w:fldCharType="separate"/>
            </w:r>
            <w:r>
              <w:rPr>
                <w:noProof/>
                <w:webHidden/>
              </w:rPr>
              <w:t>12</w:t>
            </w:r>
            <w:r>
              <w:rPr>
                <w:noProof/>
                <w:webHidden/>
              </w:rPr>
              <w:fldChar w:fldCharType="end"/>
            </w:r>
          </w:hyperlink>
        </w:p>
        <w:p w14:paraId="7293B2B5" w14:textId="17972B48" w:rsidR="00A56B5E" w:rsidRDefault="00A56B5E">
          <w:pPr>
            <w:pStyle w:val="Spistreci2"/>
            <w:tabs>
              <w:tab w:val="right" w:leader="dot" w:pos="10194"/>
            </w:tabs>
            <w:rPr>
              <w:rFonts w:cstheme="minorBidi"/>
              <w:noProof/>
              <w:kern w:val="2"/>
              <w:sz w:val="24"/>
              <w:szCs w:val="24"/>
              <w14:ligatures w14:val="standardContextual"/>
            </w:rPr>
          </w:pPr>
          <w:hyperlink w:anchor="_Toc212711122" w:history="1">
            <w:r w:rsidRPr="00837ABA">
              <w:rPr>
                <w:rStyle w:val="Hipercze"/>
                <w:noProof/>
              </w:rPr>
              <w:t>B. Wskaźniki produktu i rezultatu</w:t>
            </w:r>
            <w:r>
              <w:rPr>
                <w:noProof/>
                <w:webHidden/>
              </w:rPr>
              <w:tab/>
            </w:r>
            <w:r>
              <w:rPr>
                <w:noProof/>
                <w:webHidden/>
              </w:rPr>
              <w:fldChar w:fldCharType="begin"/>
            </w:r>
            <w:r>
              <w:rPr>
                <w:noProof/>
                <w:webHidden/>
              </w:rPr>
              <w:instrText xml:space="preserve"> PAGEREF _Toc212711122 \h </w:instrText>
            </w:r>
            <w:r>
              <w:rPr>
                <w:noProof/>
                <w:webHidden/>
              </w:rPr>
            </w:r>
            <w:r>
              <w:rPr>
                <w:noProof/>
                <w:webHidden/>
              </w:rPr>
              <w:fldChar w:fldCharType="separate"/>
            </w:r>
            <w:r>
              <w:rPr>
                <w:noProof/>
                <w:webHidden/>
              </w:rPr>
              <w:t>12</w:t>
            </w:r>
            <w:r>
              <w:rPr>
                <w:noProof/>
                <w:webHidden/>
              </w:rPr>
              <w:fldChar w:fldCharType="end"/>
            </w:r>
          </w:hyperlink>
        </w:p>
        <w:p w14:paraId="273BBBA6" w14:textId="24D0A2D8" w:rsidR="00A56B5E" w:rsidRDefault="00A56B5E">
          <w:pPr>
            <w:pStyle w:val="Spistreci2"/>
            <w:tabs>
              <w:tab w:val="right" w:leader="dot" w:pos="10194"/>
            </w:tabs>
            <w:rPr>
              <w:rFonts w:cstheme="minorBidi"/>
              <w:noProof/>
              <w:kern w:val="2"/>
              <w:sz w:val="24"/>
              <w:szCs w:val="24"/>
              <w14:ligatures w14:val="standardContextual"/>
            </w:rPr>
          </w:pPr>
          <w:hyperlink w:anchor="_Toc212711123" w:history="1">
            <w:r w:rsidRPr="00837ABA">
              <w:rPr>
                <w:rStyle w:val="Hipercze"/>
                <w:noProof/>
              </w:rPr>
              <w:t>C. Wydatki kwalifikowalne w projekcie</w:t>
            </w:r>
            <w:r>
              <w:rPr>
                <w:noProof/>
                <w:webHidden/>
              </w:rPr>
              <w:tab/>
            </w:r>
            <w:r>
              <w:rPr>
                <w:noProof/>
                <w:webHidden/>
              </w:rPr>
              <w:fldChar w:fldCharType="begin"/>
            </w:r>
            <w:r>
              <w:rPr>
                <w:noProof/>
                <w:webHidden/>
              </w:rPr>
              <w:instrText xml:space="preserve"> PAGEREF _Toc212711123 \h </w:instrText>
            </w:r>
            <w:r>
              <w:rPr>
                <w:noProof/>
                <w:webHidden/>
              </w:rPr>
            </w:r>
            <w:r>
              <w:rPr>
                <w:noProof/>
                <w:webHidden/>
              </w:rPr>
              <w:fldChar w:fldCharType="separate"/>
            </w:r>
            <w:r>
              <w:rPr>
                <w:noProof/>
                <w:webHidden/>
              </w:rPr>
              <w:t>13</w:t>
            </w:r>
            <w:r>
              <w:rPr>
                <w:noProof/>
                <w:webHidden/>
              </w:rPr>
              <w:fldChar w:fldCharType="end"/>
            </w:r>
          </w:hyperlink>
        </w:p>
        <w:p w14:paraId="399A8661" w14:textId="7BE66D66" w:rsidR="00A56B5E" w:rsidRDefault="00A56B5E">
          <w:pPr>
            <w:pStyle w:val="Spistreci2"/>
            <w:tabs>
              <w:tab w:val="right" w:leader="dot" w:pos="10194"/>
            </w:tabs>
            <w:rPr>
              <w:rFonts w:cstheme="minorBidi"/>
              <w:noProof/>
              <w:kern w:val="2"/>
              <w:sz w:val="24"/>
              <w:szCs w:val="24"/>
              <w14:ligatures w14:val="standardContextual"/>
            </w:rPr>
          </w:pPr>
          <w:hyperlink w:anchor="_Toc212711124" w:history="1">
            <w:r w:rsidRPr="00837ABA">
              <w:rPr>
                <w:rStyle w:val="Hipercze"/>
                <w:noProof/>
              </w:rPr>
              <w:t>D</w:t>
            </w:r>
            <w:r w:rsidRPr="00837ABA">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_Toc212711124 \h </w:instrText>
            </w:r>
            <w:r>
              <w:rPr>
                <w:noProof/>
                <w:webHidden/>
              </w:rPr>
            </w:r>
            <w:r>
              <w:rPr>
                <w:noProof/>
                <w:webHidden/>
              </w:rPr>
              <w:fldChar w:fldCharType="separate"/>
            </w:r>
            <w:r>
              <w:rPr>
                <w:noProof/>
                <w:webHidden/>
              </w:rPr>
              <w:t>14</w:t>
            </w:r>
            <w:r>
              <w:rPr>
                <w:noProof/>
                <w:webHidden/>
              </w:rPr>
              <w:fldChar w:fldCharType="end"/>
            </w:r>
          </w:hyperlink>
        </w:p>
        <w:p w14:paraId="7821FE1E" w14:textId="5D61B4B6" w:rsidR="00A56B5E" w:rsidRDefault="00A56B5E">
          <w:pPr>
            <w:pStyle w:val="Spistreci2"/>
            <w:tabs>
              <w:tab w:val="right" w:leader="dot" w:pos="10194"/>
            </w:tabs>
            <w:rPr>
              <w:rFonts w:cstheme="minorBidi"/>
              <w:noProof/>
              <w:kern w:val="2"/>
              <w:sz w:val="24"/>
              <w:szCs w:val="24"/>
              <w14:ligatures w14:val="standardContextual"/>
            </w:rPr>
          </w:pPr>
          <w:hyperlink w:anchor="_Toc212711125" w:history="1">
            <w:r w:rsidRPr="00837ABA">
              <w:rPr>
                <w:rStyle w:val="Hipercze"/>
                <w:noProof/>
              </w:rPr>
              <w:t>E</w:t>
            </w:r>
            <w:r w:rsidRPr="00837ABA">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_Toc212711125 \h </w:instrText>
            </w:r>
            <w:r>
              <w:rPr>
                <w:noProof/>
                <w:webHidden/>
              </w:rPr>
            </w:r>
            <w:r>
              <w:rPr>
                <w:noProof/>
                <w:webHidden/>
              </w:rPr>
              <w:fldChar w:fldCharType="separate"/>
            </w:r>
            <w:r>
              <w:rPr>
                <w:noProof/>
                <w:webHidden/>
              </w:rPr>
              <w:t>15</w:t>
            </w:r>
            <w:r>
              <w:rPr>
                <w:noProof/>
                <w:webHidden/>
              </w:rPr>
              <w:fldChar w:fldCharType="end"/>
            </w:r>
          </w:hyperlink>
        </w:p>
        <w:p w14:paraId="4B1EBEA8" w14:textId="2C5B06CA" w:rsidR="00A56B5E" w:rsidRDefault="00A56B5E">
          <w:pPr>
            <w:pStyle w:val="Spistreci2"/>
            <w:tabs>
              <w:tab w:val="right" w:leader="dot" w:pos="10194"/>
            </w:tabs>
            <w:rPr>
              <w:rFonts w:cstheme="minorBidi"/>
              <w:noProof/>
              <w:kern w:val="2"/>
              <w:sz w:val="24"/>
              <w:szCs w:val="24"/>
              <w14:ligatures w14:val="standardContextual"/>
            </w:rPr>
          </w:pPr>
          <w:hyperlink w:anchor="_Toc212711126" w:history="1">
            <w:r w:rsidRPr="00837ABA">
              <w:rPr>
                <w:rStyle w:val="Hipercze"/>
                <w:noProof/>
              </w:rPr>
              <w:t>F</w:t>
            </w:r>
            <w:r w:rsidRPr="00837ABA">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_Toc212711126 \h </w:instrText>
            </w:r>
            <w:r>
              <w:rPr>
                <w:noProof/>
                <w:webHidden/>
              </w:rPr>
            </w:r>
            <w:r>
              <w:rPr>
                <w:noProof/>
                <w:webHidden/>
              </w:rPr>
              <w:fldChar w:fldCharType="separate"/>
            </w:r>
            <w:r>
              <w:rPr>
                <w:noProof/>
                <w:webHidden/>
              </w:rPr>
              <w:t>16</w:t>
            </w:r>
            <w:r>
              <w:rPr>
                <w:noProof/>
                <w:webHidden/>
              </w:rPr>
              <w:fldChar w:fldCharType="end"/>
            </w:r>
          </w:hyperlink>
        </w:p>
        <w:p w14:paraId="75851350" w14:textId="60A6FC3B" w:rsidR="00A56B5E" w:rsidRDefault="00A56B5E">
          <w:pPr>
            <w:pStyle w:val="Spistreci2"/>
            <w:tabs>
              <w:tab w:val="right" w:leader="dot" w:pos="10194"/>
            </w:tabs>
            <w:rPr>
              <w:rFonts w:cstheme="minorBidi"/>
              <w:noProof/>
              <w:kern w:val="2"/>
              <w:sz w:val="24"/>
              <w:szCs w:val="24"/>
              <w14:ligatures w14:val="standardContextual"/>
            </w:rPr>
          </w:pPr>
          <w:hyperlink w:anchor="_Toc212711127" w:history="1">
            <w:r w:rsidRPr="00837ABA">
              <w:rPr>
                <w:rStyle w:val="Hipercze"/>
                <w:noProof/>
              </w:rPr>
              <w:t>G. Zasady horyzontalne i środowiskowe</w:t>
            </w:r>
            <w:r>
              <w:rPr>
                <w:noProof/>
                <w:webHidden/>
              </w:rPr>
              <w:tab/>
            </w:r>
            <w:r>
              <w:rPr>
                <w:noProof/>
                <w:webHidden/>
              </w:rPr>
              <w:fldChar w:fldCharType="begin"/>
            </w:r>
            <w:r>
              <w:rPr>
                <w:noProof/>
                <w:webHidden/>
              </w:rPr>
              <w:instrText xml:space="preserve"> PAGEREF _Toc212711127 \h </w:instrText>
            </w:r>
            <w:r>
              <w:rPr>
                <w:noProof/>
                <w:webHidden/>
              </w:rPr>
            </w:r>
            <w:r>
              <w:rPr>
                <w:noProof/>
                <w:webHidden/>
              </w:rPr>
              <w:fldChar w:fldCharType="separate"/>
            </w:r>
            <w:r>
              <w:rPr>
                <w:noProof/>
                <w:webHidden/>
              </w:rPr>
              <w:t>16</w:t>
            </w:r>
            <w:r>
              <w:rPr>
                <w:noProof/>
                <w:webHidden/>
              </w:rPr>
              <w:fldChar w:fldCharType="end"/>
            </w:r>
          </w:hyperlink>
        </w:p>
        <w:p w14:paraId="0D42CD91" w14:textId="5D51AAF7" w:rsidR="00A56B5E" w:rsidRDefault="00A56B5E">
          <w:pPr>
            <w:pStyle w:val="Spistreci1"/>
            <w:rPr>
              <w:rFonts w:cstheme="minorBidi"/>
              <w:noProof/>
              <w:kern w:val="2"/>
              <w:sz w:val="24"/>
              <w:szCs w:val="24"/>
              <w14:ligatures w14:val="standardContextual"/>
            </w:rPr>
          </w:pPr>
          <w:hyperlink w:anchor="_Toc212711128" w:history="1">
            <w:r w:rsidRPr="00837ABA">
              <w:rPr>
                <w:rStyle w:val="Hipercze"/>
                <w:noProof/>
              </w:rPr>
              <w:t>VII. PROCEDURA UDZIELANIA WSPARCIA NA WDRAŻANIE LSR</w:t>
            </w:r>
            <w:r>
              <w:rPr>
                <w:noProof/>
                <w:webHidden/>
              </w:rPr>
              <w:tab/>
            </w:r>
            <w:r>
              <w:rPr>
                <w:noProof/>
                <w:webHidden/>
              </w:rPr>
              <w:fldChar w:fldCharType="begin"/>
            </w:r>
            <w:r>
              <w:rPr>
                <w:noProof/>
                <w:webHidden/>
              </w:rPr>
              <w:instrText xml:space="preserve"> PAGEREF _Toc212711128 \h </w:instrText>
            </w:r>
            <w:r>
              <w:rPr>
                <w:noProof/>
                <w:webHidden/>
              </w:rPr>
            </w:r>
            <w:r>
              <w:rPr>
                <w:noProof/>
                <w:webHidden/>
              </w:rPr>
              <w:fldChar w:fldCharType="separate"/>
            </w:r>
            <w:r>
              <w:rPr>
                <w:noProof/>
                <w:webHidden/>
              </w:rPr>
              <w:t>18</w:t>
            </w:r>
            <w:r>
              <w:rPr>
                <w:noProof/>
                <w:webHidden/>
              </w:rPr>
              <w:fldChar w:fldCharType="end"/>
            </w:r>
          </w:hyperlink>
        </w:p>
        <w:p w14:paraId="56D4DD8F" w14:textId="4B8B8032" w:rsidR="00A56B5E" w:rsidRDefault="00A56B5E">
          <w:pPr>
            <w:pStyle w:val="Spistreci2"/>
            <w:tabs>
              <w:tab w:val="right" w:leader="dot" w:pos="10194"/>
            </w:tabs>
            <w:rPr>
              <w:rFonts w:cstheme="minorBidi"/>
              <w:noProof/>
              <w:kern w:val="2"/>
              <w:sz w:val="24"/>
              <w:szCs w:val="24"/>
              <w14:ligatures w14:val="standardContextual"/>
            </w:rPr>
          </w:pPr>
          <w:hyperlink w:anchor="_Toc212711129" w:history="1">
            <w:r w:rsidRPr="00837ABA">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_Toc212711129 \h </w:instrText>
            </w:r>
            <w:r>
              <w:rPr>
                <w:noProof/>
                <w:webHidden/>
              </w:rPr>
            </w:r>
            <w:r>
              <w:rPr>
                <w:noProof/>
                <w:webHidden/>
              </w:rPr>
              <w:fldChar w:fldCharType="separate"/>
            </w:r>
            <w:r>
              <w:rPr>
                <w:noProof/>
                <w:webHidden/>
              </w:rPr>
              <w:t>18</w:t>
            </w:r>
            <w:r>
              <w:rPr>
                <w:noProof/>
                <w:webHidden/>
              </w:rPr>
              <w:fldChar w:fldCharType="end"/>
            </w:r>
          </w:hyperlink>
        </w:p>
        <w:p w14:paraId="3F44A565" w14:textId="46C1966E" w:rsidR="00A56B5E" w:rsidRDefault="00A56B5E">
          <w:pPr>
            <w:pStyle w:val="Spistreci2"/>
            <w:tabs>
              <w:tab w:val="right" w:leader="dot" w:pos="10194"/>
            </w:tabs>
            <w:rPr>
              <w:rFonts w:cstheme="minorBidi"/>
              <w:noProof/>
              <w:kern w:val="2"/>
              <w:sz w:val="24"/>
              <w:szCs w:val="24"/>
              <w14:ligatures w14:val="standardContextual"/>
            </w:rPr>
          </w:pPr>
          <w:hyperlink w:anchor="_Toc212711130" w:history="1">
            <w:r w:rsidRPr="00837ABA">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_Toc212711130 \h </w:instrText>
            </w:r>
            <w:r>
              <w:rPr>
                <w:noProof/>
                <w:webHidden/>
              </w:rPr>
            </w:r>
            <w:r>
              <w:rPr>
                <w:noProof/>
                <w:webHidden/>
              </w:rPr>
              <w:fldChar w:fldCharType="separate"/>
            </w:r>
            <w:r>
              <w:rPr>
                <w:noProof/>
                <w:webHidden/>
              </w:rPr>
              <w:t>19</w:t>
            </w:r>
            <w:r>
              <w:rPr>
                <w:noProof/>
                <w:webHidden/>
              </w:rPr>
              <w:fldChar w:fldCharType="end"/>
            </w:r>
          </w:hyperlink>
        </w:p>
        <w:p w14:paraId="4789E37D" w14:textId="319043C5" w:rsidR="00A56B5E" w:rsidRDefault="00A56B5E">
          <w:pPr>
            <w:pStyle w:val="Spistreci1"/>
            <w:rPr>
              <w:rFonts w:cstheme="minorBidi"/>
              <w:noProof/>
              <w:kern w:val="2"/>
              <w:sz w:val="24"/>
              <w:szCs w:val="24"/>
              <w14:ligatures w14:val="standardContextual"/>
            </w:rPr>
          </w:pPr>
          <w:hyperlink w:anchor="_Toc212711131" w:history="1">
            <w:r w:rsidRPr="00837ABA">
              <w:rPr>
                <w:rStyle w:val="Hipercze"/>
                <w:noProof/>
              </w:rPr>
              <w:t>VIII. UMOWA O DOFINANSOWANIE PROJEKTU</w:t>
            </w:r>
            <w:r>
              <w:rPr>
                <w:noProof/>
                <w:webHidden/>
              </w:rPr>
              <w:tab/>
            </w:r>
            <w:r>
              <w:rPr>
                <w:noProof/>
                <w:webHidden/>
              </w:rPr>
              <w:fldChar w:fldCharType="begin"/>
            </w:r>
            <w:r>
              <w:rPr>
                <w:noProof/>
                <w:webHidden/>
              </w:rPr>
              <w:instrText xml:space="preserve"> PAGEREF _Toc212711131 \h </w:instrText>
            </w:r>
            <w:r>
              <w:rPr>
                <w:noProof/>
                <w:webHidden/>
              </w:rPr>
            </w:r>
            <w:r>
              <w:rPr>
                <w:noProof/>
                <w:webHidden/>
              </w:rPr>
              <w:fldChar w:fldCharType="separate"/>
            </w:r>
            <w:r>
              <w:rPr>
                <w:noProof/>
                <w:webHidden/>
              </w:rPr>
              <w:t>19</w:t>
            </w:r>
            <w:r>
              <w:rPr>
                <w:noProof/>
                <w:webHidden/>
              </w:rPr>
              <w:fldChar w:fldCharType="end"/>
            </w:r>
          </w:hyperlink>
        </w:p>
        <w:p w14:paraId="0FE91D69" w14:textId="29376968" w:rsidR="00A56B5E" w:rsidRDefault="00A56B5E">
          <w:pPr>
            <w:pStyle w:val="Spistreci2"/>
            <w:tabs>
              <w:tab w:val="right" w:leader="dot" w:pos="10194"/>
            </w:tabs>
            <w:rPr>
              <w:rFonts w:cstheme="minorBidi"/>
              <w:noProof/>
              <w:kern w:val="2"/>
              <w:sz w:val="24"/>
              <w:szCs w:val="24"/>
              <w14:ligatures w14:val="standardContextual"/>
            </w:rPr>
          </w:pPr>
          <w:hyperlink w:anchor="_Toc212711132" w:history="1">
            <w:r w:rsidRPr="00837ABA">
              <w:rPr>
                <w:rStyle w:val="Hipercze"/>
                <w:noProof/>
              </w:rPr>
              <w:t>A. Informacje ogólne</w:t>
            </w:r>
            <w:r>
              <w:rPr>
                <w:noProof/>
                <w:webHidden/>
              </w:rPr>
              <w:tab/>
            </w:r>
            <w:r>
              <w:rPr>
                <w:noProof/>
                <w:webHidden/>
              </w:rPr>
              <w:fldChar w:fldCharType="begin"/>
            </w:r>
            <w:r>
              <w:rPr>
                <w:noProof/>
                <w:webHidden/>
              </w:rPr>
              <w:instrText xml:space="preserve"> PAGEREF _Toc212711132 \h </w:instrText>
            </w:r>
            <w:r>
              <w:rPr>
                <w:noProof/>
                <w:webHidden/>
              </w:rPr>
            </w:r>
            <w:r>
              <w:rPr>
                <w:noProof/>
                <w:webHidden/>
              </w:rPr>
              <w:fldChar w:fldCharType="separate"/>
            </w:r>
            <w:r>
              <w:rPr>
                <w:noProof/>
                <w:webHidden/>
              </w:rPr>
              <w:t>19</w:t>
            </w:r>
            <w:r>
              <w:rPr>
                <w:noProof/>
                <w:webHidden/>
              </w:rPr>
              <w:fldChar w:fldCharType="end"/>
            </w:r>
          </w:hyperlink>
        </w:p>
        <w:p w14:paraId="7D1A074E" w14:textId="481EF343" w:rsidR="00A56B5E" w:rsidRDefault="00A56B5E">
          <w:pPr>
            <w:pStyle w:val="Spistreci2"/>
            <w:tabs>
              <w:tab w:val="right" w:leader="dot" w:pos="10194"/>
            </w:tabs>
            <w:rPr>
              <w:rFonts w:cstheme="minorBidi"/>
              <w:noProof/>
              <w:kern w:val="2"/>
              <w:sz w:val="24"/>
              <w:szCs w:val="24"/>
              <w14:ligatures w14:val="standardContextual"/>
            </w:rPr>
          </w:pPr>
          <w:hyperlink w:anchor="_Toc212711133" w:history="1">
            <w:r w:rsidRPr="00837ABA">
              <w:rPr>
                <w:rStyle w:val="Hipercze"/>
                <w:noProof/>
              </w:rPr>
              <w:t>B. Wzór umowy o dofinansowanie projektu</w:t>
            </w:r>
            <w:r>
              <w:rPr>
                <w:noProof/>
                <w:webHidden/>
              </w:rPr>
              <w:tab/>
            </w:r>
            <w:r>
              <w:rPr>
                <w:noProof/>
                <w:webHidden/>
              </w:rPr>
              <w:fldChar w:fldCharType="begin"/>
            </w:r>
            <w:r>
              <w:rPr>
                <w:noProof/>
                <w:webHidden/>
              </w:rPr>
              <w:instrText xml:space="preserve"> PAGEREF _Toc212711133 \h </w:instrText>
            </w:r>
            <w:r>
              <w:rPr>
                <w:noProof/>
                <w:webHidden/>
              </w:rPr>
            </w:r>
            <w:r>
              <w:rPr>
                <w:noProof/>
                <w:webHidden/>
              </w:rPr>
              <w:fldChar w:fldCharType="separate"/>
            </w:r>
            <w:r>
              <w:rPr>
                <w:noProof/>
                <w:webHidden/>
              </w:rPr>
              <w:t>19</w:t>
            </w:r>
            <w:r>
              <w:rPr>
                <w:noProof/>
                <w:webHidden/>
              </w:rPr>
              <w:fldChar w:fldCharType="end"/>
            </w:r>
          </w:hyperlink>
        </w:p>
        <w:p w14:paraId="6A972415" w14:textId="1FD08B4C" w:rsidR="00A56B5E" w:rsidRDefault="00A56B5E">
          <w:pPr>
            <w:pStyle w:val="Spistreci2"/>
            <w:tabs>
              <w:tab w:val="right" w:leader="dot" w:pos="10194"/>
            </w:tabs>
            <w:rPr>
              <w:rFonts w:cstheme="minorBidi"/>
              <w:noProof/>
              <w:kern w:val="2"/>
              <w:sz w:val="24"/>
              <w:szCs w:val="24"/>
              <w14:ligatures w14:val="standardContextual"/>
            </w:rPr>
          </w:pPr>
          <w:hyperlink w:anchor="_Toc212711134" w:history="1">
            <w:r w:rsidRPr="00837ABA">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_Toc212711134 \h </w:instrText>
            </w:r>
            <w:r>
              <w:rPr>
                <w:noProof/>
                <w:webHidden/>
              </w:rPr>
            </w:r>
            <w:r>
              <w:rPr>
                <w:noProof/>
                <w:webHidden/>
              </w:rPr>
              <w:fldChar w:fldCharType="separate"/>
            </w:r>
            <w:r>
              <w:rPr>
                <w:noProof/>
                <w:webHidden/>
              </w:rPr>
              <w:t>20</w:t>
            </w:r>
            <w:r>
              <w:rPr>
                <w:noProof/>
                <w:webHidden/>
              </w:rPr>
              <w:fldChar w:fldCharType="end"/>
            </w:r>
          </w:hyperlink>
        </w:p>
        <w:p w14:paraId="4350376F" w14:textId="30177351" w:rsidR="00A56B5E" w:rsidRDefault="00A56B5E">
          <w:pPr>
            <w:pStyle w:val="Spistreci1"/>
            <w:rPr>
              <w:rFonts w:cstheme="minorBidi"/>
              <w:noProof/>
              <w:kern w:val="2"/>
              <w:sz w:val="24"/>
              <w:szCs w:val="24"/>
              <w14:ligatures w14:val="standardContextual"/>
            </w:rPr>
          </w:pPr>
          <w:hyperlink w:anchor="_Toc212711135" w:history="1">
            <w:r w:rsidRPr="00837ABA">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_Toc212711135 \h </w:instrText>
            </w:r>
            <w:r>
              <w:rPr>
                <w:noProof/>
                <w:webHidden/>
              </w:rPr>
            </w:r>
            <w:r>
              <w:rPr>
                <w:noProof/>
                <w:webHidden/>
              </w:rPr>
              <w:fldChar w:fldCharType="separate"/>
            </w:r>
            <w:r>
              <w:rPr>
                <w:noProof/>
                <w:webHidden/>
              </w:rPr>
              <w:t>21</w:t>
            </w:r>
            <w:r>
              <w:rPr>
                <w:noProof/>
                <w:webHidden/>
              </w:rPr>
              <w:fldChar w:fldCharType="end"/>
            </w:r>
          </w:hyperlink>
        </w:p>
        <w:p w14:paraId="776B7630" w14:textId="0501194C" w:rsidR="00A56B5E" w:rsidRDefault="00A56B5E">
          <w:pPr>
            <w:pStyle w:val="Spistreci2"/>
            <w:tabs>
              <w:tab w:val="right" w:leader="dot" w:pos="10194"/>
            </w:tabs>
            <w:rPr>
              <w:rFonts w:cstheme="minorBidi"/>
              <w:noProof/>
              <w:kern w:val="2"/>
              <w:sz w:val="24"/>
              <w:szCs w:val="24"/>
              <w14:ligatures w14:val="standardContextual"/>
            </w:rPr>
          </w:pPr>
          <w:hyperlink w:anchor="_Toc212711136" w:history="1">
            <w:r w:rsidRPr="00837ABA">
              <w:rPr>
                <w:rStyle w:val="Hipercze"/>
                <w:noProof/>
              </w:rPr>
              <w:t>A. Procedura odwoławcza od wyniku oceny LGD</w:t>
            </w:r>
            <w:r>
              <w:rPr>
                <w:noProof/>
                <w:webHidden/>
              </w:rPr>
              <w:tab/>
            </w:r>
            <w:r>
              <w:rPr>
                <w:noProof/>
                <w:webHidden/>
              </w:rPr>
              <w:fldChar w:fldCharType="begin"/>
            </w:r>
            <w:r>
              <w:rPr>
                <w:noProof/>
                <w:webHidden/>
              </w:rPr>
              <w:instrText xml:space="preserve"> PAGEREF _Toc212711136 \h </w:instrText>
            </w:r>
            <w:r>
              <w:rPr>
                <w:noProof/>
                <w:webHidden/>
              </w:rPr>
            </w:r>
            <w:r>
              <w:rPr>
                <w:noProof/>
                <w:webHidden/>
              </w:rPr>
              <w:fldChar w:fldCharType="separate"/>
            </w:r>
            <w:r>
              <w:rPr>
                <w:noProof/>
                <w:webHidden/>
              </w:rPr>
              <w:t>21</w:t>
            </w:r>
            <w:r>
              <w:rPr>
                <w:noProof/>
                <w:webHidden/>
              </w:rPr>
              <w:fldChar w:fldCharType="end"/>
            </w:r>
          </w:hyperlink>
        </w:p>
        <w:p w14:paraId="70A1F99C" w14:textId="6A809A2E" w:rsidR="00A56B5E" w:rsidRDefault="00A56B5E">
          <w:pPr>
            <w:pStyle w:val="Spistreci2"/>
            <w:tabs>
              <w:tab w:val="right" w:leader="dot" w:pos="10194"/>
            </w:tabs>
            <w:rPr>
              <w:rFonts w:cstheme="minorBidi"/>
              <w:noProof/>
              <w:kern w:val="2"/>
              <w:sz w:val="24"/>
              <w:szCs w:val="24"/>
              <w14:ligatures w14:val="standardContextual"/>
            </w:rPr>
          </w:pPr>
          <w:hyperlink w:anchor="_Toc212711137" w:history="1">
            <w:r w:rsidRPr="00837ABA">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_Toc212711137 \h </w:instrText>
            </w:r>
            <w:r>
              <w:rPr>
                <w:noProof/>
                <w:webHidden/>
              </w:rPr>
            </w:r>
            <w:r>
              <w:rPr>
                <w:noProof/>
                <w:webHidden/>
              </w:rPr>
              <w:fldChar w:fldCharType="separate"/>
            </w:r>
            <w:r>
              <w:rPr>
                <w:noProof/>
                <w:webHidden/>
              </w:rPr>
              <w:t>22</w:t>
            </w:r>
            <w:r>
              <w:rPr>
                <w:noProof/>
                <w:webHidden/>
              </w:rPr>
              <w:fldChar w:fldCharType="end"/>
            </w:r>
          </w:hyperlink>
        </w:p>
        <w:p w14:paraId="10F1BE5A" w14:textId="58940738" w:rsidR="00A56B5E" w:rsidRDefault="00A56B5E">
          <w:pPr>
            <w:pStyle w:val="Spistreci1"/>
            <w:rPr>
              <w:rFonts w:cstheme="minorBidi"/>
              <w:noProof/>
              <w:kern w:val="2"/>
              <w:sz w:val="24"/>
              <w:szCs w:val="24"/>
              <w14:ligatures w14:val="standardContextual"/>
            </w:rPr>
          </w:pPr>
          <w:hyperlink w:anchor="_Toc212711138" w:history="1">
            <w:r w:rsidRPr="00837ABA">
              <w:rPr>
                <w:rStyle w:val="Hipercze"/>
                <w:noProof/>
              </w:rPr>
              <w:t>X. UNIEWAŻNIENIE POSTĘPOWANIA</w:t>
            </w:r>
            <w:r>
              <w:rPr>
                <w:noProof/>
                <w:webHidden/>
              </w:rPr>
              <w:tab/>
            </w:r>
            <w:r>
              <w:rPr>
                <w:noProof/>
                <w:webHidden/>
              </w:rPr>
              <w:fldChar w:fldCharType="begin"/>
            </w:r>
            <w:r>
              <w:rPr>
                <w:noProof/>
                <w:webHidden/>
              </w:rPr>
              <w:instrText xml:space="preserve"> PAGEREF _Toc212711138 \h </w:instrText>
            </w:r>
            <w:r>
              <w:rPr>
                <w:noProof/>
                <w:webHidden/>
              </w:rPr>
            </w:r>
            <w:r>
              <w:rPr>
                <w:noProof/>
                <w:webHidden/>
              </w:rPr>
              <w:fldChar w:fldCharType="separate"/>
            </w:r>
            <w:r>
              <w:rPr>
                <w:noProof/>
                <w:webHidden/>
              </w:rPr>
              <w:t>22</w:t>
            </w:r>
            <w:r>
              <w:rPr>
                <w:noProof/>
                <w:webHidden/>
              </w:rPr>
              <w:fldChar w:fldCharType="end"/>
            </w:r>
          </w:hyperlink>
        </w:p>
        <w:p w14:paraId="25202CBB" w14:textId="2763E1BF" w:rsidR="00A56B5E" w:rsidRDefault="00A56B5E">
          <w:pPr>
            <w:pStyle w:val="Spistreci1"/>
            <w:rPr>
              <w:rFonts w:cstheme="minorBidi"/>
              <w:noProof/>
              <w:kern w:val="2"/>
              <w:sz w:val="24"/>
              <w:szCs w:val="24"/>
              <w14:ligatures w14:val="standardContextual"/>
            </w:rPr>
          </w:pPr>
          <w:hyperlink w:anchor="_Toc212711139" w:history="1">
            <w:r w:rsidRPr="00837ABA">
              <w:rPr>
                <w:rStyle w:val="Hipercze"/>
                <w:noProof/>
              </w:rPr>
              <w:t>XI. ZAMÓWIENIA</w:t>
            </w:r>
            <w:r>
              <w:rPr>
                <w:noProof/>
                <w:webHidden/>
              </w:rPr>
              <w:tab/>
            </w:r>
            <w:r>
              <w:rPr>
                <w:noProof/>
                <w:webHidden/>
              </w:rPr>
              <w:fldChar w:fldCharType="begin"/>
            </w:r>
            <w:r>
              <w:rPr>
                <w:noProof/>
                <w:webHidden/>
              </w:rPr>
              <w:instrText xml:space="preserve"> PAGEREF _Toc212711139 \h </w:instrText>
            </w:r>
            <w:r>
              <w:rPr>
                <w:noProof/>
                <w:webHidden/>
              </w:rPr>
            </w:r>
            <w:r>
              <w:rPr>
                <w:noProof/>
                <w:webHidden/>
              </w:rPr>
              <w:fldChar w:fldCharType="separate"/>
            </w:r>
            <w:r>
              <w:rPr>
                <w:noProof/>
                <w:webHidden/>
              </w:rPr>
              <w:t>22</w:t>
            </w:r>
            <w:r>
              <w:rPr>
                <w:noProof/>
                <w:webHidden/>
              </w:rPr>
              <w:fldChar w:fldCharType="end"/>
            </w:r>
          </w:hyperlink>
        </w:p>
        <w:p w14:paraId="5E60D7F3" w14:textId="2A93E185" w:rsidR="00A56B5E" w:rsidRDefault="00A56B5E">
          <w:pPr>
            <w:pStyle w:val="Spistreci1"/>
            <w:rPr>
              <w:rFonts w:cstheme="minorBidi"/>
              <w:noProof/>
              <w:kern w:val="2"/>
              <w:sz w:val="24"/>
              <w:szCs w:val="24"/>
              <w14:ligatures w14:val="standardContextual"/>
            </w:rPr>
          </w:pPr>
          <w:hyperlink w:anchor="_Toc212711140" w:history="1">
            <w:r w:rsidRPr="00837ABA">
              <w:rPr>
                <w:rStyle w:val="Hipercze"/>
                <w:noProof/>
              </w:rPr>
              <w:t>XII. MIEJSCE UDOSTĘPNIENIA DOKUMENTÓW</w:t>
            </w:r>
            <w:r>
              <w:rPr>
                <w:noProof/>
                <w:webHidden/>
              </w:rPr>
              <w:tab/>
            </w:r>
            <w:r>
              <w:rPr>
                <w:noProof/>
                <w:webHidden/>
              </w:rPr>
              <w:fldChar w:fldCharType="begin"/>
            </w:r>
            <w:r>
              <w:rPr>
                <w:noProof/>
                <w:webHidden/>
              </w:rPr>
              <w:instrText xml:space="preserve"> PAGEREF _Toc212711140 \h </w:instrText>
            </w:r>
            <w:r>
              <w:rPr>
                <w:noProof/>
                <w:webHidden/>
              </w:rPr>
            </w:r>
            <w:r>
              <w:rPr>
                <w:noProof/>
                <w:webHidden/>
              </w:rPr>
              <w:fldChar w:fldCharType="separate"/>
            </w:r>
            <w:r>
              <w:rPr>
                <w:noProof/>
                <w:webHidden/>
              </w:rPr>
              <w:t>23</w:t>
            </w:r>
            <w:r>
              <w:rPr>
                <w:noProof/>
                <w:webHidden/>
              </w:rPr>
              <w:fldChar w:fldCharType="end"/>
            </w:r>
          </w:hyperlink>
        </w:p>
        <w:p w14:paraId="44497332" w14:textId="4BC7B984" w:rsidR="00A56B5E" w:rsidRDefault="00A56B5E">
          <w:pPr>
            <w:pStyle w:val="Spistreci1"/>
            <w:rPr>
              <w:rFonts w:cstheme="minorBidi"/>
              <w:noProof/>
              <w:kern w:val="2"/>
              <w:sz w:val="24"/>
              <w:szCs w:val="24"/>
              <w14:ligatures w14:val="standardContextual"/>
            </w:rPr>
          </w:pPr>
          <w:hyperlink w:anchor="_Toc212711141" w:history="1">
            <w:r w:rsidRPr="00837ABA">
              <w:rPr>
                <w:rStyle w:val="Hipercze"/>
                <w:noProof/>
              </w:rPr>
              <w:t>XIII. POSTANOWIENIA KOŃCOWE</w:t>
            </w:r>
            <w:r>
              <w:rPr>
                <w:noProof/>
                <w:webHidden/>
              </w:rPr>
              <w:tab/>
            </w:r>
            <w:r>
              <w:rPr>
                <w:noProof/>
                <w:webHidden/>
              </w:rPr>
              <w:fldChar w:fldCharType="begin"/>
            </w:r>
            <w:r>
              <w:rPr>
                <w:noProof/>
                <w:webHidden/>
              </w:rPr>
              <w:instrText xml:space="preserve"> PAGEREF _Toc212711141 \h </w:instrText>
            </w:r>
            <w:r>
              <w:rPr>
                <w:noProof/>
                <w:webHidden/>
              </w:rPr>
            </w:r>
            <w:r>
              <w:rPr>
                <w:noProof/>
                <w:webHidden/>
              </w:rPr>
              <w:fldChar w:fldCharType="separate"/>
            </w:r>
            <w:r>
              <w:rPr>
                <w:noProof/>
                <w:webHidden/>
              </w:rPr>
              <w:t>23</w:t>
            </w:r>
            <w:r>
              <w:rPr>
                <w:noProof/>
                <w:webHidden/>
              </w:rPr>
              <w:fldChar w:fldCharType="end"/>
            </w:r>
          </w:hyperlink>
        </w:p>
        <w:p w14:paraId="50D530E9" w14:textId="495F2F43" w:rsidR="00A56B5E" w:rsidRDefault="00A56B5E">
          <w:pPr>
            <w:pStyle w:val="Spistreci1"/>
            <w:rPr>
              <w:rFonts w:cstheme="minorBidi"/>
              <w:noProof/>
              <w:kern w:val="2"/>
              <w:sz w:val="24"/>
              <w:szCs w:val="24"/>
              <w14:ligatures w14:val="standardContextual"/>
            </w:rPr>
          </w:pPr>
          <w:hyperlink w:anchor="_Toc212711142" w:history="1">
            <w:r w:rsidRPr="00837ABA">
              <w:rPr>
                <w:rStyle w:val="Hipercze"/>
                <w:noProof/>
              </w:rPr>
              <w:t>XIV. DOKUMENTY PROGRAMOWE</w:t>
            </w:r>
            <w:r>
              <w:rPr>
                <w:noProof/>
                <w:webHidden/>
              </w:rPr>
              <w:tab/>
            </w:r>
            <w:r>
              <w:rPr>
                <w:noProof/>
                <w:webHidden/>
              </w:rPr>
              <w:fldChar w:fldCharType="begin"/>
            </w:r>
            <w:r>
              <w:rPr>
                <w:noProof/>
                <w:webHidden/>
              </w:rPr>
              <w:instrText xml:space="preserve"> PAGEREF _Toc212711142 \h </w:instrText>
            </w:r>
            <w:r>
              <w:rPr>
                <w:noProof/>
                <w:webHidden/>
              </w:rPr>
            </w:r>
            <w:r>
              <w:rPr>
                <w:noProof/>
                <w:webHidden/>
              </w:rPr>
              <w:fldChar w:fldCharType="separate"/>
            </w:r>
            <w:r>
              <w:rPr>
                <w:noProof/>
                <w:webHidden/>
              </w:rPr>
              <w:t>24</w:t>
            </w:r>
            <w:r>
              <w:rPr>
                <w:noProof/>
                <w:webHidden/>
              </w:rPr>
              <w:fldChar w:fldCharType="end"/>
            </w:r>
          </w:hyperlink>
        </w:p>
        <w:p w14:paraId="1DC23C21" w14:textId="4A0A78A0" w:rsidR="00A56B5E" w:rsidRDefault="00A56B5E">
          <w:pPr>
            <w:pStyle w:val="Spistreci1"/>
            <w:rPr>
              <w:rFonts w:cstheme="minorBidi"/>
              <w:noProof/>
              <w:kern w:val="2"/>
              <w:sz w:val="24"/>
              <w:szCs w:val="24"/>
              <w14:ligatures w14:val="standardContextual"/>
            </w:rPr>
          </w:pPr>
          <w:hyperlink w:anchor="_Toc212711143" w:history="1">
            <w:r w:rsidRPr="00837ABA">
              <w:rPr>
                <w:rStyle w:val="Hipercze"/>
                <w:noProof/>
              </w:rPr>
              <w:t>XV. WYKAZ ZAŁĄCZNIKÓW</w:t>
            </w:r>
            <w:r>
              <w:rPr>
                <w:noProof/>
                <w:webHidden/>
              </w:rPr>
              <w:tab/>
            </w:r>
            <w:r>
              <w:rPr>
                <w:noProof/>
                <w:webHidden/>
              </w:rPr>
              <w:fldChar w:fldCharType="begin"/>
            </w:r>
            <w:r>
              <w:rPr>
                <w:noProof/>
                <w:webHidden/>
              </w:rPr>
              <w:instrText xml:space="preserve"> PAGEREF _Toc212711143 \h </w:instrText>
            </w:r>
            <w:r>
              <w:rPr>
                <w:noProof/>
                <w:webHidden/>
              </w:rPr>
            </w:r>
            <w:r>
              <w:rPr>
                <w:noProof/>
                <w:webHidden/>
              </w:rPr>
              <w:fldChar w:fldCharType="separate"/>
            </w:r>
            <w:r>
              <w:rPr>
                <w:noProof/>
                <w:webHidden/>
              </w:rPr>
              <w:t>25</w:t>
            </w:r>
            <w:r>
              <w:rPr>
                <w:noProof/>
                <w:webHidden/>
              </w:rPr>
              <w:fldChar w:fldCharType="end"/>
            </w:r>
          </w:hyperlink>
        </w:p>
        <w:p w14:paraId="46C4909E" w14:textId="3F897D87"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6D4075DA" w:rsidR="0053190D" w:rsidRDefault="0053190D" w:rsidP="00805BA1">
      <w:pPr>
        <w:spacing w:after="0" w:line="240" w:lineRule="auto"/>
        <w:ind w:left="142" w:hanging="11"/>
        <w:jc w:val="both"/>
        <w:rPr>
          <w:rFonts w:ascii="Calibri" w:hAnsi="Calibri" w:cs="Calibri"/>
          <w:b/>
          <w:bCs/>
        </w:rPr>
      </w:pPr>
    </w:p>
    <w:p w14:paraId="5CF6195D" w14:textId="6837F7A6" w:rsidR="00D05389" w:rsidRDefault="00D05389"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12711100"/>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20422"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 xml:space="preserve">i </w:t>
      </w:r>
      <w:r w:rsidRPr="00920422">
        <w:rPr>
          <w:rFonts w:ascii="Calibri" w:hAnsi="Calibri" w:cs="Calibri"/>
        </w:rPr>
        <w:t>ekosystemów</w:t>
      </w:r>
      <w:bookmarkEnd w:id="1"/>
    </w:p>
    <w:p w14:paraId="2BB34B86" w14:textId="3F6A6B63"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Dokumentacja</w:t>
      </w:r>
      <w:r w:rsidR="00EC15BB" w:rsidRPr="00920422">
        <w:rPr>
          <w:rFonts w:ascii="Calibri" w:hAnsi="Calibri" w:cs="Calibri"/>
          <w:b/>
          <w:bCs/>
        </w:rPr>
        <w:t xml:space="preserve"> </w:t>
      </w:r>
      <w:r w:rsidRPr="00920422">
        <w:rPr>
          <w:rFonts w:ascii="Calibri" w:hAnsi="Calibri" w:cs="Calibri"/>
          <w:b/>
          <w:bCs/>
        </w:rPr>
        <w:t>projektowa/aplikacyjna</w:t>
      </w:r>
      <w:r w:rsidR="00EC15BB"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Wniosek</w:t>
      </w:r>
      <w:r w:rsidRPr="00920422">
        <w:rPr>
          <w:rFonts w:ascii="Calibri" w:hAnsi="Calibri" w:cs="Calibri"/>
        </w:rPr>
        <w:t xml:space="preserve"> o dofinansowanie wraz z obligatoryjnymi załącznikami</w:t>
      </w:r>
    </w:p>
    <w:p w14:paraId="50D42470" w14:textId="77777777"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D</w:t>
      </w:r>
      <w:r w:rsidR="00EC15BB" w:rsidRPr="00920422">
        <w:rPr>
          <w:rFonts w:ascii="Calibri" w:hAnsi="Calibri" w:cs="Calibri"/>
          <w:b/>
          <w:bCs/>
        </w:rPr>
        <w:t>PR</w:t>
      </w:r>
      <w:r w:rsidRPr="00920422">
        <w:rPr>
          <w:rFonts w:ascii="Calibri" w:hAnsi="Calibri" w:cs="Calibri"/>
          <w:b/>
          <w:bCs/>
        </w:rPr>
        <w:t xml:space="preserve">OW </w:t>
      </w:r>
      <w:r w:rsidR="00EC15BB" w:rsidRPr="00920422">
        <w:rPr>
          <w:rFonts w:ascii="Calibri" w:hAnsi="Calibri" w:cs="Calibri"/>
        </w:rPr>
        <w:t xml:space="preserve">- </w:t>
      </w:r>
      <w:r w:rsidRPr="00920422">
        <w:rPr>
          <w:rFonts w:ascii="Calibri" w:hAnsi="Calibri" w:cs="Calibri"/>
        </w:rPr>
        <w:t xml:space="preserve">Departament Programów Rozwoju Obszarów Wiejskich </w:t>
      </w:r>
      <w:r w:rsidR="00E11836" w:rsidRPr="00920422">
        <w:rPr>
          <w:rFonts w:ascii="Calibri" w:hAnsi="Calibri" w:cs="Calibri"/>
        </w:rPr>
        <w:t>Urzędu Marszałkowskiego Województwa Pomorskiego</w:t>
      </w:r>
    </w:p>
    <w:p w14:paraId="6B644D2F" w14:textId="657A59E5"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EFRR</w:t>
      </w:r>
      <w:r w:rsidR="00306465" w:rsidRPr="00920422">
        <w:rPr>
          <w:rFonts w:ascii="Calibri" w:hAnsi="Calibri" w:cs="Calibri"/>
          <w:b/>
          <w:bCs/>
        </w:rPr>
        <w:t xml:space="preserve"> </w:t>
      </w:r>
      <w:r w:rsidR="00BD62E9" w:rsidRPr="00920422">
        <w:rPr>
          <w:rFonts w:ascii="Calibri" w:hAnsi="Calibri" w:cs="Calibri"/>
        </w:rPr>
        <w:t>- Europejski</w:t>
      </w:r>
      <w:r w:rsidRPr="00920422">
        <w:rPr>
          <w:rFonts w:ascii="Calibri" w:hAnsi="Calibri" w:cs="Calibri"/>
        </w:rPr>
        <w:t xml:space="preserve"> Fundusz Rozwoju Regionalnego</w:t>
      </w:r>
    </w:p>
    <w:p w14:paraId="2C108505" w14:textId="77777777" w:rsidR="009A05CA" w:rsidRPr="00920422" w:rsidRDefault="00752A90"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e</w:t>
      </w:r>
      <w:r w:rsidRPr="00920422">
        <w:rPr>
          <w:rFonts w:ascii="Calibri" w:hAnsi="Calibri" w:cs="Calibri"/>
          <w:b/>
        </w:rPr>
        <w:t xml:space="preserve">-doręczenia </w:t>
      </w:r>
      <w:r w:rsidRPr="00920422">
        <w:rPr>
          <w:rFonts w:ascii="Calibri" w:hAnsi="Calibri" w:cs="Calibri"/>
        </w:rPr>
        <w:t>– elektroniczny odpowiednik listu poleconego za potwierdzeniem odbioru</w:t>
      </w:r>
    </w:p>
    <w:p w14:paraId="3FE1B8BF" w14:textId="77777777"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 xml:space="preserve">ePUAP </w:t>
      </w:r>
      <w:r w:rsidR="00306465" w:rsidRPr="00920422">
        <w:rPr>
          <w:rFonts w:ascii="Calibri" w:hAnsi="Calibri" w:cs="Calibri"/>
          <w:b/>
          <w:bCs/>
        </w:rPr>
        <w:t xml:space="preserve">- </w:t>
      </w:r>
      <w:r w:rsidRPr="00920422">
        <w:rPr>
          <w:rFonts w:ascii="Calibri" w:hAnsi="Calibri" w:cs="Calibri"/>
        </w:rPr>
        <w:t>Elektroniczna Platforma Usług Administracji Publicznej</w:t>
      </w:r>
    </w:p>
    <w:p w14:paraId="4C008AC5" w14:textId="6CB5D5BA"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FE</w:t>
      </w:r>
      <w:r w:rsidR="00306465" w:rsidRPr="00920422">
        <w:rPr>
          <w:rFonts w:ascii="Calibri" w:hAnsi="Calibri" w:cs="Calibri"/>
          <w:b/>
          <w:bCs/>
        </w:rPr>
        <w:t>P</w:t>
      </w:r>
      <w:r w:rsidR="00C75E5C" w:rsidRPr="00920422">
        <w:rPr>
          <w:rFonts w:ascii="Calibri" w:hAnsi="Calibri" w:cs="Calibri"/>
          <w:b/>
          <w:bCs/>
        </w:rPr>
        <w:t xml:space="preserve"> 2021-2027</w:t>
      </w:r>
      <w:r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Program</w:t>
      </w:r>
      <w:r w:rsidRPr="00920422">
        <w:rPr>
          <w:rFonts w:ascii="Calibri" w:hAnsi="Calibri" w:cs="Calibri"/>
        </w:rPr>
        <w:t xml:space="preserve"> Fundusze Europejskie dla</w:t>
      </w:r>
      <w:r w:rsidR="00306465" w:rsidRPr="00920422">
        <w:rPr>
          <w:rFonts w:ascii="Calibri" w:hAnsi="Calibri" w:cs="Calibri"/>
        </w:rPr>
        <w:t xml:space="preserve"> Pomorza</w:t>
      </w:r>
      <w:r w:rsidRPr="00920422">
        <w:rPr>
          <w:rFonts w:ascii="Calibri" w:hAnsi="Calibri" w:cs="Calibri"/>
        </w:rPr>
        <w:t xml:space="preserve"> 2021-2027</w:t>
      </w:r>
    </w:p>
    <w:p w14:paraId="52C5FB2E" w14:textId="7BDA28BD" w:rsidR="009A05CA" w:rsidRPr="009A05CA"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IZ FE</w:t>
      </w:r>
      <w:r w:rsidR="00306465" w:rsidRPr="00920422">
        <w:rPr>
          <w:rFonts w:ascii="Calibri" w:hAnsi="Calibri" w:cs="Calibri"/>
          <w:b/>
          <w:bCs/>
        </w:rPr>
        <w:t>P</w:t>
      </w:r>
      <w:r w:rsidRPr="00920422">
        <w:rPr>
          <w:rFonts w:ascii="Calibri" w:hAnsi="Calibri" w:cs="Calibri"/>
          <w:b/>
          <w:bCs/>
        </w:rPr>
        <w:t xml:space="preserve"> </w:t>
      </w:r>
      <w:r w:rsidR="003C37EA" w:rsidRPr="00920422">
        <w:rPr>
          <w:rFonts w:ascii="Calibri" w:hAnsi="Calibri" w:cs="Calibri"/>
          <w:b/>
          <w:bCs/>
        </w:rPr>
        <w:t xml:space="preserve">2021-2027 </w:t>
      </w:r>
      <w:r w:rsidR="00BD62E9" w:rsidRPr="00920422">
        <w:rPr>
          <w:rFonts w:ascii="Calibri" w:hAnsi="Calibri" w:cs="Calibri"/>
        </w:rPr>
        <w:t>- Instytucja</w:t>
      </w:r>
      <w:r w:rsidRPr="00920422">
        <w:rPr>
          <w:rFonts w:ascii="Calibri" w:hAnsi="Calibri" w:cs="Calibri"/>
        </w:rPr>
        <w:t xml:space="preserve"> Zarządzająca Programem</w:t>
      </w:r>
      <w:r w:rsidRPr="009A05CA">
        <w:rPr>
          <w:rFonts w:ascii="Calibri" w:hAnsi="Calibri" w:cs="Calibri"/>
        </w:rPr>
        <w:t xml:space="preserve">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1675AD46" w:rsidR="009A05CA" w:rsidRPr="00345E58" w:rsidRDefault="000A05E8" w:rsidP="00AA1132">
      <w:pPr>
        <w:pStyle w:val="Akapitzlist"/>
        <w:numPr>
          <w:ilvl w:val="3"/>
          <w:numId w:val="4"/>
        </w:numPr>
        <w:spacing w:after="0" w:line="240" w:lineRule="auto"/>
        <w:ind w:left="567"/>
        <w:rPr>
          <w:rFonts w:ascii="Calibri" w:hAnsi="Calibri" w:cs="Calibri"/>
          <w:b/>
          <w:bCs/>
          <w:color w:val="000000" w:themeColor="text1"/>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BD62E9" w:rsidRPr="009A05CA">
        <w:rPr>
          <w:rFonts w:ascii="Calibri" w:hAnsi="Calibri" w:cs="Calibri"/>
        </w:rPr>
        <w:t>– zatwierdzone</w:t>
      </w:r>
      <w:r w:rsidR="002B4FDA" w:rsidRPr="009A05CA">
        <w:rPr>
          <w:rFonts w:ascii="Calibri" w:hAnsi="Calibri" w:cs="Calibri"/>
        </w:rPr>
        <w:t xml:space="preserve"> </w:t>
      </w:r>
      <w:r w:rsidR="002B4FDA" w:rsidRPr="00345E58">
        <w:rPr>
          <w:rFonts w:ascii="Calibri" w:hAnsi="Calibri" w:cs="Calibri"/>
          <w:color w:val="000000" w:themeColor="text1"/>
        </w:rPr>
        <w:t xml:space="preserve">przez </w:t>
      </w:r>
      <w:r w:rsidR="00623EA9" w:rsidRPr="00345E58">
        <w:rPr>
          <w:rFonts w:ascii="Calibri" w:hAnsi="Calibri" w:cs="Calibri"/>
          <w:color w:val="000000" w:themeColor="text1"/>
        </w:rPr>
        <w:t>Radę Stowarzyszenia „Bursztynowy Pasaż”,</w:t>
      </w:r>
      <w:r w:rsidR="003227D5" w:rsidRPr="00345E58">
        <w:rPr>
          <w:rFonts w:ascii="Calibri" w:hAnsi="Calibri" w:cs="Calibri"/>
          <w:color w:val="000000" w:themeColor="text1"/>
        </w:rPr>
        <w:t xml:space="preserve"> kryteria wyboru, stosowane do oceny i wyboru projektów w ramach naboru, </w:t>
      </w:r>
    </w:p>
    <w:p w14:paraId="58D1239B" w14:textId="60FDA5C0" w:rsidR="009A05CA" w:rsidRPr="00345E58" w:rsidRDefault="00E130D5" w:rsidP="00AA1132">
      <w:pPr>
        <w:pStyle w:val="Akapitzlist"/>
        <w:numPr>
          <w:ilvl w:val="3"/>
          <w:numId w:val="4"/>
        </w:numPr>
        <w:spacing w:after="0" w:line="240" w:lineRule="auto"/>
        <w:ind w:left="567"/>
        <w:rPr>
          <w:rFonts w:ascii="Calibri" w:hAnsi="Calibri" w:cs="Calibri"/>
          <w:b/>
          <w:bCs/>
          <w:color w:val="000000" w:themeColor="text1"/>
        </w:rPr>
      </w:pPr>
      <w:r w:rsidRPr="00345E58">
        <w:rPr>
          <w:rFonts w:ascii="Calibri" w:hAnsi="Calibri" w:cs="Calibri"/>
          <w:b/>
          <w:bCs/>
          <w:color w:val="000000" w:themeColor="text1"/>
        </w:rPr>
        <w:t xml:space="preserve">LGD </w:t>
      </w:r>
      <w:r w:rsidR="00CE68C4" w:rsidRPr="00345E58">
        <w:rPr>
          <w:rFonts w:ascii="Calibri" w:hAnsi="Calibri" w:cs="Calibri"/>
          <w:b/>
          <w:bCs/>
          <w:color w:val="000000" w:themeColor="text1"/>
        </w:rPr>
        <w:t xml:space="preserve">/ </w:t>
      </w:r>
      <w:r w:rsidRPr="00345E58">
        <w:rPr>
          <w:rFonts w:ascii="Calibri" w:hAnsi="Calibri" w:cs="Calibri"/>
          <w:b/>
          <w:bCs/>
          <w:color w:val="000000" w:themeColor="text1"/>
        </w:rPr>
        <w:t>Lokalna Grupa Działania –</w:t>
      </w:r>
      <w:r w:rsidRPr="00345E58">
        <w:rPr>
          <w:rFonts w:ascii="Calibri" w:hAnsi="Calibri" w:cs="Calibri"/>
          <w:color w:val="000000" w:themeColor="text1"/>
        </w:rPr>
        <w:t xml:space="preserve"> lokalna grupa działania, o której mowa</w:t>
      </w:r>
      <w:r w:rsidR="00D7511D" w:rsidRPr="00345E58">
        <w:rPr>
          <w:rFonts w:ascii="Calibri" w:hAnsi="Calibri" w:cs="Calibri"/>
          <w:color w:val="000000" w:themeColor="text1"/>
        </w:rPr>
        <w:t xml:space="preserve"> </w:t>
      </w:r>
      <w:r w:rsidRPr="00345E58">
        <w:rPr>
          <w:rFonts w:ascii="Calibri" w:hAnsi="Calibri" w:cs="Calibri"/>
          <w:color w:val="000000" w:themeColor="text1"/>
        </w:rPr>
        <w:t>w art. 4 ustawy RLKS</w:t>
      </w:r>
      <w:r w:rsidR="00CE68C4" w:rsidRPr="00345E58">
        <w:rPr>
          <w:rFonts w:ascii="Calibri" w:hAnsi="Calibri" w:cs="Calibri"/>
          <w:color w:val="000000" w:themeColor="text1"/>
        </w:rPr>
        <w:t xml:space="preserve"> – Stowarzyszenie </w:t>
      </w:r>
      <w:r w:rsidR="006F6C00" w:rsidRPr="00345E58">
        <w:rPr>
          <w:rFonts w:ascii="Calibri" w:hAnsi="Calibri" w:cs="Calibri"/>
          <w:color w:val="000000" w:themeColor="text1"/>
        </w:rPr>
        <w:t>„Bursztynowy Pasaż”.</w:t>
      </w:r>
    </w:p>
    <w:p w14:paraId="67DC0DFA" w14:textId="6DDEB74B" w:rsidR="009A05CA" w:rsidRPr="00345E58" w:rsidRDefault="00E130D5" w:rsidP="00AA1132">
      <w:pPr>
        <w:pStyle w:val="Akapitzlist"/>
        <w:numPr>
          <w:ilvl w:val="3"/>
          <w:numId w:val="4"/>
        </w:numPr>
        <w:spacing w:after="0" w:line="240" w:lineRule="auto"/>
        <w:ind w:left="567"/>
        <w:rPr>
          <w:rFonts w:ascii="Calibri" w:hAnsi="Calibri" w:cs="Calibri"/>
          <w:b/>
          <w:bCs/>
          <w:color w:val="000000" w:themeColor="text1"/>
        </w:rPr>
      </w:pPr>
      <w:r w:rsidRPr="00345E58">
        <w:rPr>
          <w:rFonts w:ascii="Calibri" w:hAnsi="Calibri" w:cs="Calibri"/>
          <w:b/>
          <w:bCs/>
          <w:color w:val="000000" w:themeColor="text1"/>
        </w:rPr>
        <w:t>LSR</w:t>
      </w:r>
      <w:r w:rsidR="00D7511D" w:rsidRPr="00345E58">
        <w:rPr>
          <w:rFonts w:ascii="Calibri" w:hAnsi="Calibri" w:cs="Calibri"/>
          <w:b/>
          <w:bCs/>
          <w:color w:val="000000" w:themeColor="text1"/>
        </w:rPr>
        <w:t xml:space="preserve"> </w:t>
      </w:r>
      <w:r w:rsidR="00D7511D" w:rsidRPr="00345E58">
        <w:rPr>
          <w:rFonts w:ascii="Calibri" w:hAnsi="Calibri" w:cs="Calibri"/>
          <w:color w:val="000000" w:themeColor="text1"/>
        </w:rPr>
        <w:t xml:space="preserve">- </w:t>
      </w:r>
      <w:r w:rsidRPr="00345E58">
        <w:rPr>
          <w:rFonts w:ascii="Calibri" w:hAnsi="Calibri" w:cs="Calibri"/>
          <w:color w:val="000000" w:themeColor="text1"/>
        </w:rPr>
        <w:t>Lokalna Strategia Rozwoju – strategia rozwoju lokalnego</w:t>
      </w:r>
      <w:r w:rsidR="00D7511D" w:rsidRPr="00345E58">
        <w:rPr>
          <w:rFonts w:ascii="Calibri" w:hAnsi="Calibri" w:cs="Calibri"/>
          <w:color w:val="000000" w:themeColor="text1"/>
        </w:rPr>
        <w:t xml:space="preserve"> </w:t>
      </w:r>
      <w:r w:rsidRPr="00345E58">
        <w:rPr>
          <w:rFonts w:ascii="Calibri" w:hAnsi="Calibri" w:cs="Calibri"/>
          <w:color w:val="000000" w:themeColor="text1"/>
        </w:rPr>
        <w:t xml:space="preserve">kierowanego przez społeczność </w:t>
      </w:r>
      <w:r w:rsidR="003E1475" w:rsidRPr="00345E58">
        <w:rPr>
          <w:rFonts w:ascii="Calibri" w:hAnsi="Calibri" w:cs="Calibri"/>
          <w:color w:val="000000" w:themeColor="text1"/>
        </w:rPr>
        <w:t xml:space="preserve">dla obszaru LGD </w:t>
      </w:r>
      <w:r w:rsidR="006F6C00" w:rsidRPr="00345E58">
        <w:rPr>
          <w:rFonts w:ascii="Calibri" w:hAnsi="Calibri" w:cs="Calibri"/>
          <w:color w:val="000000" w:themeColor="text1"/>
        </w:rPr>
        <w:t>Stowarzyszenie „Bursztynowy Pasaż”</w:t>
      </w:r>
      <w:r w:rsidR="003E1475" w:rsidRPr="00345E58">
        <w:rPr>
          <w:rFonts w:ascii="Calibri" w:hAnsi="Calibri" w:cs="Calibri"/>
          <w:color w:val="000000" w:themeColor="text1"/>
        </w:rPr>
        <w:t>.</w:t>
      </w:r>
    </w:p>
    <w:p w14:paraId="0CE15416"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345E58">
        <w:rPr>
          <w:rFonts w:ascii="Calibri" w:hAnsi="Calibri" w:cs="Calibri"/>
          <w:b/>
          <w:bCs/>
          <w:color w:val="000000" w:themeColor="text1"/>
        </w:rPr>
        <w:t>Nabór</w:t>
      </w:r>
      <w:r w:rsidR="00D7511D" w:rsidRPr="00345E58">
        <w:rPr>
          <w:rFonts w:ascii="Calibri" w:hAnsi="Calibri" w:cs="Calibri"/>
          <w:b/>
          <w:bCs/>
          <w:color w:val="000000" w:themeColor="text1"/>
        </w:rPr>
        <w:t xml:space="preserve"> </w:t>
      </w:r>
      <w:r w:rsidR="00D7511D" w:rsidRPr="00345E58">
        <w:rPr>
          <w:rFonts w:ascii="Calibri" w:hAnsi="Calibri" w:cs="Calibri"/>
          <w:color w:val="000000" w:themeColor="text1"/>
        </w:rPr>
        <w:t xml:space="preserve">- </w:t>
      </w:r>
      <w:r w:rsidRPr="00345E58">
        <w:rPr>
          <w:rFonts w:ascii="Calibri" w:hAnsi="Calibri" w:cs="Calibri"/>
          <w:color w:val="000000" w:themeColor="text1"/>
        </w:rPr>
        <w:t xml:space="preserve">Proces składania dokumentacji projektowej, </w:t>
      </w:r>
      <w:r w:rsidRPr="00914BDC">
        <w:rPr>
          <w:rFonts w:ascii="Calibri" w:hAnsi="Calibri" w:cs="Calibri"/>
        </w:rPr>
        <w:t>który</w:t>
      </w:r>
      <w:r w:rsidRPr="009A05CA">
        <w:rPr>
          <w:rFonts w:ascii="Calibri" w:hAnsi="Calibri" w:cs="Calibri"/>
        </w:rPr>
        <w:t xml:space="preserve">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20422"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 xml:space="preserve">do reprezentowania podmiotu </w:t>
      </w:r>
      <w:r w:rsidRPr="00920422">
        <w:rPr>
          <w:rFonts w:ascii="Calibri" w:hAnsi="Calibri" w:cs="Calibri"/>
        </w:rPr>
        <w:t>aplikującego o dofinansowanie.</w:t>
      </w:r>
      <w:r w:rsidR="00D7511D" w:rsidRPr="00920422">
        <w:rPr>
          <w:rFonts w:ascii="Calibri" w:hAnsi="Calibri" w:cs="Calibri"/>
        </w:rPr>
        <w:t xml:space="preserve"> </w:t>
      </w:r>
    </w:p>
    <w:p w14:paraId="28163827" w14:textId="7A935734"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Pomoc de minimis</w:t>
      </w:r>
      <w:r w:rsidR="00D7511D" w:rsidRPr="00920422">
        <w:rPr>
          <w:rFonts w:ascii="Calibri" w:hAnsi="Calibri" w:cs="Calibri"/>
          <w:b/>
          <w:bCs/>
        </w:rPr>
        <w:t xml:space="preserve"> - </w:t>
      </w:r>
      <w:r w:rsidRPr="00920422">
        <w:rPr>
          <w:rFonts w:ascii="Calibri" w:hAnsi="Calibri" w:cs="Calibri"/>
        </w:rPr>
        <w:t>Pomoc zgodna z przepisami Rozporządzenia Komisji (UE)</w:t>
      </w:r>
      <w:r w:rsidR="00D7511D" w:rsidRPr="00920422">
        <w:rPr>
          <w:rFonts w:ascii="Calibri" w:hAnsi="Calibri" w:cs="Calibri"/>
        </w:rPr>
        <w:t xml:space="preserve"> </w:t>
      </w:r>
      <w:r w:rsidRPr="00920422">
        <w:rPr>
          <w:rFonts w:ascii="Calibri" w:hAnsi="Calibri" w:cs="Calibri"/>
        </w:rPr>
        <w:t>nr 2023/2831 z 13 grudnia 2023 roku oraz Rozporządzeniem</w:t>
      </w:r>
      <w:r w:rsidR="00D7511D" w:rsidRPr="00920422">
        <w:rPr>
          <w:rFonts w:ascii="Calibri" w:hAnsi="Calibri" w:cs="Calibri"/>
        </w:rPr>
        <w:t xml:space="preserve"> </w:t>
      </w:r>
      <w:r w:rsidRPr="00920422">
        <w:rPr>
          <w:rFonts w:ascii="Calibri" w:hAnsi="Calibri" w:cs="Calibri"/>
        </w:rPr>
        <w:t>Ministra Funduszy i Polityki Regionalnej z dnia 17 kwietnia 2024</w:t>
      </w:r>
      <w:r w:rsidR="00D7511D" w:rsidRPr="00920422">
        <w:rPr>
          <w:rFonts w:ascii="Calibri" w:hAnsi="Calibri" w:cs="Calibri"/>
        </w:rPr>
        <w:t xml:space="preserve"> </w:t>
      </w:r>
      <w:r w:rsidRPr="00920422">
        <w:rPr>
          <w:rFonts w:ascii="Calibri" w:hAnsi="Calibri" w:cs="Calibri"/>
        </w:rPr>
        <w:t>roku w sprawie udzielania pomocy de minimis w ramach</w:t>
      </w:r>
      <w:r w:rsidR="00D7511D" w:rsidRPr="00920422">
        <w:rPr>
          <w:rFonts w:ascii="Calibri" w:hAnsi="Calibri" w:cs="Calibri"/>
        </w:rPr>
        <w:t xml:space="preserve"> </w:t>
      </w:r>
      <w:r w:rsidRPr="00920422">
        <w:rPr>
          <w:rFonts w:ascii="Calibri" w:hAnsi="Calibri" w:cs="Calibri"/>
        </w:rPr>
        <w:t xml:space="preserve">regionalnych programów na lata 2021-2027 </w:t>
      </w:r>
    </w:p>
    <w:p w14:paraId="7BEC1CA6" w14:textId="494C5882"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 xml:space="preserve">Projekt </w:t>
      </w:r>
      <w:r w:rsidR="00D7511D" w:rsidRPr="00920422">
        <w:rPr>
          <w:rFonts w:ascii="Calibri" w:hAnsi="Calibri" w:cs="Calibri"/>
        </w:rPr>
        <w:t xml:space="preserve">- </w:t>
      </w:r>
      <w:r w:rsidRPr="00920422">
        <w:rPr>
          <w:rFonts w:ascii="Calibri" w:hAnsi="Calibri" w:cs="Calibri"/>
        </w:rPr>
        <w:t>Przedsięwzięcie będące przedmiotem wniosku o dofinansowanie</w:t>
      </w:r>
      <w:r w:rsidR="00A71F67" w:rsidRPr="00920422">
        <w:rPr>
          <w:rFonts w:ascii="Calibri" w:hAnsi="Calibri" w:cs="Calibri"/>
        </w:rPr>
        <w:t>.</w:t>
      </w:r>
      <w:r w:rsidR="00D7511D" w:rsidRPr="00920422">
        <w:rPr>
          <w:rFonts w:ascii="Calibri" w:hAnsi="Calibri" w:cs="Calibri"/>
        </w:rPr>
        <w:t xml:space="preserve"> </w:t>
      </w:r>
      <w:r w:rsidRPr="00920422">
        <w:rPr>
          <w:rFonts w:ascii="Calibri" w:hAnsi="Calibri" w:cs="Calibri"/>
        </w:rPr>
        <w:t>Pojęcie stosowane w dokumentacji projektowej/aplikacyjnej</w:t>
      </w:r>
      <w:r w:rsidR="00D7511D" w:rsidRPr="00920422">
        <w:rPr>
          <w:rFonts w:ascii="Calibri" w:hAnsi="Calibri" w:cs="Calibri"/>
        </w:rPr>
        <w:t xml:space="preserve"> </w:t>
      </w:r>
      <w:r w:rsidRPr="00920422">
        <w:rPr>
          <w:rFonts w:ascii="Calibri" w:hAnsi="Calibri" w:cs="Calibri"/>
        </w:rPr>
        <w:t>zamiennie z „operacja”</w:t>
      </w:r>
    </w:p>
    <w:p w14:paraId="6CD0CD49" w14:textId="549A53BE"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Rada LGD</w:t>
      </w:r>
      <w:r w:rsidR="00D7511D" w:rsidRPr="00920422">
        <w:rPr>
          <w:rFonts w:ascii="Calibri" w:hAnsi="Calibri" w:cs="Calibri"/>
          <w:b/>
          <w:bCs/>
        </w:rPr>
        <w:t xml:space="preserve"> </w:t>
      </w:r>
      <w:r w:rsidR="00D7511D" w:rsidRPr="00920422">
        <w:rPr>
          <w:rFonts w:ascii="Calibri" w:hAnsi="Calibri" w:cs="Calibri"/>
        </w:rPr>
        <w:t xml:space="preserve">- </w:t>
      </w:r>
      <w:r w:rsidRPr="00920422">
        <w:rPr>
          <w:rFonts w:ascii="Calibri" w:hAnsi="Calibri" w:cs="Calibri"/>
        </w:rPr>
        <w:t xml:space="preserve">Organ LGD do którego kompetencji zgodnie z </w:t>
      </w:r>
      <w:r w:rsidR="00F13500" w:rsidRPr="00920422">
        <w:rPr>
          <w:rFonts w:ascii="Calibri" w:hAnsi="Calibri" w:cs="Calibri"/>
        </w:rPr>
        <w:t xml:space="preserve">art. </w:t>
      </w:r>
      <w:r w:rsidRPr="00920422">
        <w:rPr>
          <w:rFonts w:ascii="Calibri" w:hAnsi="Calibri" w:cs="Calibri"/>
        </w:rPr>
        <w:t xml:space="preserve">4 </w:t>
      </w:r>
      <w:r w:rsidR="00A71F67" w:rsidRPr="00920422">
        <w:rPr>
          <w:rFonts w:ascii="Calibri" w:hAnsi="Calibri" w:cs="Calibri"/>
        </w:rPr>
        <w:t>U</w:t>
      </w:r>
      <w:r w:rsidRPr="00920422">
        <w:rPr>
          <w:rFonts w:ascii="Calibri" w:hAnsi="Calibri" w:cs="Calibri"/>
        </w:rPr>
        <w:t>stawy RLKS należy wybór operacji i ustalanie kwoty wsparcia oraz</w:t>
      </w:r>
      <w:r w:rsidR="00D7511D" w:rsidRPr="00920422">
        <w:rPr>
          <w:rFonts w:ascii="Calibri" w:hAnsi="Calibri" w:cs="Calibri"/>
        </w:rPr>
        <w:t xml:space="preserve"> </w:t>
      </w:r>
      <w:r w:rsidRPr="00920422">
        <w:rPr>
          <w:rFonts w:ascii="Calibri" w:hAnsi="Calibri" w:cs="Calibri"/>
        </w:rPr>
        <w:t>przedstawianie wniosków podmiotowi odpowiedzialnemu za</w:t>
      </w:r>
      <w:r w:rsidR="00D7511D" w:rsidRPr="00920422">
        <w:rPr>
          <w:rFonts w:ascii="Calibri" w:hAnsi="Calibri" w:cs="Calibri"/>
        </w:rPr>
        <w:t xml:space="preserve"> </w:t>
      </w:r>
      <w:r w:rsidRPr="00920422">
        <w:rPr>
          <w:rFonts w:ascii="Calibri" w:hAnsi="Calibri" w:cs="Calibri"/>
        </w:rPr>
        <w:t>ostateczną weryfikację kwalifikowalności przed ich</w:t>
      </w:r>
      <w:r w:rsidR="00D7511D" w:rsidRPr="00920422">
        <w:rPr>
          <w:rFonts w:ascii="Calibri" w:hAnsi="Calibri" w:cs="Calibri"/>
        </w:rPr>
        <w:t xml:space="preserve"> </w:t>
      </w:r>
      <w:r w:rsidRPr="00920422">
        <w:rPr>
          <w:rFonts w:ascii="Calibri" w:hAnsi="Calibri" w:cs="Calibri"/>
        </w:rPr>
        <w:t>zatwierdzeniem</w:t>
      </w:r>
    </w:p>
    <w:p w14:paraId="1CE2A514" w14:textId="3F8B8999" w:rsidR="009A05CA" w:rsidRPr="00920422" w:rsidRDefault="00E35417"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 xml:space="preserve">Regulamin – </w:t>
      </w:r>
      <w:r w:rsidRPr="00920422">
        <w:rPr>
          <w:rFonts w:ascii="Calibri" w:hAnsi="Calibri" w:cs="Calibri"/>
          <w:bCs/>
        </w:rPr>
        <w:t xml:space="preserve">Regulamin naboru wniosków o </w:t>
      </w:r>
      <w:r w:rsidR="00BD62E9" w:rsidRPr="00920422">
        <w:rPr>
          <w:rFonts w:ascii="Calibri" w:hAnsi="Calibri" w:cs="Calibri"/>
          <w:bCs/>
        </w:rPr>
        <w:t>wsparcie,</w:t>
      </w:r>
      <w:r w:rsidRPr="00920422">
        <w:rPr>
          <w:rFonts w:ascii="Calibri" w:hAnsi="Calibri" w:cs="Calibri"/>
          <w:bCs/>
        </w:rPr>
        <w:t xml:space="preserve"> </w:t>
      </w:r>
      <w:r w:rsidR="00680D97" w:rsidRPr="00920422">
        <w:rPr>
          <w:rFonts w:ascii="Calibri" w:hAnsi="Calibri" w:cs="Calibri"/>
          <w:bCs/>
        </w:rPr>
        <w:t>o którym mowa w art.</w:t>
      </w:r>
      <w:r w:rsidR="00A71F67" w:rsidRPr="00920422">
        <w:rPr>
          <w:rFonts w:ascii="Calibri" w:hAnsi="Calibri" w:cs="Calibri"/>
          <w:bCs/>
        </w:rPr>
        <w:t xml:space="preserve"> </w:t>
      </w:r>
      <w:r w:rsidR="00680D97" w:rsidRPr="00920422">
        <w:rPr>
          <w:rFonts w:ascii="Calibri" w:hAnsi="Calibri" w:cs="Calibri"/>
          <w:bCs/>
        </w:rPr>
        <w:t>19a ust.3</w:t>
      </w:r>
      <w:r w:rsidR="00C867AD" w:rsidRPr="00920422">
        <w:rPr>
          <w:rFonts w:ascii="Calibri" w:hAnsi="Calibri" w:cs="Calibri"/>
          <w:bCs/>
        </w:rPr>
        <w:t xml:space="preserve"> Ustawy RLKS</w:t>
      </w:r>
      <w:r w:rsidR="00680D97" w:rsidRPr="00920422">
        <w:rPr>
          <w:rFonts w:ascii="Calibri" w:hAnsi="Calibri" w:cs="Calibri"/>
          <w:bCs/>
        </w:rPr>
        <w:t xml:space="preserve"> </w:t>
      </w:r>
    </w:p>
    <w:p w14:paraId="5F1A8886" w14:textId="65F5416E" w:rsidR="009A05CA" w:rsidRPr="00920422" w:rsidRDefault="00E130D5" w:rsidP="00AA1132">
      <w:pPr>
        <w:pStyle w:val="Akapitzlist"/>
        <w:numPr>
          <w:ilvl w:val="3"/>
          <w:numId w:val="4"/>
        </w:numPr>
        <w:spacing w:after="0" w:line="240" w:lineRule="auto"/>
        <w:ind w:left="567"/>
        <w:rPr>
          <w:rFonts w:ascii="Calibri" w:hAnsi="Calibri" w:cs="Calibri"/>
          <w:b/>
          <w:bCs/>
        </w:rPr>
      </w:pPr>
      <w:r w:rsidRPr="00920422">
        <w:rPr>
          <w:rFonts w:ascii="Calibri" w:hAnsi="Calibri" w:cs="Calibri"/>
          <w:b/>
          <w:bCs/>
        </w:rPr>
        <w:t>RLKS</w:t>
      </w:r>
      <w:r w:rsidR="00D7511D" w:rsidRPr="00920422">
        <w:rPr>
          <w:rFonts w:ascii="Calibri" w:hAnsi="Calibri" w:cs="Calibri"/>
          <w:b/>
          <w:bCs/>
        </w:rPr>
        <w:t xml:space="preserve"> </w:t>
      </w:r>
      <w:r w:rsidR="00D7511D" w:rsidRPr="00920422">
        <w:rPr>
          <w:rFonts w:ascii="Calibri" w:hAnsi="Calibri" w:cs="Calibri"/>
        </w:rPr>
        <w:t>-</w:t>
      </w:r>
      <w:r w:rsidRPr="00920422">
        <w:rPr>
          <w:rFonts w:ascii="Calibri" w:hAnsi="Calibri" w:cs="Calibri"/>
        </w:rPr>
        <w:t xml:space="preserve"> Rozwój lokalny kierowany przez społeczność</w:t>
      </w:r>
      <w:r w:rsidR="00D31007" w:rsidRPr="00920422">
        <w:rPr>
          <w:rFonts w:ascii="Calibri" w:hAnsi="Calibri" w:cs="Calibri"/>
        </w:rPr>
        <w:t xml:space="preserve"> </w:t>
      </w:r>
      <w:r w:rsidR="00BD62E9" w:rsidRPr="00920422">
        <w:rPr>
          <w:rFonts w:ascii="Calibri" w:hAnsi="Calibri" w:cs="Calibri"/>
        </w:rPr>
        <w:t>- instrument</w:t>
      </w:r>
      <w:r w:rsidR="00D7511D" w:rsidRPr="00920422">
        <w:rPr>
          <w:rFonts w:ascii="Calibri" w:hAnsi="Calibri" w:cs="Calibri"/>
        </w:rPr>
        <w:t xml:space="preserve"> </w:t>
      </w:r>
      <w:r w:rsidRPr="00920422">
        <w:rPr>
          <w:rFonts w:ascii="Calibri" w:hAnsi="Calibri" w:cs="Calibri"/>
        </w:rPr>
        <w:t xml:space="preserve">rozwoju, o którym mowa w </w:t>
      </w:r>
      <w:r w:rsidR="00F13500" w:rsidRPr="00920422">
        <w:rPr>
          <w:rFonts w:ascii="Calibri" w:hAnsi="Calibri" w:cs="Calibri"/>
        </w:rPr>
        <w:t xml:space="preserve">art. </w:t>
      </w:r>
      <w:r w:rsidRPr="00920422">
        <w:rPr>
          <w:rFonts w:ascii="Calibri" w:hAnsi="Calibri" w:cs="Calibri"/>
        </w:rPr>
        <w:t>31 Rozporządzenia ogólnego</w:t>
      </w:r>
      <w:r w:rsidR="00D7511D" w:rsidRPr="00920422">
        <w:rPr>
          <w:rFonts w:ascii="Calibri" w:hAnsi="Calibri" w:cs="Calibri"/>
        </w:rPr>
        <w:t xml:space="preserve"> </w:t>
      </w:r>
    </w:p>
    <w:p w14:paraId="71CA4D4E"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1F053356" w14:textId="77777777" w:rsidR="002F6427" w:rsidRPr="002F6427" w:rsidRDefault="00E130D5" w:rsidP="002F6427">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 xml:space="preserve">dotyczące Europejskiego Funduszu Rozwoju </w:t>
      </w:r>
      <w:r w:rsidRPr="009A05CA">
        <w:rPr>
          <w:rFonts w:ascii="Calibri" w:hAnsi="Calibri" w:cs="Calibri"/>
        </w:rPr>
        <w:lastRenderedPageBreak/>
        <w:t>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54BD6CD" w14:textId="77777777" w:rsidR="002F6427" w:rsidRDefault="002F6427" w:rsidP="002F6427">
      <w:pPr>
        <w:pStyle w:val="Akapitzlist"/>
        <w:numPr>
          <w:ilvl w:val="3"/>
          <w:numId w:val="4"/>
        </w:numPr>
        <w:spacing w:after="0" w:line="240" w:lineRule="auto"/>
        <w:ind w:left="567"/>
        <w:rPr>
          <w:rFonts w:ascii="Calibri" w:hAnsi="Calibri" w:cs="Calibri"/>
          <w:bCs/>
        </w:rPr>
      </w:pPr>
      <w:bookmarkStart w:id="2" w:name="_Hlk190410357"/>
      <w:r w:rsidRPr="002F6427">
        <w:rPr>
          <w:rFonts w:ascii="Calibri" w:hAnsi="Calibri" w:cs="Calibri"/>
          <w:b/>
          <w:bCs/>
        </w:rPr>
        <w:t xml:space="preserve">Rozporządzenie w sprawie taksonomii </w:t>
      </w:r>
      <w:r w:rsidRPr="002F6427">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2F6427" w:rsidRDefault="002F6427" w:rsidP="002F6427">
      <w:pPr>
        <w:pStyle w:val="Akapitzlist"/>
        <w:numPr>
          <w:ilvl w:val="3"/>
          <w:numId w:val="4"/>
        </w:numPr>
        <w:spacing w:after="0" w:line="240" w:lineRule="auto"/>
        <w:ind w:left="567"/>
        <w:rPr>
          <w:rFonts w:ascii="Calibri" w:hAnsi="Calibri" w:cs="Calibri"/>
          <w:bCs/>
        </w:rPr>
      </w:pPr>
      <w:r w:rsidRPr="002F6427">
        <w:rPr>
          <w:rFonts w:ascii="Calibri" w:hAnsi="Calibri" w:cs="Calibri"/>
          <w:b/>
          <w:bCs/>
        </w:rPr>
        <w:t xml:space="preserve">Rozporządzenie w sprawie zasad finansowych </w:t>
      </w:r>
      <w:r w:rsidRPr="002F6427">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05D26A0B" w:rsidR="009A05CA" w:rsidRPr="00914BDC"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w:t>
      </w:r>
      <w:r w:rsidR="00C867AD" w:rsidRPr="00914BDC">
        <w:rPr>
          <w:rFonts w:ascii="Calibri" w:hAnsi="Calibri" w:cs="Calibri"/>
        </w:rPr>
        <w:t xml:space="preserve">zatwierdzony </w:t>
      </w:r>
      <w:r w:rsidR="001A6A81" w:rsidRPr="00914BDC">
        <w:rPr>
          <w:rFonts w:ascii="Calibri" w:hAnsi="Calibri" w:cs="Calibri"/>
        </w:rPr>
        <w:t xml:space="preserve">Uchwałą </w:t>
      </w:r>
      <w:r w:rsidR="001A6A81" w:rsidRPr="009D2DE0">
        <w:rPr>
          <w:rFonts w:ascii="Calibri" w:hAnsi="Calibri" w:cs="Calibri"/>
        </w:rPr>
        <w:t xml:space="preserve">Nr </w:t>
      </w:r>
      <w:r w:rsidR="009D2DE0" w:rsidRPr="009D2DE0">
        <w:rPr>
          <w:rFonts w:ascii="Calibri" w:hAnsi="Calibri" w:cs="Calibri"/>
        </w:rPr>
        <w:t>1121</w:t>
      </w:r>
      <w:r w:rsidR="001A6A81" w:rsidRPr="009D2DE0">
        <w:rPr>
          <w:rFonts w:ascii="Calibri" w:hAnsi="Calibri" w:cs="Calibri"/>
        </w:rPr>
        <w:t>/</w:t>
      </w:r>
      <w:r w:rsidR="009D2DE0" w:rsidRPr="009D2DE0">
        <w:rPr>
          <w:rFonts w:ascii="Calibri" w:hAnsi="Calibri" w:cs="Calibri"/>
        </w:rPr>
        <w:t>120/</w:t>
      </w:r>
      <w:r w:rsidR="001A6A81" w:rsidRPr="009D2DE0">
        <w:rPr>
          <w:rFonts w:ascii="Calibri" w:hAnsi="Calibri" w:cs="Calibri"/>
        </w:rPr>
        <w:t xml:space="preserve">25 Zarządu Województwa Pomorskiego z </w:t>
      </w:r>
      <w:r w:rsidR="00C867AD" w:rsidRPr="009D2DE0">
        <w:rPr>
          <w:rFonts w:ascii="Calibri" w:hAnsi="Calibri" w:cs="Calibri"/>
        </w:rPr>
        <w:t>dnia</w:t>
      </w:r>
      <w:r w:rsidR="00925AA1">
        <w:rPr>
          <w:rFonts w:ascii="Calibri" w:hAnsi="Calibri" w:cs="Calibri"/>
        </w:rPr>
        <w:t xml:space="preserve"> </w:t>
      </w:r>
      <w:r w:rsidR="009D2DE0" w:rsidRPr="009D2DE0">
        <w:rPr>
          <w:rFonts w:ascii="Calibri" w:hAnsi="Calibri" w:cs="Calibri"/>
        </w:rPr>
        <w:t>11.</w:t>
      </w:r>
      <w:r w:rsidR="001A6A81" w:rsidRPr="009D2DE0">
        <w:rPr>
          <w:rFonts w:ascii="Calibri" w:hAnsi="Calibri" w:cs="Calibri"/>
        </w:rPr>
        <w:t>0</w:t>
      </w:r>
      <w:r w:rsidR="009D2DE0" w:rsidRPr="009D2DE0">
        <w:rPr>
          <w:rFonts w:ascii="Calibri" w:hAnsi="Calibri" w:cs="Calibri"/>
        </w:rPr>
        <w:t>9</w:t>
      </w:r>
      <w:r w:rsidR="001A6A81" w:rsidRPr="009D2DE0">
        <w:rPr>
          <w:rFonts w:ascii="Calibri" w:hAnsi="Calibri" w:cs="Calibri"/>
        </w:rPr>
        <w:t>.2025</w:t>
      </w:r>
    </w:p>
    <w:p w14:paraId="548D9A81" w14:textId="77777777" w:rsidR="009A05CA" w:rsidRPr="00914BDC" w:rsidRDefault="00E130D5" w:rsidP="00AA1132">
      <w:pPr>
        <w:pStyle w:val="Akapitzlist"/>
        <w:numPr>
          <w:ilvl w:val="3"/>
          <w:numId w:val="4"/>
        </w:numPr>
        <w:spacing w:after="0" w:line="240" w:lineRule="auto"/>
        <w:ind w:left="567"/>
        <w:rPr>
          <w:rFonts w:ascii="Calibri" w:hAnsi="Calibri" w:cs="Calibri"/>
          <w:b/>
          <w:bCs/>
        </w:rPr>
      </w:pPr>
      <w:r w:rsidRPr="00914BDC">
        <w:rPr>
          <w:rFonts w:ascii="Calibri" w:hAnsi="Calibri" w:cs="Calibri"/>
          <w:b/>
          <w:bCs/>
        </w:rPr>
        <w:t>Traktat</w:t>
      </w:r>
      <w:r w:rsidR="00D7511D" w:rsidRPr="00914BDC">
        <w:rPr>
          <w:rFonts w:ascii="Calibri" w:hAnsi="Calibri" w:cs="Calibri"/>
          <w:b/>
          <w:bCs/>
        </w:rPr>
        <w:t xml:space="preserve"> - </w:t>
      </w:r>
      <w:r w:rsidRPr="00914BDC">
        <w:rPr>
          <w:rFonts w:ascii="Calibri" w:hAnsi="Calibri" w:cs="Calibri"/>
        </w:rPr>
        <w:t>Traktat o Unii Europejskiej i Traktat o funkcjonowaniu Unii</w:t>
      </w:r>
      <w:r w:rsidR="00D7511D" w:rsidRPr="00914BDC">
        <w:rPr>
          <w:rFonts w:ascii="Calibri" w:hAnsi="Calibri" w:cs="Calibri"/>
        </w:rPr>
        <w:t xml:space="preserve"> </w:t>
      </w:r>
      <w:r w:rsidRPr="00914BDC">
        <w:rPr>
          <w:rFonts w:ascii="Calibri" w:hAnsi="Calibri" w:cs="Calibri"/>
        </w:rPr>
        <w:t xml:space="preserve">Europejskiej wersje skonsolidowane </w:t>
      </w:r>
    </w:p>
    <w:p w14:paraId="7D85F343" w14:textId="77777777" w:rsidR="009A05CA" w:rsidRPr="00914BDC" w:rsidRDefault="00E130D5" w:rsidP="00AA1132">
      <w:pPr>
        <w:pStyle w:val="Akapitzlist"/>
        <w:numPr>
          <w:ilvl w:val="3"/>
          <w:numId w:val="4"/>
        </w:numPr>
        <w:spacing w:after="0" w:line="240" w:lineRule="auto"/>
        <w:ind w:left="567"/>
        <w:rPr>
          <w:rFonts w:ascii="Calibri" w:hAnsi="Calibri" w:cs="Calibri"/>
          <w:b/>
          <w:bCs/>
        </w:rPr>
      </w:pPr>
      <w:r w:rsidRPr="00914BDC">
        <w:rPr>
          <w:rFonts w:ascii="Calibri" w:hAnsi="Calibri" w:cs="Calibri"/>
          <w:b/>
          <w:bCs/>
        </w:rPr>
        <w:t>Umowa o</w:t>
      </w:r>
      <w:r w:rsidR="00D7511D" w:rsidRPr="00914BDC">
        <w:rPr>
          <w:rFonts w:ascii="Calibri" w:hAnsi="Calibri" w:cs="Calibri"/>
          <w:b/>
          <w:bCs/>
        </w:rPr>
        <w:t xml:space="preserve"> </w:t>
      </w:r>
      <w:r w:rsidRPr="00914BDC">
        <w:rPr>
          <w:rFonts w:ascii="Calibri" w:hAnsi="Calibri" w:cs="Calibri"/>
          <w:b/>
          <w:bCs/>
        </w:rPr>
        <w:t>dofinansowanie</w:t>
      </w:r>
      <w:r w:rsidR="00D7511D" w:rsidRPr="00914BDC">
        <w:rPr>
          <w:rFonts w:ascii="Calibri" w:hAnsi="Calibri" w:cs="Calibri"/>
          <w:b/>
          <w:bCs/>
        </w:rPr>
        <w:t xml:space="preserve"> </w:t>
      </w:r>
      <w:r w:rsidR="00D7511D" w:rsidRPr="00914BDC">
        <w:rPr>
          <w:rFonts w:ascii="Calibri" w:hAnsi="Calibri" w:cs="Calibri"/>
        </w:rPr>
        <w:t xml:space="preserve">- </w:t>
      </w:r>
      <w:r w:rsidRPr="00914BDC">
        <w:rPr>
          <w:rFonts w:ascii="Calibri" w:hAnsi="Calibri" w:cs="Calibri"/>
        </w:rPr>
        <w:t xml:space="preserve">Umowa o dofinansowanie projektu zawierana z </w:t>
      </w:r>
      <w:r w:rsidR="004D1F79" w:rsidRPr="00914BDC">
        <w:rPr>
          <w:rFonts w:ascii="Calibri" w:hAnsi="Calibri" w:cs="Calibri"/>
        </w:rPr>
        <w:t>b</w:t>
      </w:r>
      <w:r w:rsidRPr="00914BDC">
        <w:rPr>
          <w:rFonts w:ascii="Calibri" w:hAnsi="Calibri" w:cs="Calibri"/>
        </w:rPr>
        <w:t>eneficjentem,</w:t>
      </w:r>
      <w:r w:rsidR="00D7511D" w:rsidRPr="00914BDC">
        <w:rPr>
          <w:rFonts w:ascii="Calibri" w:hAnsi="Calibri" w:cs="Calibri"/>
        </w:rPr>
        <w:t xml:space="preserve"> </w:t>
      </w:r>
      <w:r w:rsidRPr="00914BDC">
        <w:rPr>
          <w:rFonts w:ascii="Calibri" w:hAnsi="Calibri" w:cs="Calibri"/>
        </w:rPr>
        <w:t>na podstawie której realizowany jest projekt współfinansowany</w:t>
      </w:r>
      <w:r w:rsidR="00D7511D" w:rsidRPr="00914BDC">
        <w:rPr>
          <w:rFonts w:ascii="Calibri" w:hAnsi="Calibri" w:cs="Calibri"/>
        </w:rPr>
        <w:t xml:space="preserve"> </w:t>
      </w:r>
      <w:r w:rsidRPr="00914BDC">
        <w:rPr>
          <w:rFonts w:ascii="Calibri" w:hAnsi="Calibri" w:cs="Calibri"/>
        </w:rPr>
        <w:t xml:space="preserve">w ramach </w:t>
      </w:r>
      <w:r w:rsidR="00524426" w:rsidRPr="00914BDC">
        <w:rPr>
          <w:rFonts w:ascii="Calibri" w:hAnsi="Calibri" w:cs="Calibri"/>
        </w:rPr>
        <w:t>FEP</w:t>
      </w:r>
      <w:r w:rsidRPr="00914BDC">
        <w:rPr>
          <w:rFonts w:ascii="Calibri" w:hAnsi="Calibri" w:cs="Calibri"/>
        </w:rPr>
        <w:t xml:space="preserve"> 2021</w:t>
      </w:r>
      <w:r w:rsidR="00607D97" w:rsidRPr="00914BDC">
        <w:rPr>
          <w:rFonts w:ascii="Calibri" w:hAnsi="Calibri" w:cs="Calibri"/>
        </w:rPr>
        <w:t>-2027</w:t>
      </w:r>
    </w:p>
    <w:p w14:paraId="70524F65" w14:textId="5A5B27D7" w:rsidR="009A05CA" w:rsidRPr="00914BDC" w:rsidRDefault="00E130D5" w:rsidP="00AA1132">
      <w:pPr>
        <w:pStyle w:val="Akapitzlist"/>
        <w:numPr>
          <w:ilvl w:val="3"/>
          <w:numId w:val="4"/>
        </w:numPr>
        <w:spacing w:after="0" w:line="240" w:lineRule="auto"/>
        <w:ind w:left="567"/>
        <w:rPr>
          <w:rFonts w:ascii="Calibri" w:hAnsi="Calibri" w:cs="Calibri"/>
          <w:b/>
          <w:bCs/>
        </w:rPr>
      </w:pPr>
      <w:r w:rsidRPr="00914BDC">
        <w:rPr>
          <w:rFonts w:ascii="Calibri" w:hAnsi="Calibri" w:cs="Calibri"/>
          <w:b/>
          <w:bCs/>
        </w:rPr>
        <w:t>Umowa ramowa</w:t>
      </w:r>
      <w:r w:rsidR="00D7511D" w:rsidRPr="00914BDC">
        <w:rPr>
          <w:rFonts w:ascii="Calibri" w:hAnsi="Calibri" w:cs="Calibri"/>
          <w:b/>
          <w:bCs/>
        </w:rPr>
        <w:t xml:space="preserve"> -</w:t>
      </w:r>
      <w:r w:rsidR="003E1475" w:rsidRPr="00914BDC">
        <w:rPr>
          <w:rFonts w:ascii="Calibri" w:hAnsi="Calibri" w:cs="Calibri"/>
          <w:b/>
          <w:bCs/>
        </w:rPr>
        <w:t xml:space="preserve"> </w:t>
      </w:r>
      <w:r w:rsidR="003E1475" w:rsidRPr="009D2DE0">
        <w:rPr>
          <w:rFonts w:ascii="Calibri" w:hAnsi="Calibri" w:cs="Calibri"/>
          <w:bCs/>
        </w:rPr>
        <w:t xml:space="preserve">umowa z dnia </w:t>
      </w:r>
      <w:r w:rsidR="001129E6" w:rsidRPr="009D2DE0">
        <w:rPr>
          <w:rFonts w:ascii="Calibri" w:hAnsi="Calibri" w:cs="Calibri"/>
          <w:bCs/>
        </w:rPr>
        <w:t>2</w:t>
      </w:r>
      <w:r w:rsidR="00525D16" w:rsidRPr="009D2DE0">
        <w:rPr>
          <w:rFonts w:ascii="Calibri" w:hAnsi="Calibri" w:cs="Calibri"/>
          <w:bCs/>
        </w:rPr>
        <w:t>4</w:t>
      </w:r>
      <w:r w:rsidR="001129E6" w:rsidRPr="009D2DE0">
        <w:rPr>
          <w:rFonts w:ascii="Calibri" w:hAnsi="Calibri" w:cs="Calibri"/>
          <w:bCs/>
        </w:rPr>
        <w:t xml:space="preserve"> stycznia 2024 r. </w:t>
      </w:r>
      <w:r w:rsidR="003E1475" w:rsidRPr="009D2DE0">
        <w:rPr>
          <w:rFonts w:ascii="Calibri" w:hAnsi="Calibri" w:cs="Calibri"/>
          <w:kern w:val="0"/>
        </w:rPr>
        <w:t xml:space="preserve">pomiędzy Zarządem Województwa Pomorskiego a </w:t>
      </w:r>
      <w:r w:rsidR="001A6A81" w:rsidRPr="009D2DE0">
        <w:rPr>
          <w:rFonts w:ascii="Calibri" w:hAnsi="Calibri" w:cs="Calibri"/>
          <w:kern w:val="0"/>
        </w:rPr>
        <w:t>Stowarzyszeniem „Bursztynowy Pasaż”</w:t>
      </w:r>
      <w:r w:rsidR="003E1475" w:rsidRPr="009D2DE0">
        <w:rPr>
          <w:rFonts w:ascii="Calibri" w:hAnsi="Calibri" w:cs="Calibri"/>
          <w:kern w:val="0"/>
        </w:rPr>
        <w:t xml:space="preserve">. o </w:t>
      </w:r>
      <w:r w:rsidR="003E1475" w:rsidRPr="00914BDC">
        <w:rPr>
          <w:rFonts w:ascii="Calibri" w:hAnsi="Calibri" w:cs="Calibri"/>
          <w:color w:val="000000"/>
          <w:kern w:val="0"/>
        </w:rPr>
        <w:t xml:space="preserve">warunkach i sposobie realizacji strategii rozwoju lokalnego kierowanego przez społeczność </w:t>
      </w:r>
    </w:p>
    <w:p w14:paraId="1C9495FF" w14:textId="52BB239E" w:rsidR="009A05CA" w:rsidRPr="009A05CA" w:rsidRDefault="00E130D5" w:rsidP="00AA1132">
      <w:pPr>
        <w:pStyle w:val="Akapitzlist"/>
        <w:numPr>
          <w:ilvl w:val="3"/>
          <w:numId w:val="4"/>
        </w:numPr>
        <w:spacing w:after="0" w:line="240" w:lineRule="auto"/>
        <w:ind w:left="567"/>
        <w:rPr>
          <w:rFonts w:ascii="Calibri" w:hAnsi="Calibri" w:cs="Calibri"/>
          <w:b/>
          <w:bCs/>
        </w:rPr>
      </w:pPr>
      <w:r w:rsidRPr="00914BDC">
        <w:rPr>
          <w:rFonts w:ascii="Calibri" w:hAnsi="Calibri" w:cs="Calibri"/>
          <w:b/>
          <w:bCs/>
        </w:rPr>
        <w:t>Ustawa o finansach</w:t>
      </w:r>
      <w:r w:rsidR="00D7511D" w:rsidRPr="00914BDC">
        <w:rPr>
          <w:rFonts w:ascii="Calibri" w:hAnsi="Calibri" w:cs="Calibri"/>
          <w:b/>
          <w:bCs/>
        </w:rPr>
        <w:t xml:space="preserve"> </w:t>
      </w:r>
      <w:r w:rsidRPr="00914BDC">
        <w:rPr>
          <w:rFonts w:ascii="Calibri" w:hAnsi="Calibri" w:cs="Calibri"/>
          <w:b/>
          <w:bCs/>
        </w:rPr>
        <w:t>publicznych</w:t>
      </w:r>
      <w:r w:rsidR="00D7511D" w:rsidRPr="00914BDC">
        <w:rPr>
          <w:rFonts w:ascii="Calibri" w:hAnsi="Calibri" w:cs="Calibri"/>
          <w:b/>
          <w:bCs/>
        </w:rPr>
        <w:t xml:space="preserve"> -</w:t>
      </w:r>
      <w:r w:rsidR="00D7511D" w:rsidRPr="00914BDC">
        <w:rPr>
          <w:rFonts w:ascii="Calibri" w:hAnsi="Calibri" w:cs="Calibri"/>
        </w:rPr>
        <w:t xml:space="preserve"> </w:t>
      </w:r>
      <w:r w:rsidRPr="00914BDC">
        <w:rPr>
          <w:rFonts w:ascii="Calibri" w:hAnsi="Calibri" w:cs="Calibri"/>
        </w:rPr>
        <w:t>Ustawa z dnia</w:t>
      </w:r>
      <w:r w:rsidRPr="009A05CA">
        <w:rPr>
          <w:rFonts w:ascii="Calibri" w:hAnsi="Calibri" w:cs="Calibri"/>
        </w:rPr>
        <w:t xml:space="preserve"> 27 sierpnia 2009 roku o finansach publicznych</w:t>
      </w:r>
      <w:r w:rsidR="00D7511D" w:rsidRPr="009A05CA">
        <w:rPr>
          <w:rFonts w:ascii="Calibri" w:hAnsi="Calibri" w:cs="Calibri"/>
        </w:rPr>
        <w:t xml:space="preserve"> </w:t>
      </w:r>
    </w:p>
    <w:p w14:paraId="0AB0AD0E"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AA1132">
      <w:pPr>
        <w:pStyle w:val="Akapitzlist"/>
        <w:numPr>
          <w:ilvl w:val="3"/>
          <w:numId w:val="4"/>
        </w:numPr>
        <w:spacing w:after="0" w:line="240" w:lineRule="auto"/>
        <w:ind w:left="567"/>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AA1132">
      <w:pPr>
        <w:pStyle w:val="Akapitzlist"/>
        <w:numPr>
          <w:ilvl w:val="3"/>
          <w:numId w:val="4"/>
        </w:numPr>
        <w:spacing w:after="0" w:line="240" w:lineRule="auto"/>
        <w:ind w:left="567"/>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03D20F1E" w:rsidR="007254CD" w:rsidRPr="007254CD" w:rsidRDefault="00E130D5" w:rsidP="00AA1132">
      <w:pPr>
        <w:pStyle w:val="Akapitzlist"/>
        <w:numPr>
          <w:ilvl w:val="3"/>
          <w:numId w:val="4"/>
        </w:numPr>
        <w:spacing w:after="0" w:line="240" w:lineRule="auto"/>
        <w:ind w:left="567"/>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BD62E9" w:rsidRPr="007254CD">
        <w:rPr>
          <w:rFonts w:ascii="Calibri" w:hAnsi="Calibri" w:cs="Calibri"/>
        </w:rPr>
        <w:t>Standardy dostępności</w:t>
      </w:r>
      <w:r w:rsidRPr="007254CD">
        <w:rPr>
          <w:rFonts w:ascii="Calibri" w:hAnsi="Calibri" w:cs="Calibri"/>
        </w:rPr>
        <w:t xml:space="preserve"> dla polityki spójności 2021-2027</w:t>
      </w:r>
    </w:p>
    <w:p w14:paraId="43A0D352" w14:textId="0CDC0F80" w:rsidR="007254CD" w:rsidRPr="007254CD" w:rsidRDefault="00E130D5" w:rsidP="00AA1132">
      <w:pPr>
        <w:pStyle w:val="Akapitzlist"/>
        <w:numPr>
          <w:ilvl w:val="3"/>
          <w:numId w:val="4"/>
        </w:numPr>
        <w:spacing w:after="0" w:line="240" w:lineRule="auto"/>
        <w:ind w:left="567"/>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AA1132">
      <w:pPr>
        <w:pStyle w:val="Akapitzlist"/>
        <w:numPr>
          <w:ilvl w:val="3"/>
          <w:numId w:val="4"/>
        </w:numPr>
        <w:spacing w:after="0" w:line="240" w:lineRule="auto"/>
        <w:ind w:left="567"/>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AA1132">
      <w:pPr>
        <w:spacing w:after="0" w:line="240" w:lineRule="auto"/>
        <w:ind w:left="142" w:hanging="11"/>
        <w:rPr>
          <w:rFonts w:ascii="Calibri" w:hAnsi="Calibri" w:cs="Calibri"/>
          <w:b/>
          <w:bCs/>
        </w:rPr>
      </w:pPr>
    </w:p>
    <w:p w14:paraId="784348C9" w14:textId="2E9F23CA" w:rsidR="007254CD" w:rsidRDefault="007254CD" w:rsidP="00AA1132">
      <w:pPr>
        <w:spacing w:after="0" w:line="240" w:lineRule="auto"/>
        <w:ind w:left="142" w:hanging="11"/>
        <w:rPr>
          <w:rFonts w:ascii="Calibri" w:hAnsi="Calibri" w:cs="Calibri"/>
          <w:b/>
          <w:bCs/>
        </w:rPr>
      </w:pPr>
    </w:p>
    <w:p w14:paraId="6816A8AE" w14:textId="77777777" w:rsidR="00A56B5E" w:rsidRDefault="00A56B5E" w:rsidP="00AA1132">
      <w:pPr>
        <w:spacing w:after="0" w:line="240" w:lineRule="auto"/>
        <w:ind w:left="142" w:hanging="11"/>
        <w:rPr>
          <w:rFonts w:ascii="Calibri" w:hAnsi="Calibri" w:cs="Calibri"/>
          <w:b/>
          <w:bCs/>
        </w:rPr>
      </w:pPr>
    </w:p>
    <w:p w14:paraId="380DA017" w14:textId="682C63F5" w:rsidR="00830850" w:rsidRPr="006E66CB" w:rsidRDefault="00830850" w:rsidP="00A53771">
      <w:pPr>
        <w:pStyle w:val="Nagwek1"/>
      </w:pPr>
      <w:bookmarkStart w:id="3" w:name="_Toc212711101"/>
      <w:r>
        <w:lastRenderedPageBreak/>
        <w:t xml:space="preserve">II. OGÓLNE </w:t>
      </w:r>
      <w:r w:rsidR="00CF3BE6">
        <w:t>ZASADY</w:t>
      </w:r>
      <w:r>
        <w:t xml:space="preserve"> DOTYCZĄCE NABORU</w:t>
      </w:r>
      <w:bookmarkEnd w:id="3"/>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13E1561" w:rsidR="00872336" w:rsidRPr="003F5F3B" w:rsidRDefault="00872336" w:rsidP="00AA1132">
      <w:pPr>
        <w:pStyle w:val="Akapitzlist"/>
        <w:numPr>
          <w:ilvl w:val="0"/>
          <w:numId w:val="16"/>
        </w:numPr>
        <w:spacing w:after="0" w:line="240" w:lineRule="auto"/>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w:t>
      </w:r>
      <w:r w:rsidRPr="00FC4C8D">
        <w:rPr>
          <w:rFonts w:ascii="Calibri" w:hAnsi="Calibri" w:cs="Calibri"/>
        </w:rPr>
        <w:t xml:space="preserve">Priorytet </w:t>
      </w:r>
      <w:r w:rsidR="00F058F9" w:rsidRPr="00FC4C8D">
        <w:rPr>
          <w:rFonts w:ascii="Calibri" w:hAnsi="Calibri" w:cs="Calibri"/>
        </w:rPr>
        <w:t>V</w:t>
      </w:r>
      <w:r w:rsidRPr="00FC4C8D">
        <w:rPr>
          <w:rFonts w:ascii="Calibri" w:hAnsi="Calibri" w:cs="Calibri"/>
        </w:rPr>
        <w:t xml:space="preserve">I – Fundusze </w:t>
      </w:r>
      <w:r w:rsidR="00F058F9" w:rsidRPr="00FC4C8D">
        <w:rPr>
          <w:rFonts w:ascii="Calibri" w:hAnsi="Calibri" w:cs="Calibri"/>
        </w:rPr>
        <w:t>e</w:t>
      </w:r>
      <w:r w:rsidRPr="00FC4C8D">
        <w:rPr>
          <w:rFonts w:ascii="Calibri" w:hAnsi="Calibri" w:cs="Calibri"/>
        </w:rPr>
        <w:t xml:space="preserve">uropejskie </w:t>
      </w:r>
      <w:r w:rsidR="00F058F9" w:rsidRPr="00FC4C8D">
        <w:rPr>
          <w:rFonts w:ascii="Calibri" w:hAnsi="Calibri" w:cs="Calibri"/>
        </w:rPr>
        <w:t xml:space="preserve">dla silnego społecznie Pomorza, </w:t>
      </w:r>
      <w:r w:rsidRPr="00FC4C8D">
        <w:rPr>
          <w:rFonts w:ascii="Calibri" w:hAnsi="Calibri" w:cs="Calibri"/>
        </w:rPr>
        <w:t xml:space="preserve">Działanie </w:t>
      </w:r>
      <w:r w:rsidR="00F058F9" w:rsidRPr="00FC4C8D">
        <w:rPr>
          <w:rFonts w:ascii="Calibri" w:hAnsi="Calibri" w:cs="Calibri"/>
        </w:rPr>
        <w:t>6</w:t>
      </w:r>
      <w:r w:rsidRPr="00FC4C8D">
        <w:rPr>
          <w:rFonts w:ascii="Calibri" w:hAnsi="Calibri" w:cs="Calibri"/>
        </w:rPr>
        <w:t>.</w:t>
      </w:r>
      <w:r w:rsidR="00D05389" w:rsidRPr="00FC4C8D">
        <w:rPr>
          <w:rFonts w:ascii="Calibri" w:hAnsi="Calibri" w:cs="Calibri"/>
        </w:rPr>
        <w:t>6</w:t>
      </w:r>
      <w:r w:rsidRPr="00FC4C8D">
        <w:rPr>
          <w:rFonts w:ascii="Calibri" w:hAnsi="Calibri" w:cs="Calibri"/>
        </w:rPr>
        <w:t xml:space="preserve"> </w:t>
      </w:r>
      <w:r w:rsidR="00F058F9" w:rsidRPr="00FC4C8D">
        <w:rPr>
          <w:rFonts w:ascii="Calibri" w:hAnsi="Calibri" w:cs="Calibri"/>
        </w:rPr>
        <w:t xml:space="preserve">Infrastruktura </w:t>
      </w:r>
      <w:r w:rsidR="00D05389" w:rsidRPr="00FC4C8D">
        <w:rPr>
          <w:rFonts w:ascii="Calibri" w:hAnsi="Calibri" w:cs="Calibri"/>
        </w:rPr>
        <w:t>społeczna</w:t>
      </w:r>
      <w:r w:rsidR="00F058F9" w:rsidRPr="00FC4C8D">
        <w:rPr>
          <w:rFonts w:ascii="Calibri" w:hAnsi="Calibri" w:cs="Calibri"/>
        </w:rPr>
        <w:t xml:space="preserve"> – RLKS.</w:t>
      </w:r>
      <w:r w:rsidR="00F058F9" w:rsidRPr="003F5F3B">
        <w:rPr>
          <w:rFonts w:ascii="Calibri" w:hAnsi="Calibri" w:cs="Calibri"/>
        </w:rPr>
        <w:t xml:space="preserve"> </w:t>
      </w:r>
    </w:p>
    <w:p w14:paraId="1918A736" w14:textId="62F758AA" w:rsidR="00872336" w:rsidRPr="002A3F4B" w:rsidRDefault="00830850" w:rsidP="00AA1132">
      <w:pPr>
        <w:pStyle w:val="Akapitzlist"/>
        <w:numPr>
          <w:ilvl w:val="0"/>
          <w:numId w:val="16"/>
        </w:numPr>
        <w:spacing w:after="0" w:line="240" w:lineRule="auto"/>
        <w:rPr>
          <w:rFonts w:ascii="Calibri" w:hAnsi="Calibri" w:cs="Calibri"/>
          <w:b/>
          <w:bCs/>
        </w:rPr>
      </w:pPr>
      <w:r w:rsidRPr="002A3F4B">
        <w:rPr>
          <w:rFonts w:ascii="Calibri" w:hAnsi="Calibri" w:cs="Calibri"/>
        </w:rPr>
        <w:t xml:space="preserve">Nabór przeprowadzony będzie w trybie konkurencyjnym. </w:t>
      </w:r>
    </w:p>
    <w:p w14:paraId="461152F1" w14:textId="4120C411" w:rsidR="00C8060F" w:rsidRPr="0059407D" w:rsidRDefault="00C8060F" w:rsidP="00AA1132">
      <w:pPr>
        <w:pStyle w:val="Akapitzlist"/>
        <w:numPr>
          <w:ilvl w:val="0"/>
          <w:numId w:val="16"/>
        </w:numPr>
        <w:spacing w:after="0" w:line="240" w:lineRule="auto"/>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D62E9">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7412F4F4" w:rsidR="0014191B" w:rsidRPr="0059407D" w:rsidRDefault="0014191B" w:rsidP="00AA1132">
      <w:pPr>
        <w:pStyle w:val="Akapitzlist"/>
        <w:numPr>
          <w:ilvl w:val="0"/>
          <w:numId w:val="16"/>
        </w:numPr>
        <w:spacing w:after="0" w:line="240" w:lineRule="auto"/>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BD62E9" w:rsidRPr="0059407D">
        <w:rPr>
          <w:rFonts w:ascii="Calibri" w:hAnsi="Calibri" w:cs="Calibri"/>
          <w:bCs/>
        </w:rPr>
        <w:t>dnia,</w:t>
      </w:r>
      <w:r w:rsidR="00942DFC" w:rsidRPr="0059407D">
        <w:rPr>
          <w:rFonts w:ascii="Calibri" w:hAnsi="Calibri" w:cs="Calibri"/>
          <w:bCs/>
        </w:rPr>
        <w:t xml:space="preserve"> w którym </w:t>
      </w:r>
      <w:r w:rsidR="00942DFC" w:rsidRPr="00920422">
        <w:rPr>
          <w:rFonts w:ascii="Calibri" w:hAnsi="Calibri" w:cs="Calibri"/>
          <w:bCs/>
        </w:rPr>
        <w:t>to zdarzeni</w:t>
      </w:r>
      <w:r w:rsidR="00A71F67" w:rsidRPr="00920422">
        <w:rPr>
          <w:rFonts w:ascii="Calibri" w:hAnsi="Calibri" w:cs="Calibri"/>
          <w:bCs/>
        </w:rPr>
        <w:t>e</w:t>
      </w:r>
      <w:r w:rsidR="00942DFC" w:rsidRPr="00920422">
        <w:rPr>
          <w:rFonts w:ascii="Calibri" w:hAnsi="Calibri" w:cs="Calibri"/>
          <w:bCs/>
        </w:rPr>
        <w:t xml:space="preserve"> nastąpiło</w:t>
      </w:r>
      <w:r w:rsidR="00942DFC" w:rsidRPr="0059407D">
        <w:rPr>
          <w:rFonts w:ascii="Calibri" w:hAnsi="Calibri" w:cs="Calibri"/>
          <w:bCs/>
        </w:rPr>
        <w:t xml:space="preserve">, chyba </w:t>
      </w:r>
      <w:r w:rsidR="00BD62E9">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AA1132">
      <w:pPr>
        <w:pStyle w:val="Akapitzlist"/>
        <w:numPr>
          <w:ilvl w:val="0"/>
          <w:numId w:val="16"/>
        </w:numPr>
        <w:spacing w:after="0" w:line="240" w:lineRule="auto"/>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2A3F4B" w:rsidRDefault="00830850" w:rsidP="00AA1132">
      <w:pPr>
        <w:pStyle w:val="Akapitzlist"/>
        <w:numPr>
          <w:ilvl w:val="0"/>
          <w:numId w:val="16"/>
        </w:numPr>
        <w:spacing w:after="0" w:line="240" w:lineRule="auto"/>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t>
      </w:r>
      <w:r w:rsidR="00BD62E9" w:rsidRPr="002A3F4B">
        <w:rPr>
          <w:rFonts w:ascii="Calibri" w:hAnsi="Calibri" w:cs="Calibri"/>
        </w:rPr>
        <w:t>RLKS</w:t>
      </w:r>
      <w:r w:rsidR="00BD62E9">
        <w:rPr>
          <w:rFonts w:ascii="Calibri" w:hAnsi="Calibri" w:cs="Calibri"/>
        </w:rPr>
        <w:t xml:space="preserve">, </w:t>
      </w:r>
      <w:r w:rsidR="00BD62E9" w:rsidRPr="002A3F4B">
        <w:rPr>
          <w:rFonts w:ascii="Calibri" w:hAnsi="Calibri" w:cs="Calibri"/>
        </w:rPr>
        <w:t>ustawy</w:t>
      </w:r>
      <w:r w:rsidR="00F058F9" w:rsidRPr="002A3F4B">
        <w:rPr>
          <w:rFonts w:ascii="Calibri" w:hAnsi="Calibri" w:cs="Calibri"/>
        </w:rPr>
        <w:t xml:space="preserve"> </w:t>
      </w:r>
      <w:r w:rsidR="00BD62E9" w:rsidRPr="002A3F4B">
        <w:rPr>
          <w:rFonts w:ascii="Calibri" w:hAnsi="Calibri" w:cs="Calibri"/>
        </w:rPr>
        <w:t>wdrożeniow</w:t>
      </w:r>
      <w:r w:rsidR="00BD62E9">
        <w:rPr>
          <w:rFonts w:ascii="Calibri" w:hAnsi="Calibri" w:cs="Calibri"/>
        </w:rPr>
        <w:t>ej</w:t>
      </w:r>
      <w:r w:rsidR="00BD62E9" w:rsidRPr="002A3F4B">
        <w:rPr>
          <w:rFonts w:ascii="Calibri" w:hAnsi="Calibri" w:cs="Calibri"/>
        </w:rPr>
        <w:t>, wytycznych,</w:t>
      </w:r>
      <w:r w:rsidRPr="002A3F4B">
        <w:rPr>
          <w:rFonts w:ascii="Calibri" w:hAnsi="Calibri" w:cs="Calibri"/>
        </w:rPr>
        <w:t xml:space="preserve"> o których mowa w art. 5 </w:t>
      </w:r>
      <w:r w:rsidR="0071545E">
        <w:rPr>
          <w:rFonts w:ascii="Calibri" w:hAnsi="Calibri" w:cs="Calibri"/>
        </w:rPr>
        <w:t>ust.</w:t>
      </w:r>
      <w:r w:rsidR="00A71F67">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AA1132">
      <w:pPr>
        <w:pStyle w:val="Akapitzlist"/>
        <w:numPr>
          <w:ilvl w:val="0"/>
          <w:numId w:val="16"/>
        </w:numPr>
        <w:spacing w:after="0" w:line="240" w:lineRule="auto"/>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F5F3B" w:rsidRDefault="002A3F4B" w:rsidP="00AA1132">
      <w:pPr>
        <w:pStyle w:val="Akapitzlist"/>
        <w:numPr>
          <w:ilvl w:val="0"/>
          <w:numId w:val="16"/>
        </w:numPr>
        <w:spacing w:after="0" w:line="240" w:lineRule="auto"/>
        <w:rPr>
          <w:rFonts w:ascii="Calibri" w:hAnsi="Calibri" w:cs="Calibri"/>
          <w:b/>
          <w:bCs/>
        </w:rPr>
      </w:pPr>
      <w:r w:rsidRPr="002A3F4B">
        <w:rPr>
          <w:rFonts w:ascii="Calibri" w:hAnsi="Calibri" w:cs="Calibri"/>
        </w:rPr>
        <w:t>Beneficjenci zobowiązani są do stosowania w trakcie realizacji projektu</w:t>
      </w:r>
      <w:r w:rsidR="00A71F67">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AA1132">
      <w:pPr>
        <w:pStyle w:val="Akapitzlist"/>
        <w:numPr>
          <w:ilvl w:val="0"/>
          <w:numId w:val="16"/>
        </w:numPr>
        <w:spacing w:after="0" w:line="240" w:lineRule="auto"/>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5DACEFD1" w:rsidR="007254CD" w:rsidRPr="009D2DE0" w:rsidRDefault="00C20C94" w:rsidP="00AA1132">
      <w:pPr>
        <w:pStyle w:val="Akapitzlist"/>
        <w:numPr>
          <w:ilvl w:val="0"/>
          <w:numId w:val="16"/>
        </w:numPr>
        <w:spacing w:after="0" w:line="240" w:lineRule="auto"/>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w:t>
      </w:r>
      <w:r w:rsidRPr="009D2DE0">
        <w:rPr>
          <w:rFonts w:ascii="Calibri" w:hAnsi="Calibri" w:cs="Calibri"/>
          <w:bCs/>
        </w:rPr>
        <w:t xml:space="preserve">internetowej Stowarzyszenia </w:t>
      </w:r>
      <w:r w:rsidR="00595D2D">
        <w:rPr>
          <w:rFonts w:ascii="Calibri" w:hAnsi="Calibri" w:cs="Calibri"/>
          <w:bCs/>
        </w:rPr>
        <w:t xml:space="preserve">„Bursztynowy Pasaż” </w:t>
      </w:r>
      <w:hyperlink r:id="rId10" w:history="1">
        <w:r w:rsidR="00595D2D" w:rsidRPr="00E25756">
          <w:rPr>
            <w:rStyle w:val="Hipercze"/>
            <w:rFonts w:ascii="Calibri" w:hAnsi="Calibri" w:cs="Calibri"/>
            <w:bCs/>
          </w:rPr>
          <w:t>https://www.bursztynowypasaz.pl/harmonogram-naborow-nabory-2021-2027/</w:t>
        </w:r>
      </w:hyperlink>
      <w:r w:rsidR="0041567C" w:rsidRPr="009D2DE0">
        <w:rPr>
          <w:rFonts w:ascii="Calibri" w:hAnsi="Calibri" w:cs="Calibri"/>
          <w:bCs/>
        </w:rPr>
        <w:t xml:space="preserve"> </w:t>
      </w:r>
    </w:p>
    <w:p w14:paraId="32A266CC" w14:textId="23638E1A" w:rsidR="000C1647" w:rsidRPr="009D2DE0" w:rsidRDefault="000C1647" w:rsidP="00AA1132">
      <w:pPr>
        <w:pStyle w:val="Akapitzlist"/>
        <w:numPr>
          <w:ilvl w:val="0"/>
          <w:numId w:val="16"/>
        </w:numPr>
        <w:spacing w:after="0" w:line="240" w:lineRule="auto"/>
        <w:rPr>
          <w:rFonts w:ascii="Calibri" w:hAnsi="Calibri" w:cs="Calibri"/>
          <w:b/>
          <w:bCs/>
        </w:rPr>
      </w:pPr>
      <w:r w:rsidRPr="009D2DE0">
        <w:rPr>
          <w:rFonts w:ascii="Calibri" w:hAnsi="Calibri" w:cs="Calibri"/>
        </w:rPr>
        <w:t>Informacje w kwestiach dotyczących naboru</w:t>
      </w:r>
      <w:r w:rsidR="007C17FB" w:rsidRPr="009D2DE0">
        <w:rPr>
          <w:rFonts w:ascii="Calibri" w:hAnsi="Calibri" w:cs="Calibri"/>
        </w:rPr>
        <w:t xml:space="preserve"> </w:t>
      </w:r>
      <w:r w:rsidRPr="009D2DE0">
        <w:rPr>
          <w:rFonts w:ascii="Calibri" w:hAnsi="Calibri" w:cs="Calibri"/>
        </w:rPr>
        <w:t xml:space="preserve">udzielane są mailowo oraz telefonicznie: </w:t>
      </w:r>
    </w:p>
    <w:p w14:paraId="16096FDE" w14:textId="75806927" w:rsidR="007254CD" w:rsidRPr="009D2DE0" w:rsidRDefault="000C1647" w:rsidP="00AA1132">
      <w:pPr>
        <w:pStyle w:val="Akapitzlist"/>
        <w:numPr>
          <w:ilvl w:val="0"/>
          <w:numId w:val="5"/>
        </w:numPr>
        <w:spacing w:after="0" w:line="240" w:lineRule="auto"/>
        <w:rPr>
          <w:rFonts w:ascii="Calibri" w:hAnsi="Calibri" w:cs="Calibri"/>
        </w:rPr>
      </w:pPr>
      <w:r w:rsidRPr="009D2DE0">
        <w:rPr>
          <w:rFonts w:ascii="Calibri" w:hAnsi="Calibri" w:cs="Calibri"/>
        </w:rPr>
        <w:t xml:space="preserve">kontakt LGD: </w:t>
      </w:r>
      <w:r w:rsidR="0041567C" w:rsidRPr="009D2DE0">
        <w:rPr>
          <w:rFonts w:ascii="Calibri" w:hAnsi="Calibri" w:cs="Calibri"/>
        </w:rPr>
        <w:t>biuro@bursztynowypasaz.pl, tel. 535 310 828</w:t>
      </w:r>
    </w:p>
    <w:p w14:paraId="0909E98A" w14:textId="031563B4" w:rsidR="00361699" w:rsidRPr="009D2DE0" w:rsidRDefault="000C1647" w:rsidP="00AA1132">
      <w:pPr>
        <w:pStyle w:val="Akapitzlist"/>
        <w:numPr>
          <w:ilvl w:val="0"/>
          <w:numId w:val="5"/>
        </w:numPr>
        <w:spacing w:after="0" w:line="240" w:lineRule="auto"/>
        <w:rPr>
          <w:rFonts w:ascii="Calibri" w:hAnsi="Calibri" w:cs="Calibri"/>
        </w:rPr>
      </w:pPr>
      <w:r w:rsidRPr="009D2DE0">
        <w:rPr>
          <w:rFonts w:ascii="Calibri" w:hAnsi="Calibri" w:cs="Calibri"/>
        </w:rPr>
        <w:t xml:space="preserve">kontakt DPROW: </w:t>
      </w:r>
      <w:bookmarkStart w:id="4" w:name="_Hlk188944762"/>
      <w:r w:rsidR="00E17086" w:rsidRPr="009D2DE0">
        <w:rPr>
          <w:rFonts w:ascii="Calibri" w:hAnsi="Calibri" w:cs="Calibri"/>
        </w:rPr>
        <w:fldChar w:fldCharType="begin"/>
      </w:r>
      <w:r w:rsidR="00E17086" w:rsidRPr="009D2DE0">
        <w:rPr>
          <w:rFonts w:ascii="Calibri" w:hAnsi="Calibri" w:cs="Calibri"/>
        </w:rPr>
        <w:instrText xml:space="preserve"> HYPERLINK "mailto:lgdnabory@pomorskie.eu" </w:instrText>
      </w:r>
      <w:r w:rsidR="00E17086" w:rsidRPr="009D2DE0">
        <w:rPr>
          <w:rFonts w:ascii="Calibri" w:hAnsi="Calibri" w:cs="Calibri"/>
        </w:rPr>
      </w:r>
      <w:r w:rsidR="00E17086" w:rsidRPr="009D2DE0">
        <w:rPr>
          <w:rFonts w:ascii="Calibri" w:hAnsi="Calibri" w:cs="Calibri"/>
        </w:rPr>
        <w:fldChar w:fldCharType="separate"/>
      </w:r>
      <w:r w:rsidR="00E17086" w:rsidRPr="009D2DE0">
        <w:rPr>
          <w:rStyle w:val="Hipercze"/>
          <w:rFonts w:ascii="Calibri" w:hAnsi="Calibri" w:cs="Calibri"/>
          <w:color w:val="auto"/>
        </w:rPr>
        <w:t>lgdnabory@pomorskie.eu</w:t>
      </w:r>
      <w:r w:rsidR="00E17086" w:rsidRPr="009D2DE0">
        <w:rPr>
          <w:rFonts w:ascii="Calibri" w:hAnsi="Calibri" w:cs="Calibri"/>
        </w:rPr>
        <w:fldChar w:fldCharType="end"/>
      </w:r>
      <w:r w:rsidR="00E17086" w:rsidRPr="009D2DE0">
        <w:rPr>
          <w:rFonts w:ascii="Calibri" w:hAnsi="Calibri" w:cs="Calibri"/>
        </w:rPr>
        <w:t>,</w:t>
      </w:r>
      <w:bookmarkEnd w:id="4"/>
      <w:r w:rsidR="00E17086" w:rsidRPr="009D2DE0">
        <w:rPr>
          <w:rFonts w:ascii="Calibri" w:hAnsi="Calibri" w:cs="Calibri"/>
        </w:rPr>
        <w:t xml:space="preserve"> tel</w:t>
      </w:r>
      <w:r w:rsidR="007254CD" w:rsidRPr="009D2DE0">
        <w:rPr>
          <w:rFonts w:ascii="Calibri" w:hAnsi="Calibri" w:cs="Calibri"/>
        </w:rPr>
        <w:t>.</w:t>
      </w:r>
      <w:r w:rsidR="00E17086" w:rsidRPr="009D2DE0">
        <w:rPr>
          <w:rFonts w:ascii="Calibri" w:hAnsi="Calibri" w:cs="Calibri"/>
        </w:rPr>
        <w:t xml:space="preserve">: (58) 32 68 650.  </w:t>
      </w:r>
      <w:r w:rsidRPr="009D2DE0">
        <w:rPr>
          <w:rFonts w:ascii="Calibri" w:hAnsi="Calibri" w:cs="Calibri"/>
        </w:rPr>
        <w:t xml:space="preserve"> </w:t>
      </w:r>
    </w:p>
    <w:p w14:paraId="650A57CC" w14:textId="6A582318" w:rsidR="0093034C" w:rsidRPr="009D2DE0" w:rsidRDefault="0093034C" w:rsidP="00A53771">
      <w:pPr>
        <w:pStyle w:val="Nagwek1"/>
        <w:rPr>
          <w:color w:val="auto"/>
        </w:rPr>
      </w:pPr>
      <w:bookmarkStart w:id="5" w:name="_Toc182855912"/>
      <w:bookmarkStart w:id="6" w:name="_Toc212711102"/>
      <w:bookmarkStart w:id="7" w:name="_Hlk182571937"/>
      <w:r w:rsidRPr="009D2DE0">
        <w:rPr>
          <w:color w:val="auto"/>
        </w:rPr>
        <w:t>II</w:t>
      </w:r>
      <w:r w:rsidR="00DC5EA3" w:rsidRPr="009D2DE0">
        <w:rPr>
          <w:color w:val="auto"/>
        </w:rPr>
        <w:t>I</w:t>
      </w:r>
      <w:r w:rsidRPr="009D2DE0">
        <w:rPr>
          <w:color w:val="auto"/>
        </w:rPr>
        <w:t>. PODSTAWOWE INFORMACJE O NABORZE</w:t>
      </w:r>
      <w:bookmarkEnd w:id="5"/>
      <w:bookmarkEnd w:id="6"/>
    </w:p>
    <w:p w14:paraId="410573A8" w14:textId="55CEB8ED" w:rsidR="0093034C" w:rsidRPr="009D2DE0" w:rsidRDefault="0093034C" w:rsidP="00A53771">
      <w:pPr>
        <w:pStyle w:val="Nagwek2"/>
        <w:rPr>
          <w:color w:val="auto"/>
        </w:rPr>
      </w:pPr>
      <w:bookmarkStart w:id="8" w:name="_Toc182855913"/>
      <w:bookmarkStart w:id="9" w:name="_Toc212711103"/>
      <w:r w:rsidRPr="009D2DE0">
        <w:rPr>
          <w:color w:val="auto"/>
        </w:rPr>
        <w:t>A. Instytucja organizująca nabór</w:t>
      </w:r>
      <w:bookmarkEnd w:id="8"/>
      <w:bookmarkEnd w:id="9"/>
    </w:p>
    <w:bookmarkEnd w:id="7"/>
    <w:p w14:paraId="58AA6022" w14:textId="2E4CD41F"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sidRPr="009D2DE0">
        <w:rPr>
          <w:rFonts w:ascii="Calibri" w:hAnsi="Calibri" w:cs="Calibri"/>
        </w:rPr>
        <w:t xml:space="preserve">Nabór organizowany jest przez </w:t>
      </w:r>
      <w:r w:rsidR="0041567C" w:rsidRPr="009D2DE0">
        <w:rPr>
          <w:rFonts w:ascii="Calibri" w:hAnsi="Calibri" w:cs="Calibri"/>
          <w:b/>
          <w:bCs/>
        </w:rPr>
        <w:t>Stowarzyszenie „Bursztynowy Pasaż”,</w:t>
      </w:r>
      <w:r w:rsidR="0093034C" w:rsidRPr="009D2DE0">
        <w:rPr>
          <w:rFonts w:ascii="Calibri" w:hAnsi="Calibri" w:cs="Calibri"/>
        </w:rPr>
        <w:t xml:space="preserve"> któr</w:t>
      </w:r>
      <w:r w:rsidR="0041567C" w:rsidRPr="009D2DE0">
        <w:rPr>
          <w:rFonts w:ascii="Calibri" w:hAnsi="Calibri" w:cs="Calibri"/>
        </w:rPr>
        <w:t>e</w:t>
      </w:r>
      <w:r w:rsidR="0093034C" w:rsidRPr="009D2DE0">
        <w:rPr>
          <w:rFonts w:ascii="Calibri" w:hAnsi="Calibri" w:cs="Calibri"/>
        </w:rPr>
        <w:t xml:space="preserve"> odpowiedzialn</w:t>
      </w:r>
      <w:r w:rsidR="00055022">
        <w:rPr>
          <w:rFonts w:ascii="Calibri" w:hAnsi="Calibri" w:cs="Calibri"/>
        </w:rPr>
        <w:t>e</w:t>
      </w:r>
      <w:r w:rsidR="0093034C" w:rsidRPr="009D2DE0">
        <w:rPr>
          <w:rFonts w:ascii="Calibri" w:hAnsi="Calibri" w:cs="Calibri"/>
        </w:rPr>
        <w:t xml:space="preserve"> jest za </w:t>
      </w:r>
      <w:r w:rsidR="005609B1" w:rsidRPr="009D2DE0">
        <w:rPr>
          <w:rFonts w:ascii="Calibri" w:hAnsi="Calibri" w:cs="Calibri"/>
        </w:rPr>
        <w:t xml:space="preserve">ocenę i </w:t>
      </w:r>
      <w:r w:rsidR="0093034C" w:rsidRPr="009D2DE0">
        <w:rPr>
          <w:rFonts w:ascii="Calibri" w:hAnsi="Calibri" w:cs="Calibri"/>
        </w:rPr>
        <w:t xml:space="preserve">wybór operacji przy zastosowaniu lokalnych kryteriów wyboru operacji oraz </w:t>
      </w:r>
      <w:r w:rsidR="0093034C" w:rsidRPr="006E66CB">
        <w:rPr>
          <w:rFonts w:ascii="Calibri" w:hAnsi="Calibri" w:cs="Calibri"/>
        </w:rPr>
        <w:t xml:space="preserve">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0" w:name="_Toc182855915"/>
      <w:bookmarkStart w:id="11" w:name="_Toc212711104"/>
      <w:r w:rsidRPr="00A53771">
        <w:rPr>
          <w:rStyle w:val="Nagwek2Znak"/>
          <w:b/>
        </w:rPr>
        <w:t>B</w:t>
      </w:r>
      <w:r w:rsidR="00857A3C" w:rsidRPr="00A53771">
        <w:t>. Zakresy wsparcia na wdrażanie LSR, których dotyczy nabór</w:t>
      </w:r>
      <w:r w:rsidR="0046411D" w:rsidRPr="00A53771">
        <w:t xml:space="preserve"> wniosków o wsparcie</w:t>
      </w:r>
      <w:bookmarkEnd w:id="10"/>
      <w:bookmarkEnd w:id="11"/>
    </w:p>
    <w:p w14:paraId="759C99DE" w14:textId="54727636" w:rsidR="004C5DD0" w:rsidRPr="00345E58" w:rsidRDefault="0047183C" w:rsidP="00AA1132">
      <w:pPr>
        <w:spacing w:after="0" w:line="240" w:lineRule="auto"/>
        <w:rPr>
          <w:rFonts w:ascii="Calibri" w:hAnsi="Calibri" w:cs="Calibri"/>
          <w:color w:val="000000" w:themeColor="text1"/>
        </w:rPr>
      </w:pPr>
      <w:r w:rsidRPr="00345E58">
        <w:rPr>
          <w:rFonts w:ascii="Calibri" w:hAnsi="Calibri" w:cs="Calibri"/>
          <w:color w:val="000000" w:themeColor="text1"/>
        </w:rPr>
        <w:t xml:space="preserve">Przedmiotem naboru jest </w:t>
      </w:r>
      <w:r w:rsidRPr="00345E58">
        <w:rPr>
          <w:rFonts w:ascii="Calibri" w:hAnsi="Calibri" w:cs="Calibri"/>
          <w:bCs/>
          <w:color w:val="000000" w:themeColor="text1"/>
        </w:rPr>
        <w:t xml:space="preserve">udzielenie dofinansowania projektom z zakresu infrastruktury </w:t>
      </w:r>
      <w:r w:rsidR="00D05389" w:rsidRPr="00345E58">
        <w:rPr>
          <w:rFonts w:ascii="Calibri" w:hAnsi="Calibri" w:cs="Calibri"/>
          <w:bCs/>
          <w:color w:val="000000" w:themeColor="text1"/>
        </w:rPr>
        <w:t>społecznej</w:t>
      </w:r>
      <w:r w:rsidRPr="00345E58">
        <w:rPr>
          <w:rFonts w:ascii="Calibri" w:hAnsi="Calibri" w:cs="Calibri"/>
          <w:bCs/>
          <w:color w:val="000000" w:themeColor="text1"/>
        </w:rPr>
        <w:t xml:space="preserve"> w ramach </w:t>
      </w:r>
      <w:r w:rsidRPr="00345E58">
        <w:rPr>
          <w:rFonts w:ascii="Calibri" w:hAnsi="Calibri" w:cs="Calibri"/>
          <w:color w:val="000000" w:themeColor="text1"/>
        </w:rPr>
        <w:t>przedsięwzięcia</w:t>
      </w:r>
      <w:r w:rsidR="00C53E44" w:rsidRPr="00345E58">
        <w:rPr>
          <w:rFonts w:ascii="Calibri" w:hAnsi="Calibri" w:cs="Calibri"/>
          <w:color w:val="000000" w:themeColor="text1"/>
        </w:rPr>
        <w:t xml:space="preserve"> </w:t>
      </w:r>
      <w:r w:rsidR="0041567C" w:rsidRPr="00345E58">
        <w:rPr>
          <w:rFonts w:ascii="Calibri" w:hAnsi="Calibri" w:cs="Calibri"/>
          <w:color w:val="000000" w:themeColor="text1"/>
        </w:rPr>
        <w:t>3.2 Rozwój infrastruktury służącej realizacji i zaspokojeniu usług społecznych</w:t>
      </w:r>
      <w:r w:rsidR="00F0023E" w:rsidRPr="00345E58">
        <w:rPr>
          <w:rFonts w:ascii="Calibri" w:hAnsi="Calibri" w:cs="Calibri"/>
          <w:color w:val="000000" w:themeColor="text1"/>
        </w:rPr>
        <w:t xml:space="preserve"> </w:t>
      </w:r>
      <w:r w:rsidRPr="00345E58">
        <w:rPr>
          <w:rFonts w:ascii="Calibri" w:hAnsi="Calibri" w:cs="Calibri"/>
          <w:color w:val="000000" w:themeColor="text1"/>
        </w:rPr>
        <w:t xml:space="preserve">objętego Celem </w:t>
      </w:r>
      <w:r w:rsidR="0041567C" w:rsidRPr="00345E58">
        <w:rPr>
          <w:rFonts w:ascii="Calibri" w:hAnsi="Calibri" w:cs="Calibri"/>
          <w:color w:val="000000" w:themeColor="text1"/>
        </w:rPr>
        <w:t>nr 3</w:t>
      </w:r>
      <w:r w:rsidR="007E4F20">
        <w:rPr>
          <w:rFonts w:ascii="Calibri" w:hAnsi="Calibri" w:cs="Calibri"/>
          <w:color w:val="000000" w:themeColor="text1"/>
        </w:rPr>
        <w:t xml:space="preserve"> </w:t>
      </w:r>
      <w:r w:rsidR="0041567C" w:rsidRPr="00345E58">
        <w:rPr>
          <w:rFonts w:ascii="Calibri" w:hAnsi="Calibri" w:cs="Calibri"/>
          <w:color w:val="000000" w:themeColor="text1"/>
        </w:rPr>
        <w:t>Przeciwdziałanie marginalizacji poprzez poprawę dostępu do podstawowych usług konsumpcyjnych w tym wspomagających opiekę nad osobami zależnymi (w nurcie deinstytucjonalizacji), ograniczenie wykluczenia społecznego oraz aktywizacja i integracja międzypokoleniowa lokalnej społeczności</w:t>
      </w:r>
      <w:r w:rsidR="00914BDC" w:rsidRPr="00345E58">
        <w:rPr>
          <w:rFonts w:ascii="Calibri" w:hAnsi="Calibri" w:cs="Calibri"/>
          <w:color w:val="000000" w:themeColor="text1"/>
        </w:rPr>
        <w:t xml:space="preserve"> </w:t>
      </w:r>
      <w:r w:rsidRPr="00345E58">
        <w:rPr>
          <w:rFonts w:ascii="Calibri" w:hAnsi="Calibri" w:cs="Calibri"/>
          <w:color w:val="000000" w:themeColor="text1"/>
        </w:rPr>
        <w:t>w ramach Lokalnej Strategii Rozwoju 202</w:t>
      </w:r>
      <w:r w:rsidR="00546558">
        <w:rPr>
          <w:rFonts w:ascii="Calibri" w:hAnsi="Calibri" w:cs="Calibri"/>
          <w:color w:val="000000" w:themeColor="text1"/>
        </w:rPr>
        <w:t>1</w:t>
      </w:r>
      <w:r w:rsidRPr="00345E58">
        <w:rPr>
          <w:rFonts w:ascii="Calibri" w:hAnsi="Calibri" w:cs="Calibri"/>
          <w:color w:val="000000" w:themeColor="text1"/>
        </w:rPr>
        <w:t>-2027</w:t>
      </w:r>
      <w:r w:rsidR="004C5DD0" w:rsidRPr="00345E58">
        <w:rPr>
          <w:rFonts w:ascii="Calibri" w:hAnsi="Calibri" w:cs="Calibri"/>
          <w:color w:val="000000" w:themeColor="text1"/>
        </w:rPr>
        <w:t xml:space="preserve"> w ramach Działania 6.</w:t>
      </w:r>
      <w:r w:rsidR="00D05389" w:rsidRPr="00345E58">
        <w:rPr>
          <w:rFonts w:ascii="Calibri" w:hAnsi="Calibri" w:cs="Calibri"/>
          <w:color w:val="000000" w:themeColor="text1"/>
        </w:rPr>
        <w:t>6</w:t>
      </w:r>
      <w:r w:rsidR="004C5DD0" w:rsidRPr="00345E58">
        <w:rPr>
          <w:rFonts w:ascii="Calibri" w:hAnsi="Calibri" w:cs="Calibri"/>
          <w:color w:val="000000" w:themeColor="text1"/>
        </w:rPr>
        <w:t xml:space="preserve"> Infrastruktura </w:t>
      </w:r>
      <w:r w:rsidR="00D05389" w:rsidRPr="00345E58">
        <w:rPr>
          <w:rFonts w:ascii="Calibri" w:hAnsi="Calibri" w:cs="Calibri"/>
          <w:color w:val="000000" w:themeColor="text1"/>
        </w:rPr>
        <w:t>społeczna</w:t>
      </w:r>
      <w:r w:rsidR="004C5DD0" w:rsidRPr="00345E58">
        <w:rPr>
          <w:rFonts w:ascii="Calibri" w:hAnsi="Calibri" w:cs="Calibri"/>
          <w:color w:val="000000" w:themeColor="text1"/>
        </w:rPr>
        <w:t xml:space="preserve"> – RLKS </w:t>
      </w:r>
      <w:r w:rsidR="00F0023E" w:rsidRPr="00345E58">
        <w:rPr>
          <w:rFonts w:ascii="Calibri" w:hAnsi="Calibri" w:cs="Calibri"/>
          <w:color w:val="000000" w:themeColor="text1"/>
        </w:rPr>
        <w:t xml:space="preserve">w ramach </w:t>
      </w:r>
      <w:r w:rsidR="004C5DD0" w:rsidRPr="00345E58">
        <w:rPr>
          <w:rFonts w:ascii="Calibri" w:hAnsi="Calibri" w:cs="Calibri"/>
          <w:color w:val="000000" w:themeColor="text1"/>
        </w:rPr>
        <w:t xml:space="preserve">FEP 2021-2027. </w:t>
      </w:r>
    </w:p>
    <w:p w14:paraId="4322F3D6" w14:textId="087D8D34" w:rsidR="004C5DD0" w:rsidRPr="00A53771" w:rsidRDefault="004C5DD0" w:rsidP="00A53771">
      <w:pPr>
        <w:pStyle w:val="Nagwek2"/>
        <w:rPr>
          <w:rStyle w:val="Nagwek2Znak"/>
          <w:b/>
        </w:rPr>
      </w:pPr>
      <w:bookmarkStart w:id="12" w:name="_Toc212711105"/>
      <w:r w:rsidRPr="00A53771">
        <w:rPr>
          <w:rStyle w:val="Nagwek2Znak"/>
          <w:b/>
        </w:rPr>
        <w:lastRenderedPageBreak/>
        <w:t>C. Typy projektów objęte naborem</w:t>
      </w:r>
      <w:bookmarkEnd w:id="12"/>
    </w:p>
    <w:p w14:paraId="7CED0C58" w14:textId="02E62968" w:rsidR="00D05389" w:rsidRPr="00FC4C8D" w:rsidRDefault="0047183C" w:rsidP="00AA1132">
      <w:pPr>
        <w:spacing w:after="0" w:line="240" w:lineRule="auto"/>
        <w:rPr>
          <w:rFonts w:ascii="Calibri" w:hAnsi="Calibri" w:cs="Calibri"/>
        </w:rPr>
      </w:pPr>
      <w:r w:rsidRPr="00FC4C8D">
        <w:rPr>
          <w:rFonts w:ascii="Calibri" w:hAnsi="Calibri" w:cs="Calibri"/>
        </w:rPr>
        <w:t>W ramach naboru wsparciem zostaną objęte projekty dotyczące</w:t>
      </w:r>
      <w:r w:rsidR="00A4474B" w:rsidRPr="00FC4C8D">
        <w:rPr>
          <w:rFonts w:ascii="Calibri" w:hAnsi="Calibri" w:cs="Calibri"/>
        </w:rPr>
        <w:t xml:space="preserve"> </w:t>
      </w:r>
      <w:r w:rsidR="00D05389" w:rsidRPr="00FC4C8D">
        <w:rPr>
          <w:rFonts w:ascii="Calibri" w:hAnsi="Calibri" w:cs="Calibri"/>
        </w:rPr>
        <w:t>w szczególności:</w:t>
      </w:r>
    </w:p>
    <w:p w14:paraId="6A206491" w14:textId="5E23C6AB" w:rsidR="00411855" w:rsidRPr="00914BDC" w:rsidRDefault="00D05389" w:rsidP="00AA1132">
      <w:pPr>
        <w:pStyle w:val="Akapitzlist"/>
        <w:numPr>
          <w:ilvl w:val="0"/>
          <w:numId w:val="68"/>
        </w:numPr>
        <w:spacing w:after="0" w:line="240" w:lineRule="auto"/>
        <w:rPr>
          <w:rFonts w:ascii="Calibri" w:hAnsi="Calibri" w:cs="Calibri"/>
          <w:bCs/>
        </w:rPr>
      </w:pPr>
      <w:r w:rsidRPr="00FC4C8D">
        <w:rPr>
          <w:rFonts w:ascii="Calibri" w:hAnsi="Calibri" w:cs="Calibri"/>
          <w:bCs/>
        </w:rPr>
        <w:t xml:space="preserve">budowy, rozbudowy, </w:t>
      </w:r>
      <w:r w:rsidR="0004331A" w:rsidRPr="00FC4C8D">
        <w:rPr>
          <w:rFonts w:ascii="Calibri" w:hAnsi="Calibri" w:cs="Calibri"/>
          <w:bCs/>
        </w:rPr>
        <w:t xml:space="preserve">innych </w:t>
      </w:r>
      <w:r w:rsidRPr="00FC4C8D">
        <w:rPr>
          <w:rFonts w:ascii="Calibri" w:hAnsi="Calibri" w:cs="Calibri"/>
          <w:bCs/>
        </w:rPr>
        <w:t>robót budowlanych (przebudow</w:t>
      </w:r>
      <w:r w:rsidR="00AB0150" w:rsidRPr="00FC4C8D">
        <w:rPr>
          <w:rFonts w:ascii="Calibri" w:hAnsi="Calibri" w:cs="Calibri"/>
          <w:bCs/>
        </w:rPr>
        <w:t>y</w:t>
      </w:r>
      <w:r w:rsidRPr="00FC4C8D">
        <w:rPr>
          <w:rFonts w:ascii="Calibri" w:hAnsi="Calibri" w:cs="Calibri"/>
          <w:bCs/>
        </w:rPr>
        <w:t xml:space="preserve"> i remont</w:t>
      </w:r>
      <w:r w:rsidR="00AB0150" w:rsidRPr="00FC4C8D">
        <w:rPr>
          <w:rFonts w:ascii="Calibri" w:hAnsi="Calibri" w:cs="Calibri"/>
          <w:bCs/>
        </w:rPr>
        <w:t>u</w:t>
      </w:r>
      <w:r w:rsidRPr="00FC4C8D">
        <w:rPr>
          <w:rFonts w:ascii="Calibri" w:hAnsi="Calibri" w:cs="Calibri"/>
          <w:bCs/>
        </w:rPr>
        <w:t>) obiektów infrastruktury</w:t>
      </w:r>
      <w:r w:rsidR="00BD62E9">
        <w:rPr>
          <w:rFonts w:ascii="Calibri" w:hAnsi="Calibri" w:cs="Calibri"/>
          <w:bCs/>
        </w:rPr>
        <w:t xml:space="preserve"> </w:t>
      </w:r>
      <w:r w:rsidR="00BD62E9" w:rsidRPr="00914BDC">
        <w:rPr>
          <w:rFonts w:ascii="Calibri" w:hAnsi="Calibri" w:cs="Calibri"/>
          <w:bCs/>
        </w:rPr>
        <w:t>społecznej:</w:t>
      </w:r>
    </w:p>
    <w:p w14:paraId="7DE772AC" w14:textId="5EB84072" w:rsidR="00411855" w:rsidRPr="00914BDC" w:rsidRDefault="00411855" w:rsidP="00AA1132">
      <w:pPr>
        <w:pStyle w:val="Akapitzlist"/>
        <w:numPr>
          <w:ilvl w:val="1"/>
          <w:numId w:val="68"/>
        </w:numPr>
        <w:spacing w:after="0" w:line="240" w:lineRule="auto"/>
        <w:rPr>
          <w:rFonts w:ascii="Calibri" w:hAnsi="Calibri" w:cs="Calibri"/>
          <w:bCs/>
        </w:rPr>
      </w:pPr>
      <w:r w:rsidRPr="00914BDC">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33271FFB" w14:textId="43BA1EE8" w:rsidR="00411855" w:rsidRPr="00914BDC" w:rsidRDefault="00411855" w:rsidP="00AA1132">
      <w:pPr>
        <w:pStyle w:val="Akapitzlist"/>
        <w:numPr>
          <w:ilvl w:val="1"/>
          <w:numId w:val="68"/>
        </w:numPr>
        <w:spacing w:after="0" w:line="240" w:lineRule="auto"/>
        <w:rPr>
          <w:rFonts w:ascii="Calibri" w:hAnsi="Calibri" w:cs="Calibri"/>
          <w:bCs/>
        </w:rPr>
      </w:pPr>
      <w:r w:rsidRPr="00914BDC">
        <w:rPr>
          <w:rFonts w:ascii="Calibri" w:hAnsi="Calibri" w:cs="Calibri"/>
          <w:bCs/>
        </w:rPr>
        <w:t>mieszkalnictwa treningowego i wspomaganego powiązanego z działaniami m.in. z obszaru aktywizacji społecznej i usług zdrowotnych;</w:t>
      </w:r>
    </w:p>
    <w:p w14:paraId="7F029E72" w14:textId="0FF278E7" w:rsidR="00411855" w:rsidRPr="00914BDC" w:rsidRDefault="00411855" w:rsidP="00AA1132">
      <w:pPr>
        <w:pStyle w:val="Akapitzlist"/>
        <w:numPr>
          <w:ilvl w:val="1"/>
          <w:numId w:val="68"/>
        </w:numPr>
        <w:spacing w:after="0" w:line="240" w:lineRule="auto"/>
        <w:rPr>
          <w:rFonts w:ascii="Calibri" w:hAnsi="Calibri" w:cs="Calibri"/>
          <w:bCs/>
        </w:rPr>
      </w:pPr>
      <w:r w:rsidRPr="00914BDC">
        <w:rPr>
          <w:rFonts w:ascii="Calibri" w:hAnsi="Calibri" w:cs="Calibri"/>
          <w:bCs/>
        </w:rPr>
        <w:t>służących interwencji kryzysowej;</w:t>
      </w:r>
    </w:p>
    <w:p w14:paraId="22857972" w14:textId="14D130C2" w:rsidR="00411855" w:rsidRPr="00914BDC" w:rsidRDefault="00411855" w:rsidP="00AA1132">
      <w:pPr>
        <w:pStyle w:val="Akapitzlist"/>
        <w:numPr>
          <w:ilvl w:val="1"/>
          <w:numId w:val="68"/>
        </w:numPr>
        <w:spacing w:after="0" w:line="240" w:lineRule="auto"/>
        <w:rPr>
          <w:rFonts w:ascii="Calibri" w:hAnsi="Calibri" w:cs="Calibri"/>
          <w:bCs/>
        </w:rPr>
      </w:pPr>
      <w:r w:rsidRPr="00914BDC">
        <w:rPr>
          <w:rFonts w:ascii="Calibri" w:hAnsi="Calibri" w:cs="Calibri"/>
          <w:bCs/>
        </w:rPr>
        <w:t>na rzecz osób w kryzysie bezdomności i dotkniętych wykluczeniem z dostępu do mieszkań;</w:t>
      </w:r>
    </w:p>
    <w:p w14:paraId="40519492" w14:textId="77777777" w:rsidR="00411855" w:rsidRPr="00914BDC" w:rsidRDefault="00411855" w:rsidP="00AA1132">
      <w:pPr>
        <w:pStyle w:val="Akapitzlist"/>
        <w:numPr>
          <w:ilvl w:val="1"/>
          <w:numId w:val="68"/>
        </w:numPr>
        <w:spacing w:after="0" w:line="240" w:lineRule="auto"/>
        <w:rPr>
          <w:rFonts w:ascii="Calibri" w:hAnsi="Calibri" w:cs="Calibri"/>
          <w:bCs/>
        </w:rPr>
      </w:pPr>
      <w:r w:rsidRPr="00914BDC">
        <w:rPr>
          <w:rFonts w:ascii="Calibri" w:hAnsi="Calibri" w:cs="Calibri"/>
          <w:bCs/>
        </w:rPr>
        <w:t>służących wsparciu dziennemu dzieci i młodzieży oraz seniorów</w:t>
      </w:r>
    </w:p>
    <w:p w14:paraId="1DB8635B" w14:textId="03C236D2" w:rsidR="00D05389" w:rsidRPr="00FC4C8D" w:rsidRDefault="00AB0150" w:rsidP="00AB0150">
      <w:pPr>
        <w:spacing w:after="0" w:line="240" w:lineRule="auto"/>
        <w:ind w:firstLine="414"/>
        <w:rPr>
          <w:rFonts w:ascii="Calibri" w:hAnsi="Calibri" w:cs="Calibri"/>
          <w:bCs/>
        </w:rPr>
      </w:pPr>
      <w:r w:rsidRPr="00914BDC">
        <w:rPr>
          <w:rFonts w:ascii="Calibri" w:hAnsi="Calibri" w:cs="Calibri"/>
          <w:bCs/>
        </w:rPr>
        <w:t xml:space="preserve">- </w:t>
      </w:r>
      <w:r w:rsidR="00D05389" w:rsidRPr="00914BDC">
        <w:rPr>
          <w:rFonts w:ascii="Calibri" w:hAnsi="Calibri" w:cs="Calibri"/>
          <w:bCs/>
        </w:rPr>
        <w:t>wraz z niezbędnym zagospodarowaniem otoczenia;</w:t>
      </w:r>
    </w:p>
    <w:p w14:paraId="50631594" w14:textId="30A141D4" w:rsidR="008D32EE" w:rsidRPr="00FC4C8D" w:rsidRDefault="00D05389" w:rsidP="00AA1132">
      <w:pPr>
        <w:pStyle w:val="Akapitzlist"/>
        <w:numPr>
          <w:ilvl w:val="0"/>
          <w:numId w:val="68"/>
        </w:numPr>
        <w:spacing w:after="0" w:line="240" w:lineRule="auto"/>
        <w:rPr>
          <w:rFonts w:ascii="Calibri" w:hAnsi="Calibri" w:cs="Calibri"/>
          <w:bCs/>
        </w:rPr>
      </w:pPr>
      <w:r w:rsidRPr="00FC4C8D">
        <w:rPr>
          <w:rFonts w:ascii="Calibri" w:hAnsi="Calibri" w:cs="Calibri"/>
          <w:bCs/>
        </w:rPr>
        <w:t>wyposażeni</w:t>
      </w:r>
      <w:r w:rsidR="00AB0150" w:rsidRPr="00FC4C8D">
        <w:rPr>
          <w:rFonts w:ascii="Calibri" w:hAnsi="Calibri" w:cs="Calibri"/>
          <w:bCs/>
        </w:rPr>
        <w:t xml:space="preserve">a </w:t>
      </w:r>
      <w:r w:rsidRPr="00FC4C8D">
        <w:rPr>
          <w:rFonts w:ascii="Calibri" w:hAnsi="Calibri" w:cs="Calibri"/>
          <w:bCs/>
        </w:rPr>
        <w:t>oraz doposażeni</w:t>
      </w:r>
      <w:r w:rsidR="00AB0150" w:rsidRPr="00FC4C8D">
        <w:rPr>
          <w:rFonts w:ascii="Calibri" w:hAnsi="Calibri" w:cs="Calibri"/>
          <w:bCs/>
        </w:rPr>
        <w:t xml:space="preserve">a </w:t>
      </w:r>
      <w:r w:rsidRPr="00FC4C8D">
        <w:rPr>
          <w:rFonts w:ascii="Calibri" w:hAnsi="Calibri" w:cs="Calibri"/>
          <w:bCs/>
        </w:rPr>
        <w:t>w niezbędny sprzęt i środki trwałe (z wyłączeniem wyrobów i produktów jednorazowego użytku)</w:t>
      </w:r>
      <w:r w:rsidR="00AB0150" w:rsidRPr="00FC4C8D">
        <w:rPr>
          <w:rFonts w:ascii="Calibri" w:hAnsi="Calibri" w:cs="Calibri"/>
          <w:bCs/>
        </w:rPr>
        <w:t xml:space="preserve"> obiektów infrastruktury społecznej służących świadczeniu </w:t>
      </w:r>
      <w:r w:rsidR="00BD62E9" w:rsidRPr="00FC4C8D">
        <w:rPr>
          <w:rFonts w:ascii="Calibri" w:hAnsi="Calibri" w:cs="Calibri"/>
          <w:bCs/>
        </w:rPr>
        <w:t>usług,</w:t>
      </w:r>
      <w:r w:rsidR="00AB0150" w:rsidRPr="00FC4C8D">
        <w:rPr>
          <w:rFonts w:ascii="Calibri" w:hAnsi="Calibri" w:cs="Calibri"/>
          <w:bCs/>
        </w:rPr>
        <w:t xml:space="preserve"> o których mowa w </w:t>
      </w:r>
      <w:r w:rsidR="00F41057" w:rsidRPr="00FC4C8D">
        <w:rPr>
          <w:rFonts w:ascii="Calibri" w:hAnsi="Calibri" w:cs="Calibri"/>
          <w:bCs/>
        </w:rPr>
        <w:t xml:space="preserve">pkt </w:t>
      </w:r>
      <w:r w:rsidR="00AB0150" w:rsidRPr="00FC4C8D">
        <w:rPr>
          <w:rFonts w:ascii="Calibri" w:hAnsi="Calibri" w:cs="Calibri"/>
          <w:bCs/>
        </w:rPr>
        <w:t>1</w:t>
      </w:r>
      <w:r w:rsidRPr="00FC4C8D">
        <w:rPr>
          <w:rFonts w:ascii="Calibri" w:hAnsi="Calibri" w:cs="Calibri"/>
          <w:bCs/>
        </w:rPr>
        <w:t>.</w:t>
      </w:r>
    </w:p>
    <w:p w14:paraId="6B9AE2B1" w14:textId="15B56BB8" w:rsidR="00A4474B" w:rsidRDefault="00190BDD" w:rsidP="00AA1132">
      <w:pPr>
        <w:spacing w:after="0" w:line="240" w:lineRule="auto"/>
        <w:rPr>
          <w:rFonts w:ascii="Calibri" w:hAnsi="Calibri" w:cs="Calibri"/>
        </w:rPr>
      </w:pPr>
      <w:bookmarkStart w:id="13" w:name="_Toc182855916"/>
      <w:r w:rsidRPr="00FC4C8D">
        <w:rPr>
          <w:rFonts w:ascii="Calibri" w:hAnsi="Calibri" w:cs="Calibri"/>
        </w:rPr>
        <w:t xml:space="preserve">    - zgodnie z typ</w:t>
      </w:r>
      <w:r w:rsidR="004C5DD0" w:rsidRPr="00FC4C8D">
        <w:rPr>
          <w:rFonts w:ascii="Calibri" w:hAnsi="Calibri" w:cs="Calibri"/>
        </w:rPr>
        <w:t xml:space="preserve">ami </w:t>
      </w:r>
      <w:r w:rsidRPr="00FC4C8D">
        <w:rPr>
          <w:rFonts w:ascii="Calibri" w:hAnsi="Calibri" w:cs="Calibri"/>
        </w:rPr>
        <w:t>projektów</w:t>
      </w:r>
      <w:r w:rsidR="004C5DD0" w:rsidRPr="00FC4C8D">
        <w:rPr>
          <w:rFonts w:ascii="Calibri" w:hAnsi="Calibri" w:cs="Calibri"/>
        </w:rPr>
        <w:t xml:space="preserve"> </w:t>
      </w:r>
      <w:r w:rsidR="00A4474B" w:rsidRPr="00FC4C8D">
        <w:rPr>
          <w:rFonts w:ascii="Calibri" w:hAnsi="Calibri" w:cs="Calibri"/>
        </w:rPr>
        <w:t>wskazanym</w:t>
      </w:r>
      <w:r w:rsidR="004C5DD0" w:rsidRPr="00FC4C8D">
        <w:rPr>
          <w:rFonts w:ascii="Calibri" w:hAnsi="Calibri" w:cs="Calibri"/>
        </w:rPr>
        <w:t>i</w:t>
      </w:r>
      <w:r w:rsidR="00A4474B" w:rsidRPr="00FC4C8D">
        <w:rPr>
          <w:rFonts w:ascii="Calibri" w:hAnsi="Calibri" w:cs="Calibri"/>
        </w:rPr>
        <w:t xml:space="preserve"> w SZOP dla </w:t>
      </w:r>
      <w:r w:rsidR="00FE1F4E" w:rsidRPr="00FC4C8D">
        <w:rPr>
          <w:rFonts w:ascii="Calibri" w:hAnsi="Calibri" w:cs="Calibri"/>
        </w:rPr>
        <w:t>D</w:t>
      </w:r>
      <w:r w:rsidR="00A4474B" w:rsidRPr="00FC4C8D">
        <w:rPr>
          <w:rFonts w:ascii="Calibri" w:hAnsi="Calibri" w:cs="Calibri"/>
        </w:rPr>
        <w:t>ziałania 6.</w:t>
      </w:r>
      <w:r w:rsidR="00411855" w:rsidRPr="00FC4C8D">
        <w:rPr>
          <w:rFonts w:ascii="Calibri" w:hAnsi="Calibri" w:cs="Calibri"/>
        </w:rPr>
        <w:t>6</w:t>
      </w:r>
      <w:r w:rsidR="00A4474B" w:rsidRPr="00FC4C8D">
        <w:rPr>
          <w:rFonts w:ascii="Calibri" w:hAnsi="Calibri" w:cs="Calibri"/>
        </w:rPr>
        <w:t xml:space="preserve"> Infrastruktura </w:t>
      </w:r>
      <w:r w:rsidR="00411855" w:rsidRPr="00FC4C8D">
        <w:rPr>
          <w:rFonts w:ascii="Calibri" w:hAnsi="Calibri" w:cs="Calibri"/>
        </w:rPr>
        <w:t>społeczna</w:t>
      </w:r>
      <w:r w:rsidR="00A4474B" w:rsidRPr="00FC4C8D">
        <w:rPr>
          <w:rFonts w:ascii="Calibri" w:hAnsi="Calibri" w:cs="Calibri"/>
        </w:rPr>
        <w:t xml:space="preserve"> – RLKS</w:t>
      </w:r>
      <w:r w:rsidR="00FE1F4E" w:rsidRPr="00FC4C8D">
        <w:rPr>
          <w:rFonts w:ascii="Calibri" w:hAnsi="Calibri" w:cs="Calibri"/>
        </w:rPr>
        <w:t>.</w:t>
      </w:r>
      <w:r w:rsidR="00FE1F4E">
        <w:rPr>
          <w:rFonts w:ascii="Calibri" w:hAnsi="Calibri" w:cs="Calibri"/>
        </w:rPr>
        <w:t xml:space="preserve"> </w:t>
      </w:r>
    </w:p>
    <w:p w14:paraId="6BF2277D" w14:textId="3ACF10D3" w:rsidR="001A33BD" w:rsidRDefault="001A33BD" w:rsidP="00AA1132">
      <w:pPr>
        <w:spacing w:after="0" w:line="240" w:lineRule="auto"/>
        <w:rPr>
          <w:rFonts w:ascii="Calibri" w:hAnsi="Calibri" w:cs="Calibri"/>
        </w:rPr>
      </w:pPr>
    </w:p>
    <w:p w14:paraId="0F21BF75" w14:textId="11B094A3" w:rsidR="0002737E" w:rsidRPr="00FC4C8D" w:rsidRDefault="0002737E" w:rsidP="0002737E">
      <w:pPr>
        <w:rPr>
          <w:rFonts w:cstheme="minorHAnsi"/>
          <w:color w:val="000000" w:themeColor="text1"/>
        </w:rPr>
      </w:pPr>
      <w:r w:rsidRPr="00FC4C8D">
        <w:rPr>
          <w:rFonts w:cstheme="minorHAnsi"/>
          <w:color w:val="000000" w:themeColor="text1"/>
        </w:rPr>
        <w:t>Uzupełniająco możliwe będą również</w:t>
      </w:r>
      <w:r w:rsidR="006419F4" w:rsidRPr="00FC4C8D">
        <w:rPr>
          <w:rFonts w:cstheme="minorHAnsi"/>
          <w:color w:val="000000" w:themeColor="text1"/>
        </w:rPr>
        <w:t xml:space="preserve"> działania</w:t>
      </w:r>
      <w:r w:rsidRPr="00FC4C8D">
        <w:rPr>
          <w:rFonts w:cstheme="minorHAnsi"/>
          <w:color w:val="000000" w:themeColor="text1"/>
        </w:rPr>
        <w:t>:</w:t>
      </w:r>
    </w:p>
    <w:p w14:paraId="37C2C432" w14:textId="77777777" w:rsidR="006419F4" w:rsidRPr="00FC4C8D" w:rsidRDefault="006419F4" w:rsidP="0002737E">
      <w:pPr>
        <w:pStyle w:val="Akapitzlist"/>
        <w:numPr>
          <w:ilvl w:val="0"/>
          <w:numId w:val="72"/>
        </w:numPr>
        <w:rPr>
          <w:rFonts w:cstheme="minorHAnsi"/>
          <w:color w:val="000000" w:themeColor="text1"/>
        </w:rPr>
      </w:pPr>
      <w:r w:rsidRPr="00FC4C8D">
        <w:rPr>
          <w:color w:val="000000" w:themeColor="text1"/>
        </w:rPr>
        <w:t xml:space="preserve">służące poprawie dostępności cyfrowej i informacyjno - komunikacyjnej oraz likwidacji barier architektonicznych, w szczególności w oparciu o projektowanie uniwersalne lub zastosowanie racjonalnego usprawnienia oraz uwzględniające potrzeby osób z niepełnosprawnościami, </w:t>
      </w:r>
    </w:p>
    <w:p w14:paraId="7D69F417" w14:textId="37950F2E" w:rsidR="006419F4" w:rsidRPr="00FC4C8D" w:rsidRDefault="006419F4" w:rsidP="0002737E">
      <w:pPr>
        <w:pStyle w:val="Akapitzlist"/>
        <w:numPr>
          <w:ilvl w:val="0"/>
          <w:numId w:val="72"/>
        </w:numPr>
        <w:rPr>
          <w:rFonts w:cstheme="minorHAnsi"/>
          <w:color w:val="000000" w:themeColor="text1"/>
        </w:rPr>
      </w:pPr>
      <w:r w:rsidRPr="00FC4C8D">
        <w:rPr>
          <w:color w:val="000000" w:themeColor="text1"/>
        </w:rPr>
        <w:t>służące zmniejszeniu energochłonności infrastruktury i przyczyniające się do zmniejszenia kosztów jej utrzymania i osiągnięcia neutralności klimatycznej.</w:t>
      </w:r>
    </w:p>
    <w:p w14:paraId="34C5462B" w14:textId="77777777" w:rsidR="0002737E" w:rsidRDefault="0002737E" w:rsidP="00AA1132">
      <w:pPr>
        <w:spacing w:after="0" w:line="240" w:lineRule="auto"/>
        <w:rPr>
          <w:rFonts w:ascii="Calibri" w:hAnsi="Calibri" w:cs="Calibri"/>
        </w:rPr>
      </w:pPr>
    </w:p>
    <w:p w14:paraId="4031DDE0" w14:textId="6B5F3123" w:rsidR="007D7562" w:rsidRPr="00A53771" w:rsidRDefault="00FE1F4E" w:rsidP="00A53771">
      <w:pPr>
        <w:pStyle w:val="Nagwek2"/>
      </w:pPr>
      <w:bookmarkStart w:id="14" w:name="_Toc212711106"/>
      <w:r w:rsidRPr="00A53771">
        <w:t>D</w:t>
      </w:r>
      <w:r w:rsidR="007D7562" w:rsidRPr="00A53771">
        <w:t>. Podmioty uprawnione do ubiegania się o dofinansowanie</w:t>
      </w:r>
      <w:bookmarkEnd w:id="14"/>
      <w:r w:rsidR="007D7562" w:rsidRPr="00A53771">
        <w:t xml:space="preserve"> </w:t>
      </w:r>
    </w:p>
    <w:p w14:paraId="67455082" w14:textId="3E582F58" w:rsidR="00A6586D" w:rsidRPr="00914BDC" w:rsidRDefault="00AA3C14" w:rsidP="00AA1132">
      <w:pPr>
        <w:pStyle w:val="Akapitzlist"/>
        <w:numPr>
          <w:ilvl w:val="0"/>
          <w:numId w:val="17"/>
        </w:numPr>
        <w:spacing w:after="0" w:line="240" w:lineRule="auto"/>
        <w:ind w:left="567" w:hanging="425"/>
        <w:rPr>
          <w:rFonts w:ascii="Calibri" w:hAnsi="Calibri" w:cs="Calibri"/>
        </w:rPr>
      </w:pPr>
      <w:r w:rsidRPr="00914BDC">
        <w:rPr>
          <w:rFonts w:ascii="Calibri" w:hAnsi="Calibri" w:cs="Calibri"/>
        </w:rPr>
        <w:t xml:space="preserve">O </w:t>
      </w:r>
      <w:r w:rsidR="00A6586D" w:rsidRPr="00914BDC">
        <w:rPr>
          <w:rFonts w:ascii="Calibri" w:hAnsi="Calibri" w:cs="Calibri"/>
        </w:rPr>
        <w:t xml:space="preserve">dofinansowanie w ramach naboru mogą ubiegać się następujące podmioty: </w:t>
      </w:r>
    </w:p>
    <w:p w14:paraId="21B5597F" w14:textId="77777777" w:rsidR="005A6EDF" w:rsidRPr="00345E58" w:rsidRDefault="005A6EDF" w:rsidP="005A6EDF">
      <w:pPr>
        <w:pStyle w:val="Akapitzlist"/>
        <w:spacing w:after="0" w:line="240" w:lineRule="auto"/>
        <w:ind w:left="502"/>
        <w:rPr>
          <w:rFonts w:ascii="Calibri" w:hAnsi="Calibri" w:cs="Calibri"/>
          <w:color w:val="000000" w:themeColor="text1"/>
        </w:rPr>
      </w:pPr>
      <w:r w:rsidRPr="00914BDC">
        <w:rPr>
          <w:rFonts w:ascii="Calibri" w:hAnsi="Calibri" w:cs="Calibri"/>
        </w:rPr>
        <w:t>a</w:t>
      </w:r>
      <w:r w:rsidRPr="00345E58">
        <w:rPr>
          <w:rFonts w:ascii="Calibri" w:hAnsi="Calibri" w:cs="Calibri"/>
          <w:color w:val="000000" w:themeColor="text1"/>
        </w:rPr>
        <w:t>)</w:t>
      </w:r>
      <w:r w:rsidRPr="00345E58">
        <w:rPr>
          <w:rFonts w:ascii="Calibri" w:hAnsi="Calibri" w:cs="Calibri"/>
          <w:color w:val="000000" w:themeColor="text1"/>
        </w:rPr>
        <w:tab/>
        <w:t>Jednostki Samorządu Terytorialnego,</w:t>
      </w:r>
    </w:p>
    <w:p w14:paraId="453722D2" w14:textId="65051F7E" w:rsidR="005A6EDF" w:rsidRPr="00345E58" w:rsidRDefault="005A6EDF" w:rsidP="005A6EDF">
      <w:pPr>
        <w:pStyle w:val="Akapitzlist"/>
        <w:spacing w:after="0" w:line="240" w:lineRule="auto"/>
        <w:ind w:left="502"/>
        <w:rPr>
          <w:rFonts w:ascii="Calibri" w:hAnsi="Calibri" w:cs="Calibri"/>
          <w:color w:val="000000" w:themeColor="text1"/>
        </w:rPr>
      </w:pPr>
      <w:r w:rsidRPr="00345E58">
        <w:rPr>
          <w:rFonts w:ascii="Calibri" w:hAnsi="Calibri" w:cs="Calibri"/>
          <w:color w:val="000000" w:themeColor="text1"/>
        </w:rPr>
        <w:t>b)</w:t>
      </w:r>
      <w:r w:rsidRPr="00345E58">
        <w:rPr>
          <w:rFonts w:ascii="Calibri" w:hAnsi="Calibri" w:cs="Calibri"/>
          <w:color w:val="000000" w:themeColor="text1"/>
        </w:rPr>
        <w:tab/>
        <w:t>Jednostki organizacyjne działające w imieniu jednostek samorządu terytorialnego,</w:t>
      </w:r>
    </w:p>
    <w:p w14:paraId="66CB4DE5" w14:textId="4AEF032B" w:rsidR="005A6EDF" w:rsidRPr="00345E58" w:rsidRDefault="005A6EDF" w:rsidP="005A6EDF">
      <w:pPr>
        <w:pStyle w:val="Akapitzlist"/>
        <w:spacing w:after="0" w:line="240" w:lineRule="auto"/>
        <w:ind w:left="502"/>
        <w:rPr>
          <w:rFonts w:ascii="Calibri" w:hAnsi="Calibri" w:cs="Calibri"/>
          <w:color w:val="000000" w:themeColor="text1"/>
        </w:rPr>
      </w:pPr>
      <w:r w:rsidRPr="00345E58">
        <w:rPr>
          <w:rFonts w:ascii="Calibri" w:hAnsi="Calibri" w:cs="Calibri"/>
          <w:color w:val="000000" w:themeColor="text1"/>
        </w:rPr>
        <w:t xml:space="preserve">c) Centra Usług Społecznych </w:t>
      </w:r>
    </w:p>
    <w:p w14:paraId="45190780" w14:textId="619CADA7" w:rsidR="005A6EDF" w:rsidRPr="00345E58" w:rsidRDefault="005A6EDF" w:rsidP="00345E58">
      <w:pPr>
        <w:pStyle w:val="Akapitzlist"/>
        <w:spacing w:after="0" w:line="240" w:lineRule="auto"/>
        <w:ind w:left="502"/>
        <w:rPr>
          <w:rFonts w:ascii="Calibri" w:hAnsi="Calibri" w:cs="Calibri"/>
          <w:color w:val="000000" w:themeColor="text1"/>
        </w:rPr>
      </w:pPr>
      <w:r w:rsidRPr="00345E58">
        <w:rPr>
          <w:rFonts w:ascii="Calibri" w:hAnsi="Calibri" w:cs="Calibri"/>
          <w:color w:val="000000" w:themeColor="text1"/>
        </w:rPr>
        <w:t>c)</w:t>
      </w:r>
      <w:r w:rsidRPr="00345E58">
        <w:rPr>
          <w:rFonts w:ascii="Calibri" w:hAnsi="Calibri" w:cs="Calibri"/>
          <w:color w:val="000000" w:themeColor="text1"/>
        </w:rPr>
        <w:tab/>
        <w:t>NGO.</w:t>
      </w:r>
    </w:p>
    <w:p w14:paraId="67541DC5" w14:textId="77777777" w:rsidR="00AA3C14" w:rsidRPr="00F14B91" w:rsidRDefault="00AA3C14" w:rsidP="00AA1132">
      <w:pPr>
        <w:pStyle w:val="Akapitzlist"/>
        <w:numPr>
          <w:ilvl w:val="0"/>
          <w:numId w:val="17"/>
        </w:numPr>
        <w:spacing w:after="0" w:line="240" w:lineRule="auto"/>
        <w:ind w:left="499" w:hanging="357"/>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AA1132">
      <w:pPr>
        <w:pStyle w:val="Akapitzlist"/>
        <w:numPr>
          <w:ilvl w:val="0"/>
          <w:numId w:val="18"/>
        </w:numPr>
        <w:spacing w:after="0" w:line="240" w:lineRule="auto"/>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AA1132">
      <w:pPr>
        <w:pStyle w:val="Akapitzlist"/>
        <w:numPr>
          <w:ilvl w:val="0"/>
          <w:numId w:val="18"/>
        </w:numPr>
        <w:spacing w:after="0" w:line="240" w:lineRule="auto"/>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920422" w:rsidRDefault="00AA3C14" w:rsidP="00AA1132">
      <w:pPr>
        <w:pStyle w:val="Akapitzlist"/>
        <w:numPr>
          <w:ilvl w:val="0"/>
          <w:numId w:val="18"/>
        </w:numPr>
        <w:spacing w:after="0" w:line="240" w:lineRule="auto"/>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920422">
        <w:rPr>
          <w:rFonts w:ascii="Calibri" w:hAnsi="Calibri" w:cs="Calibri"/>
        </w:rPr>
        <w:t xml:space="preserve">r. </w:t>
      </w:r>
      <w:r w:rsidR="003067A4" w:rsidRPr="00920422">
        <w:rPr>
          <w:rFonts w:ascii="Calibri" w:hAnsi="Calibri" w:cs="Calibri"/>
        </w:rPr>
        <w:t xml:space="preserve">o skutkach powierzania wykonywania pracy cudzoziemcom </w:t>
      </w:r>
      <w:r w:rsidR="0082242B" w:rsidRPr="00920422">
        <w:rPr>
          <w:rFonts w:ascii="Calibri" w:hAnsi="Calibri" w:cs="Calibri"/>
        </w:rPr>
        <w:t xml:space="preserve">przebywającym wbrew przepisom na terytorium Rzeczypospolitej Polskiej, </w:t>
      </w:r>
      <w:r w:rsidR="009D5889" w:rsidRPr="00920422">
        <w:rPr>
          <w:rFonts w:ascii="Calibri" w:hAnsi="Calibri" w:cs="Calibri"/>
        </w:rPr>
        <w:t xml:space="preserve"> </w:t>
      </w:r>
      <w:r w:rsidR="00673148" w:rsidRPr="00920422">
        <w:rPr>
          <w:rFonts w:ascii="Calibri" w:hAnsi="Calibri" w:cs="Calibri"/>
        </w:rPr>
        <w:t xml:space="preserve"> </w:t>
      </w:r>
    </w:p>
    <w:p w14:paraId="2E44A234" w14:textId="53286C79" w:rsidR="00942DFC" w:rsidRPr="00F14B91" w:rsidRDefault="00AA3C14" w:rsidP="00AA1132">
      <w:pPr>
        <w:pStyle w:val="Akapitzlist"/>
        <w:numPr>
          <w:ilvl w:val="0"/>
          <w:numId w:val="18"/>
        </w:numPr>
        <w:spacing w:after="0" w:line="240" w:lineRule="auto"/>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A71F67">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05878D14" w:rsidR="00AA3C14" w:rsidRPr="00F14B91" w:rsidRDefault="00AA3C14" w:rsidP="00AA1132">
      <w:pPr>
        <w:pStyle w:val="Akapitzlist"/>
        <w:numPr>
          <w:ilvl w:val="0"/>
          <w:numId w:val="18"/>
        </w:numPr>
        <w:spacing w:after="0" w:line="240" w:lineRule="auto"/>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2F6427">
        <w:rPr>
          <w:rFonts w:ascii="Calibri" w:hAnsi="Calibri" w:cs="Calibri"/>
        </w:rPr>
        <w:t>8</w:t>
      </w:r>
      <w:r w:rsidRPr="00F14B91">
        <w:rPr>
          <w:rFonts w:ascii="Calibri" w:hAnsi="Calibri" w:cs="Calibri"/>
        </w:rPr>
        <w:t xml:space="preserve"> i 14</w:t>
      </w:r>
      <w:r w:rsidR="002F6427">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AA1132">
      <w:pPr>
        <w:pStyle w:val="Akapitzlist"/>
        <w:numPr>
          <w:ilvl w:val="0"/>
          <w:numId w:val="18"/>
        </w:numPr>
        <w:spacing w:after="0" w:line="240" w:lineRule="auto"/>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AA1132">
      <w:pPr>
        <w:pStyle w:val="Akapitzlist"/>
        <w:numPr>
          <w:ilvl w:val="2"/>
          <w:numId w:val="19"/>
        </w:numPr>
        <w:spacing w:after="0" w:line="240" w:lineRule="auto"/>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AA1132">
      <w:pPr>
        <w:pStyle w:val="Akapitzlist"/>
        <w:numPr>
          <w:ilvl w:val="2"/>
          <w:numId w:val="19"/>
        </w:numPr>
        <w:spacing w:after="0" w:line="240" w:lineRule="auto"/>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AA1132">
      <w:pPr>
        <w:pStyle w:val="Akapitzlist"/>
        <w:numPr>
          <w:ilvl w:val="2"/>
          <w:numId w:val="19"/>
        </w:numPr>
        <w:spacing w:after="0" w:line="240" w:lineRule="auto"/>
        <w:rPr>
          <w:rFonts w:ascii="Calibri" w:hAnsi="Calibri" w:cs="Calibri"/>
        </w:rPr>
      </w:pPr>
      <w:r w:rsidRPr="00DC5EA3">
        <w:rPr>
          <w:rFonts w:ascii="Calibri" w:hAnsi="Calibri" w:cs="Calibri"/>
        </w:rPr>
        <w:lastRenderedPageBreak/>
        <w:t>Rozporządzeniu (UE) nr 833/2014 z dnia 31 lipca 2014 r. dotyczącym środków ograniczających w związku z działaniami Rosji destabilizującymi sytuację na Ukrainie.</w:t>
      </w:r>
    </w:p>
    <w:p w14:paraId="1964925D" w14:textId="78B54F65" w:rsidR="00942DFC" w:rsidRDefault="00AA3C14" w:rsidP="00AA1132">
      <w:pPr>
        <w:pStyle w:val="Akapitzlist"/>
        <w:numPr>
          <w:ilvl w:val="0"/>
          <w:numId w:val="18"/>
        </w:numPr>
        <w:spacing w:after="0" w:line="240" w:lineRule="auto"/>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AA1132">
      <w:pPr>
        <w:spacing w:after="0" w:line="240" w:lineRule="auto"/>
        <w:rPr>
          <w:rFonts w:ascii="Calibri" w:hAnsi="Calibri" w:cs="Calibri"/>
        </w:rPr>
      </w:pPr>
    </w:p>
    <w:p w14:paraId="7235EFA2" w14:textId="4BB22E02" w:rsidR="00B80417" w:rsidRPr="00A53771" w:rsidRDefault="00043A5C" w:rsidP="00A53771">
      <w:pPr>
        <w:pStyle w:val="Nagwek2"/>
      </w:pPr>
      <w:bookmarkStart w:id="15" w:name="_Toc212711107"/>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576CD49F" w14:textId="1817F239" w:rsidR="00FF028A" w:rsidRPr="008F4A32" w:rsidRDefault="00A04965" w:rsidP="00AA1132">
      <w:pPr>
        <w:pStyle w:val="Akapitzlist"/>
        <w:numPr>
          <w:ilvl w:val="0"/>
          <w:numId w:val="7"/>
        </w:numPr>
        <w:spacing w:after="0" w:line="240" w:lineRule="auto"/>
        <w:ind w:left="567" w:hanging="425"/>
        <w:rPr>
          <w:rFonts w:ascii="Calibri" w:hAnsi="Calibri" w:cs="Calibri"/>
        </w:rPr>
      </w:pPr>
      <w:r w:rsidRPr="00624A6C">
        <w:rPr>
          <w:rFonts w:ascii="Calibri" w:hAnsi="Calibri" w:cs="Calibri"/>
          <w:bCs/>
        </w:rPr>
        <w:t xml:space="preserve">LGD </w:t>
      </w:r>
      <w:r w:rsidR="00252D5A" w:rsidRPr="00624A6C">
        <w:rPr>
          <w:rFonts w:ascii="Calibri" w:hAnsi="Calibri" w:cs="Calibri"/>
          <w:bCs/>
        </w:rPr>
        <w:t>przeznacz</w:t>
      </w:r>
      <w:r w:rsidRPr="00624A6C">
        <w:rPr>
          <w:rFonts w:ascii="Calibri" w:hAnsi="Calibri" w:cs="Calibri"/>
          <w:bCs/>
        </w:rPr>
        <w:t>a</w:t>
      </w:r>
      <w:r w:rsidR="00252D5A" w:rsidRPr="00624A6C">
        <w:rPr>
          <w:rFonts w:ascii="Calibri" w:hAnsi="Calibri" w:cs="Calibri"/>
          <w:bCs/>
        </w:rPr>
        <w:t xml:space="preserve"> na dofinansowanie projektów w naborze</w:t>
      </w:r>
      <w:r w:rsidR="00252D5A" w:rsidRPr="00624A6C">
        <w:rPr>
          <w:rFonts w:ascii="Calibri" w:hAnsi="Calibri" w:cs="Calibri"/>
          <w:b/>
          <w:bCs/>
        </w:rPr>
        <w:t xml:space="preserve"> </w:t>
      </w:r>
      <w:r w:rsidR="00FF028A" w:rsidRPr="008F4A32">
        <w:rPr>
          <w:rFonts w:ascii="Calibri" w:hAnsi="Calibri" w:cs="Calibri"/>
          <w:b/>
          <w:bCs/>
        </w:rPr>
        <w:t xml:space="preserve">łączną kwotę </w:t>
      </w:r>
      <w:r w:rsidR="00546558">
        <w:rPr>
          <w:rFonts w:ascii="Calibri" w:hAnsi="Calibri" w:cs="Calibri"/>
          <w:b/>
        </w:rPr>
        <w:t>766 2</w:t>
      </w:r>
      <w:r w:rsidR="00054A05">
        <w:rPr>
          <w:rFonts w:ascii="Calibri" w:hAnsi="Calibri" w:cs="Calibri"/>
          <w:b/>
        </w:rPr>
        <w:t>46</w:t>
      </w:r>
      <w:r w:rsidR="00546558">
        <w:rPr>
          <w:rFonts w:ascii="Calibri" w:hAnsi="Calibri" w:cs="Calibri"/>
          <w:b/>
        </w:rPr>
        <w:t>,</w:t>
      </w:r>
      <w:r w:rsidR="00054A05">
        <w:rPr>
          <w:rFonts w:ascii="Calibri" w:hAnsi="Calibri" w:cs="Calibri"/>
          <w:b/>
        </w:rPr>
        <w:t>19</w:t>
      </w:r>
      <w:r w:rsidR="00B80417" w:rsidRPr="008F4A32">
        <w:rPr>
          <w:rFonts w:ascii="Calibri" w:hAnsi="Calibri" w:cs="Calibri"/>
          <w:b/>
        </w:rPr>
        <w:t xml:space="preserve"> zł</w:t>
      </w:r>
      <w:r w:rsidR="00B80417" w:rsidRPr="008F4A32">
        <w:rPr>
          <w:rFonts w:ascii="Calibri" w:hAnsi="Calibri" w:cs="Calibri"/>
        </w:rPr>
        <w:t xml:space="preserve"> (słownie:</w:t>
      </w:r>
      <w:r w:rsidR="008F4A32" w:rsidRPr="008F4A32">
        <w:rPr>
          <w:rFonts w:ascii="Calibri" w:hAnsi="Calibri" w:cs="Calibri"/>
        </w:rPr>
        <w:t xml:space="preserve"> </w:t>
      </w:r>
      <w:r w:rsidR="00054A05" w:rsidRPr="008F4A32">
        <w:rPr>
          <w:rFonts w:ascii="Calibri" w:hAnsi="Calibri" w:cs="Calibri"/>
        </w:rPr>
        <w:t>s</w:t>
      </w:r>
      <w:r w:rsidR="00054A05">
        <w:rPr>
          <w:rFonts w:ascii="Calibri" w:hAnsi="Calibri" w:cs="Calibri"/>
        </w:rPr>
        <w:t>iedem</w:t>
      </w:r>
      <w:r w:rsidR="00054A05" w:rsidRPr="008F4A32">
        <w:rPr>
          <w:rFonts w:ascii="Calibri" w:hAnsi="Calibri" w:cs="Calibri"/>
        </w:rPr>
        <w:t xml:space="preserve">set </w:t>
      </w:r>
      <w:r w:rsidR="00054A05">
        <w:rPr>
          <w:rFonts w:ascii="Calibri" w:hAnsi="Calibri" w:cs="Calibri"/>
        </w:rPr>
        <w:t>sześćdzie</w:t>
      </w:r>
      <w:r w:rsidR="00054A05" w:rsidRPr="008F4A32">
        <w:rPr>
          <w:rFonts w:ascii="Calibri" w:hAnsi="Calibri" w:cs="Calibri"/>
        </w:rPr>
        <w:t xml:space="preserve">siąt </w:t>
      </w:r>
      <w:r w:rsidR="00054A05">
        <w:rPr>
          <w:rFonts w:ascii="Calibri" w:hAnsi="Calibri" w:cs="Calibri"/>
        </w:rPr>
        <w:t>sześć tysięcy</w:t>
      </w:r>
      <w:r w:rsidR="00054A05" w:rsidRPr="008F4A32">
        <w:rPr>
          <w:rFonts w:ascii="Calibri" w:hAnsi="Calibri" w:cs="Calibri"/>
        </w:rPr>
        <w:t xml:space="preserve"> </w:t>
      </w:r>
      <w:r w:rsidR="00054A05">
        <w:rPr>
          <w:rFonts w:ascii="Calibri" w:hAnsi="Calibri" w:cs="Calibri"/>
        </w:rPr>
        <w:t>dwieście czterdzieści sześć</w:t>
      </w:r>
      <w:r w:rsidR="008F4A32" w:rsidRPr="008F4A32">
        <w:rPr>
          <w:rFonts w:ascii="Calibri" w:hAnsi="Calibri" w:cs="Calibri"/>
        </w:rPr>
        <w:t xml:space="preserve"> złotych </w:t>
      </w:r>
      <w:r w:rsidR="00054A05">
        <w:rPr>
          <w:rFonts w:ascii="Calibri" w:hAnsi="Calibri" w:cs="Calibri"/>
        </w:rPr>
        <w:t>19</w:t>
      </w:r>
      <w:r w:rsidR="008F4A32" w:rsidRPr="008F4A32">
        <w:rPr>
          <w:rFonts w:ascii="Calibri" w:hAnsi="Calibri" w:cs="Calibri"/>
        </w:rPr>
        <w:t>/100</w:t>
      </w:r>
      <w:r w:rsidR="00B80417" w:rsidRPr="008F4A32">
        <w:rPr>
          <w:rFonts w:ascii="Calibri" w:hAnsi="Calibri" w:cs="Calibri"/>
        </w:rPr>
        <w:t>)</w:t>
      </w:r>
      <w:r w:rsidR="00D911E5" w:rsidRPr="008F4A32">
        <w:rPr>
          <w:rFonts w:ascii="Calibri" w:hAnsi="Calibri" w:cs="Calibri"/>
        </w:rPr>
        <w:t xml:space="preserve">, </w:t>
      </w:r>
      <w:r w:rsidR="00FF028A" w:rsidRPr="008F4A32">
        <w:rPr>
          <w:rFonts w:ascii="Calibri" w:hAnsi="Calibri" w:cs="Calibri"/>
        </w:rPr>
        <w:t xml:space="preserve">w tym: </w:t>
      </w:r>
    </w:p>
    <w:p w14:paraId="44174755" w14:textId="69B43E0F" w:rsidR="00FF028A" w:rsidRDefault="00546558" w:rsidP="00FF028A">
      <w:pPr>
        <w:pStyle w:val="Akapitzlist"/>
        <w:numPr>
          <w:ilvl w:val="0"/>
          <w:numId w:val="76"/>
        </w:numPr>
        <w:spacing w:after="0" w:line="240" w:lineRule="auto"/>
        <w:rPr>
          <w:rFonts w:ascii="Calibri" w:hAnsi="Calibri" w:cs="Calibri"/>
        </w:rPr>
      </w:pPr>
      <w:r>
        <w:rPr>
          <w:rFonts w:ascii="Calibri" w:hAnsi="Calibri" w:cs="Calibri"/>
          <w:b/>
        </w:rPr>
        <w:t>685 5</w:t>
      </w:r>
      <w:r w:rsidR="00054A05">
        <w:rPr>
          <w:rFonts w:ascii="Calibri" w:hAnsi="Calibri" w:cs="Calibri"/>
          <w:b/>
        </w:rPr>
        <w:t>88</w:t>
      </w:r>
      <w:r>
        <w:rPr>
          <w:rFonts w:ascii="Calibri" w:hAnsi="Calibri" w:cs="Calibri"/>
          <w:b/>
        </w:rPr>
        <w:t>,</w:t>
      </w:r>
      <w:r w:rsidR="00054A05">
        <w:rPr>
          <w:rFonts w:ascii="Calibri" w:hAnsi="Calibri" w:cs="Calibri"/>
          <w:b/>
        </w:rPr>
        <w:t>73</w:t>
      </w:r>
      <w:r w:rsidR="00FF028A" w:rsidRPr="008F4A32">
        <w:rPr>
          <w:rFonts w:ascii="Calibri" w:hAnsi="Calibri" w:cs="Calibri"/>
          <w:b/>
        </w:rPr>
        <w:t xml:space="preserve"> zł</w:t>
      </w:r>
      <w:r w:rsidR="00FF028A" w:rsidRPr="008F4A32">
        <w:rPr>
          <w:rFonts w:ascii="Calibri" w:hAnsi="Calibri" w:cs="Calibri"/>
        </w:rPr>
        <w:t xml:space="preserve"> ze </w:t>
      </w:r>
      <w:r w:rsidR="00D911E5" w:rsidRPr="00FF028A">
        <w:rPr>
          <w:rFonts w:ascii="Calibri" w:hAnsi="Calibri" w:cs="Calibri"/>
        </w:rPr>
        <w:t>środków EFRR</w:t>
      </w:r>
      <w:r w:rsidR="00FF028A">
        <w:rPr>
          <w:rFonts w:ascii="Calibri" w:hAnsi="Calibri" w:cs="Calibri"/>
        </w:rPr>
        <w:t>,</w:t>
      </w:r>
      <w:r w:rsidR="006134F3" w:rsidRPr="006134F3">
        <w:t xml:space="preserve"> </w:t>
      </w:r>
    </w:p>
    <w:p w14:paraId="77D6C6BA" w14:textId="42BDBEFC" w:rsidR="00D911E5" w:rsidRPr="00D14EFE" w:rsidRDefault="00546558" w:rsidP="00FF028A">
      <w:pPr>
        <w:pStyle w:val="Akapitzlist"/>
        <w:numPr>
          <w:ilvl w:val="0"/>
          <w:numId w:val="76"/>
        </w:numPr>
        <w:spacing w:after="0" w:line="240" w:lineRule="auto"/>
        <w:rPr>
          <w:rFonts w:ascii="Calibri" w:hAnsi="Calibri" w:cs="Calibri"/>
        </w:rPr>
      </w:pPr>
      <w:r>
        <w:rPr>
          <w:rFonts w:ascii="Calibri" w:hAnsi="Calibri" w:cs="Calibri"/>
          <w:b/>
        </w:rPr>
        <w:t>80 65</w:t>
      </w:r>
      <w:r w:rsidR="00054A05">
        <w:rPr>
          <w:rFonts w:ascii="Calibri" w:hAnsi="Calibri" w:cs="Calibri"/>
          <w:b/>
        </w:rPr>
        <w:t>7</w:t>
      </w:r>
      <w:r>
        <w:rPr>
          <w:rFonts w:ascii="Calibri" w:hAnsi="Calibri" w:cs="Calibri"/>
          <w:b/>
        </w:rPr>
        <w:t>,</w:t>
      </w:r>
      <w:r w:rsidR="00054A05">
        <w:rPr>
          <w:rFonts w:ascii="Calibri" w:hAnsi="Calibri" w:cs="Calibri"/>
          <w:b/>
        </w:rPr>
        <w:t>46</w:t>
      </w:r>
      <w:r w:rsidR="00FF028A" w:rsidRPr="008F4A32">
        <w:rPr>
          <w:rFonts w:ascii="Calibri" w:hAnsi="Calibri" w:cs="Calibri"/>
          <w:b/>
        </w:rPr>
        <w:t xml:space="preserve"> zł</w:t>
      </w:r>
      <w:r w:rsidR="002A7BB9" w:rsidRPr="00FC4C8D">
        <w:rPr>
          <w:rFonts w:ascii="Calibri" w:hAnsi="Calibri" w:cs="Calibri"/>
          <w:b/>
        </w:rPr>
        <w:t xml:space="preserve"> </w:t>
      </w:r>
      <w:r w:rsidR="00FF028A" w:rsidRPr="00FF028A">
        <w:rPr>
          <w:rFonts w:ascii="Calibri" w:hAnsi="Calibri" w:cs="Calibri"/>
        </w:rPr>
        <w:t xml:space="preserve">ze środków </w:t>
      </w:r>
      <w:r w:rsidR="002A7BB9" w:rsidRPr="00FF028A">
        <w:rPr>
          <w:rFonts w:ascii="Calibri" w:hAnsi="Calibri" w:cs="Calibri"/>
        </w:rPr>
        <w:t>budżet</w:t>
      </w:r>
      <w:r w:rsidR="00FF028A" w:rsidRPr="00FF028A">
        <w:rPr>
          <w:rFonts w:ascii="Calibri" w:hAnsi="Calibri" w:cs="Calibri"/>
        </w:rPr>
        <w:t>u</w:t>
      </w:r>
      <w:r w:rsidR="002A7BB9" w:rsidRPr="00FF028A">
        <w:rPr>
          <w:rFonts w:ascii="Calibri" w:hAnsi="Calibri" w:cs="Calibri"/>
        </w:rPr>
        <w:t xml:space="preserve"> państwa</w:t>
      </w:r>
      <w:r w:rsidR="00FF028A" w:rsidRPr="00FF028A">
        <w:rPr>
          <w:rFonts w:ascii="Calibri" w:hAnsi="Calibri" w:cs="Calibri"/>
        </w:rPr>
        <w:t>.</w:t>
      </w:r>
      <w:r w:rsidR="00D911E5" w:rsidRPr="00FC4C8D">
        <w:rPr>
          <w:rFonts w:ascii="Calibri" w:hAnsi="Calibri" w:cs="Calibri"/>
          <w:b/>
        </w:rPr>
        <w:t xml:space="preserve"> </w:t>
      </w:r>
    </w:p>
    <w:p w14:paraId="483287FC" w14:textId="045494DB" w:rsidR="009869FF" w:rsidRPr="00D14EFE" w:rsidRDefault="00D911E5" w:rsidP="00AA1132">
      <w:pPr>
        <w:pStyle w:val="Akapitzlist"/>
        <w:numPr>
          <w:ilvl w:val="0"/>
          <w:numId w:val="7"/>
        </w:numPr>
        <w:spacing w:after="0" w:line="240" w:lineRule="auto"/>
        <w:ind w:left="567" w:hanging="425"/>
        <w:rPr>
          <w:rFonts w:ascii="Calibri" w:hAnsi="Calibri" w:cs="Calibri"/>
        </w:rPr>
      </w:pPr>
      <w:r w:rsidRPr="00D14EFE">
        <w:rPr>
          <w:rFonts w:ascii="Calibri" w:hAnsi="Calibri" w:cs="Calibri"/>
        </w:rPr>
        <w:t>Kwota przeznaczona na dofinansowanie projektów w naborze wy</w:t>
      </w:r>
      <w:r w:rsidRPr="00345E58">
        <w:rPr>
          <w:rFonts w:ascii="Calibri" w:hAnsi="Calibri" w:cs="Calibri"/>
          <w:color w:val="000000" w:themeColor="text1"/>
        </w:rPr>
        <w:t>nika z przeliczenia alokacji określonej w euro przeznaczonej na dofinansowanie projektów w niniejszym naborze, tj.</w:t>
      </w:r>
      <w:r w:rsidRPr="00345E58">
        <w:rPr>
          <w:rFonts w:ascii="Calibri" w:hAnsi="Calibri" w:cs="Calibri"/>
          <w:b/>
          <w:color w:val="000000" w:themeColor="text1"/>
        </w:rPr>
        <w:t xml:space="preserve"> </w:t>
      </w:r>
      <w:r w:rsidR="00054A05">
        <w:rPr>
          <w:rFonts w:ascii="Calibri" w:hAnsi="Calibri" w:cs="Calibri"/>
          <w:b/>
          <w:color w:val="000000" w:themeColor="text1"/>
        </w:rPr>
        <w:t>180 505,58</w:t>
      </w:r>
      <w:r w:rsidRPr="00345E58">
        <w:rPr>
          <w:rFonts w:ascii="Calibri" w:hAnsi="Calibri" w:cs="Calibri"/>
          <w:b/>
          <w:color w:val="000000" w:themeColor="text1"/>
        </w:rPr>
        <w:t xml:space="preserve"> euro</w:t>
      </w:r>
      <w:r w:rsidRPr="00345E58">
        <w:rPr>
          <w:rFonts w:ascii="Calibri" w:hAnsi="Calibri" w:cs="Calibri"/>
          <w:color w:val="000000" w:themeColor="text1"/>
        </w:rPr>
        <w:t xml:space="preserve"> </w:t>
      </w:r>
      <w:r w:rsidR="00B80417" w:rsidRPr="00345E58">
        <w:rPr>
          <w:rFonts w:ascii="Calibri" w:hAnsi="Calibri" w:cs="Calibri"/>
          <w:color w:val="000000" w:themeColor="text1"/>
        </w:rPr>
        <w:t xml:space="preserve">wg kursu Europejskiego Banku Centralnego z przedostatniego dnia kwotowania Komisji Europejskiej w miesiącu poprzedzającym miesiąc, w którym dokonuje się wyliczenia wartości alokacji zgodnie z Kontraktem Programowym </w:t>
      </w:r>
      <w:r w:rsidR="00B80417" w:rsidRPr="006369C9">
        <w:rPr>
          <w:rFonts w:ascii="Calibri" w:hAnsi="Calibri" w:cs="Calibri"/>
          <w:color w:val="000000" w:themeColor="text1"/>
        </w:rPr>
        <w:t xml:space="preserve">(tj. </w:t>
      </w:r>
      <w:r w:rsidR="006369C9" w:rsidRPr="006369C9">
        <w:rPr>
          <w:rFonts w:ascii="Calibri" w:hAnsi="Calibri" w:cs="Calibri"/>
          <w:color w:val="000000" w:themeColor="text1"/>
        </w:rPr>
        <w:t xml:space="preserve"> 4,245 </w:t>
      </w:r>
      <w:r w:rsidR="00B80417" w:rsidRPr="006369C9">
        <w:rPr>
          <w:rFonts w:ascii="Calibri" w:hAnsi="Calibri" w:cs="Calibri"/>
          <w:color w:val="000000" w:themeColor="text1"/>
        </w:rPr>
        <w:t xml:space="preserve">złotych z </w:t>
      </w:r>
      <w:r w:rsidR="00DC6AC5" w:rsidRPr="006369C9">
        <w:rPr>
          <w:rFonts w:ascii="Calibri" w:hAnsi="Calibri" w:cs="Calibri"/>
          <w:color w:val="000000" w:themeColor="text1"/>
        </w:rPr>
        <w:t>3</w:t>
      </w:r>
      <w:r w:rsidR="006369C9" w:rsidRPr="006369C9">
        <w:rPr>
          <w:rFonts w:ascii="Calibri" w:hAnsi="Calibri" w:cs="Calibri"/>
          <w:color w:val="000000" w:themeColor="text1"/>
        </w:rPr>
        <w:t>0</w:t>
      </w:r>
      <w:r w:rsidR="00DC6AC5" w:rsidRPr="006369C9">
        <w:rPr>
          <w:rFonts w:ascii="Calibri" w:hAnsi="Calibri" w:cs="Calibri"/>
          <w:color w:val="000000" w:themeColor="text1"/>
        </w:rPr>
        <w:t xml:space="preserve">.10.2025 </w:t>
      </w:r>
      <w:r w:rsidR="00B80417" w:rsidRPr="006369C9">
        <w:rPr>
          <w:rFonts w:ascii="Calibri" w:hAnsi="Calibri" w:cs="Calibri"/>
          <w:color w:val="000000" w:themeColor="text1"/>
        </w:rPr>
        <w:t>r.).</w:t>
      </w:r>
      <w:r w:rsidR="00B80417" w:rsidRPr="00345E58">
        <w:rPr>
          <w:rFonts w:ascii="Calibri" w:hAnsi="Calibri" w:cs="Calibri"/>
          <w:color w:val="000000" w:themeColor="text1"/>
        </w:rPr>
        <w:t xml:space="preserve"> </w:t>
      </w:r>
    </w:p>
    <w:p w14:paraId="0BC53813" w14:textId="0A197F97" w:rsidR="00252D5A" w:rsidRPr="00D14EFE" w:rsidRDefault="00B80417" w:rsidP="00AA1132">
      <w:pPr>
        <w:pStyle w:val="Akapitzlist"/>
        <w:numPr>
          <w:ilvl w:val="0"/>
          <w:numId w:val="7"/>
        </w:numPr>
        <w:spacing w:after="0" w:line="240" w:lineRule="auto"/>
        <w:ind w:left="567" w:hanging="425"/>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4310439B" w:rsidR="008839C3" w:rsidRPr="00D14EFE" w:rsidRDefault="00423BE6" w:rsidP="00AA1132">
      <w:pPr>
        <w:pStyle w:val="Akapitzlist"/>
        <w:numPr>
          <w:ilvl w:val="0"/>
          <w:numId w:val="7"/>
        </w:numPr>
        <w:spacing w:after="0" w:line="240" w:lineRule="auto"/>
        <w:ind w:left="567" w:hanging="425"/>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A71F67">
        <w:rPr>
          <w:rFonts w:ascii="Calibri" w:eastAsia="Calibri" w:hAnsi="Calibri" w:cs="Calibri"/>
        </w:rPr>
        <w:t xml:space="preserve">. </w:t>
      </w:r>
      <w:r w:rsidR="00B06D8C" w:rsidRPr="00D14EFE">
        <w:rPr>
          <w:rFonts w:ascii="Calibri" w:eastAsia="Calibri" w:hAnsi="Calibri" w:cs="Calibri"/>
        </w:rPr>
        <w:t xml:space="preserve">2. </w:t>
      </w:r>
    </w:p>
    <w:p w14:paraId="17C03BE3" w14:textId="3CC9EBE3" w:rsidR="00D14EFE" w:rsidRPr="00D14EFE" w:rsidRDefault="00802A05" w:rsidP="00AA1132">
      <w:pPr>
        <w:pStyle w:val="Akapitzlist"/>
        <w:numPr>
          <w:ilvl w:val="0"/>
          <w:numId w:val="7"/>
        </w:numPr>
        <w:spacing w:after="0" w:line="240" w:lineRule="auto"/>
        <w:ind w:left="567" w:hanging="425"/>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xml:space="preserve">, z zastrzeżeniem pkt.7. </w:t>
      </w:r>
    </w:p>
    <w:p w14:paraId="1D4F42A4" w14:textId="7BAD1781" w:rsidR="00802A05" w:rsidRPr="00D14EFE" w:rsidRDefault="00802A05" w:rsidP="00AA1132">
      <w:pPr>
        <w:pStyle w:val="Akapitzlist"/>
        <w:numPr>
          <w:ilvl w:val="0"/>
          <w:numId w:val="7"/>
        </w:numPr>
        <w:spacing w:after="0" w:line="240" w:lineRule="auto"/>
        <w:ind w:left="567" w:hanging="425"/>
        <w:rPr>
          <w:rFonts w:ascii="Calibri" w:hAnsi="Calibri" w:cs="Calibri"/>
        </w:rPr>
      </w:pPr>
      <w:r w:rsidRPr="00D14EFE">
        <w:rPr>
          <w:rFonts w:ascii="Calibri" w:hAnsi="Calibri" w:cs="Calibri"/>
        </w:rPr>
        <w:t xml:space="preserve">W przypadku korzystnej zmiany kursu przeliczeniowego, wsparcie udzielane </w:t>
      </w:r>
      <w:r w:rsidR="00BD62E9"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AA1132">
      <w:pPr>
        <w:pStyle w:val="Akapitzlist"/>
        <w:numPr>
          <w:ilvl w:val="0"/>
          <w:numId w:val="7"/>
        </w:numPr>
        <w:spacing w:after="0" w:line="240" w:lineRule="auto"/>
        <w:ind w:left="567" w:hanging="425"/>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A53771" w:rsidRDefault="00562441" w:rsidP="00A53771">
      <w:pPr>
        <w:pStyle w:val="Nagwek2"/>
      </w:pPr>
      <w:bookmarkStart w:id="16" w:name="_Toc212711108"/>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920422">
        <w:t>, minimaln</w:t>
      </w:r>
      <w:r w:rsidR="00A71F67" w:rsidRPr="00920422">
        <w:t>a</w:t>
      </w:r>
      <w:r w:rsidR="00453401" w:rsidRPr="00920422">
        <w:t xml:space="preserve"> i maksymaln</w:t>
      </w:r>
      <w:r w:rsidR="003E03D0" w:rsidRPr="00920422">
        <w:t>a</w:t>
      </w:r>
      <w:r w:rsidR="00453401" w:rsidRPr="00A53771">
        <w:t xml:space="preserve"> kwot</w:t>
      </w:r>
      <w:r w:rsidR="003E03D0" w:rsidRPr="00A53771">
        <w:t>a wsparcia na wdrażanie LSR</w:t>
      </w:r>
      <w:bookmarkEnd w:id="16"/>
      <w:r w:rsidR="003E03D0" w:rsidRPr="00A53771">
        <w:t xml:space="preserve"> </w:t>
      </w:r>
    </w:p>
    <w:p w14:paraId="084D0FC5" w14:textId="3BDF37BA" w:rsidR="00252D5A" w:rsidRPr="00345E58" w:rsidRDefault="00B80417" w:rsidP="00AA1132">
      <w:pPr>
        <w:pStyle w:val="Akapitzlist"/>
        <w:numPr>
          <w:ilvl w:val="0"/>
          <w:numId w:val="15"/>
        </w:numPr>
        <w:spacing w:after="0" w:line="240" w:lineRule="auto"/>
        <w:ind w:left="499" w:hanging="357"/>
        <w:rPr>
          <w:rFonts w:ascii="Calibri" w:hAnsi="Calibri" w:cs="Calibri"/>
          <w:color w:val="000000" w:themeColor="text1"/>
        </w:rPr>
      </w:pPr>
      <w:r w:rsidRPr="00914BDC">
        <w:rPr>
          <w:rFonts w:ascii="Calibri" w:hAnsi="Calibri" w:cs="Calibri"/>
        </w:rPr>
        <w:t xml:space="preserve">Maksymalny poziom dofinansowania projektu wynosi </w:t>
      </w:r>
      <w:r w:rsidR="00675466">
        <w:rPr>
          <w:rFonts w:ascii="Calibri" w:hAnsi="Calibri" w:cs="Calibri"/>
          <w:b/>
          <w:bCs/>
          <w:color w:val="000000" w:themeColor="text1"/>
        </w:rPr>
        <w:t>9</w:t>
      </w:r>
      <w:r w:rsidRPr="00345E58">
        <w:rPr>
          <w:rFonts w:ascii="Calibri" w:hAnsi="Calibri" w:cs="Calibri"/>
          <w:b/>
          <w:bCs/>
          <w:color w:val="000000" w:themeColor="text1"/>
        </w:rPr>
        <w:t>5 % je</w:t>
      </w:r>
      <w:r w:rsidR="00F9283C" w:rsidRPr="00345E58">
        <w:rPr>
          <w:rFonts w:ascii="Calibri" w:hAnsi="Calibri" w:cs="Calibri"/>
          <w:b/>
          <w:bCs/>
          <w:color w:val="000000" w:themeColor="text1"/>
        </w:rPr>
        <w:t>go</w:t>
      </w:r>
      <w:r w:rsidRPr="00345E58">
        <w:rPr>
          <w:rFonts w:ascii="Calibri" w:hAnsi="Calibri" w:cs="Calibri"/>
          <w:b/>
          <w:bCs/>
          <w:color w:val="000000" w:themeColor="text1"/>
        </w:rPr>
        <w:t xml:space="preserve"> kosztów kwalifikowalnych</w:t>
      </w:r>
      <w:r w:rsidR="002A7BB9" w:rsidRPr="00345E58">
        <w:rPr>
          <w:rFonts w:ascii="Calibri" w:hAnsi="Calibri" w:cs="Calibri"/>
          <w:b/>
          <w:bCs/>
          <w:color w:val="000000" w:themeColor="text1"/>
        </w:rPr>
        <w:t xml:space="preserve"> </w:t>
      </w:r>
      <w:r w:rsidR="002A7BB9" w:rsidRPr="00345E58">
        <w:rPr>
          <w:rFonts w:ascii="Calibri" w:hAnsi="Calibri" w:cs="Calibri"/>
          <w:bCs/>
          <w:color w:val="000000" w:themeColor="text1"/>
        </w:rPr>
        <w:t>(85% - współfinansowanie ze środków EFRR i 10% budżet</w:t>
      </w:r>
      <w:r w:rsidR="007F4361" w:rsidRPr="00345E58">
        <w:rPr>
          <w:rFonts w:ascii="Calibri" w:hAnsi="Calibri" w:cs="Calibri"/>
          <w:bCs/>
          <w:color w:val="000000" w:themeColor="text1"/>
        </w:rPr>
        <w:t>u</w:t>
      </w:r>
      <w:r w:rsidR="002A7BB9" w:rsidRPr="00345E58">
        <w:rPr>
          <w:rFonts w:ascii="Calibri" w:hAnsi="Calibri" w:cs="Calibri"/>
          <w:bCs/>
          <w:color w:val="000000" w:themeColor="text1"/>
        </w:rPr>
        <w:t xml:space="preserve"> państwa)</w:t>
      </w:r>
      <w:r w:rsidRPr="00345E58">
        <w:rPr>
          <w:rFonts w:ascii="Calibri" w:hAnsi="Calibri" w:cs="Calibri"/>
          <w:bCs/>
          <w:color w:val="000000" w:themeColor="text1"/>
        </w:rPr>
        <w:t>.</w:t>
      </w:r>
      <w:r w:rsidRPr="00345E58">
        <w:rPr>
          <w:rFonts w:ascii="Calibri" w:hAnsi="Calibri" w:cs="Calibri"/>
          <w:b/>
          <w:bCs/>
          <w:color w:val="000000" w:themeColor="text1"/>
        </w:rPr>
        <w:t xml:space="preserve"> </w:t>
      </w:r>
    </w:p>
    <w:p w14:paraId="3F708BA3" w14:textId="7D69ADD0" w:rsidR="004577D5" w:rsidRPr="00914BDC" w:rsidRDefault="004577D5" w:rsidP="00AA1132">
      <w:pPr>
        <w:pStyle w:val="Akapitzlist"/>
        <w:numPr>
          <w:ilvl w:val="0"/>
          <w:numId w:val="15"/>
        </w:numPr>
        <w:spacing w:after="0" w:line="240" w:lineRule="auto"/>
        <w:ind w:left="499" w:hanging="357"/>
        <w:rPr>
          <w:rFonts w:ascii="Calibri" w:hAnsi="Calibri" w:cs="Calibri"/>
        </w:rPr>
      </w:pPr>
      <w:r w:rsidRPr="00345E58">
        <w:rPr>
          <w:color w:val="000000" w:themeColor="text1"/>
        </w:rPr>
        <w:t xml:space="preserve">Minimalny wkład własny beneficjenta wynosi </w:t>
      </w:r>
      <w:r w:rsidR="006134F3" w:rsidRPr="00345E58">
        <w:rPr>
          <w:b/>
          <w:color w:val="000000" w:themeColor="text1"/>
        </w:rPr>
        <w:t>5</w:t>
      </w:r>
      <w:r w:rsidRPr="00345E58">
        <w:rPr>
          <w:b/>
          <w:color w:val="000000" w:themeColor="text1"/>
        </w:rPr>
        <w:t xml:space="preserve"> % kosztów kwalifikowalnych projektu</w:t>
      </w:r>
      <w:r w:rsidRPr="00914BDC">
        <w:t>.</w:t>
      </w:r>
    </w:p>
    <w:p w14:paraId="40E444E2" w14:textId="33AC92CD" w:rsidR="003E03D0" w:rsidRPr="00914BDC" w:rsidRDefault="00D64341" w:rsidP="00AA1132">
      <w:pPr>
        <w:pStyle w:val="Akapitzlist"/>
        <w:numPr>
          <w:ilvl w:val="0"/>
          <w:numId w:val="15"/>
        </w:numPr>
        <w:spacing w:after="0" w:line="240" w:lineRule="auto"/>
        <w:ind w:left="499" w:hanging="357"/>
        <w:rPr>
          <w:rFonts w:ascii="Calibri" w:hAnsi="Calibri" w:cs="Calibri"/>
        </w:rPr>
      </w:pPr>
      <w:r w:rsidRPr="00914BDC">
        <w:rPr>
          <w:rFonts w:ascii="Calibri" w:hAnsi="Calibri" w:cs="Calibri"/>
        </w:rPr>
        <w:t>M</w:t>
      </w:r>
      <w:r w:rsidR="00354288" w:rsidRPr="00914BDC">
        <w:rPr>
          <w:rFonts w:ascii="Calibri" w:hAnsi="Calibri" w:cs="Calibri"/>
        </w:rPr>
        <w:t>inimalna i m</w:t>
      </w:r>
      <w:r w:rsidR="00B80417" w:rsidRPr="00914BDC">
        <w:rPr>
          <w:rFonts w:ascii="Calibri" w:hAnsi="Calibri" w:cs="Calibri"/>
        </w:rPr>
        <w:t>aksymaln</w:t>
      </w:r>
      <w:r w:rsidRPr="00914BDC">
        <w:rPr>
          <w:rFonts w:ascii="Calibri" w:hAnsi="Calibri" w:cs="Calibri"/>
        </w:rPr>
        <w:t>a</w:t>
      </w:r>
      <w:r w:rsidR="00B80417" w:rsidRPr="00914BDC">
        <w:rPr>
          <w:rFonts w:ascii="Calibri" w:hAnsi="Calibri" w:cs="Calibri"/>
        </w:rPr>
        <w:t xml:space="preserve"> kwot</w:t>
      </w:r>
      <w:r w:rsidRPr="00914BDC">
        <w:rPr>
          <w:rFonts w:ascii="Calibri" w:hAnsi="Calibri" w:cs="Calibri"/>
        </w:rPr>
        <w:t>a</w:t>
      </w:r>
      <w:r w:rsidR="00B80417" w:rsidRPr="00914BDC">
        <w:rPr>
          <w:rFonts w:ascii="Calibri" w:hAnsi="Calibri" w:cs="Calibri"/>
        </w:rPr>
        <w:t xml:space="preserve"> dofinansowani</w:t>
      </w:r>
      <w:r w:rsidRPr="00914BDC">
        <w:rPr>
          <w:rFonts w:ascii="Calibri" w:hAnsi="Calibri" w:cs="Calibri"/>
        </w:rPr>
        <w:t>a</w:t>
      </w:r>
      <w:r w:rsidR="00B80417" w:rsidRPr="00914BDC">
        <w:rPr>
          <w:rFonts w:ascii="Calibri" w:hAnsi="Calibri" w:cs="Calibri"/>
        </w:rPr>
        <w:t xml:space="preserve"> projektu</w:t>
      </w:r>
      <w:r w:rsidR="00BA4DD8" w:rsidRPr="00914BDC">
        <w:rPr>
          <w:rFonts w:ascii="Calibri" w:hAnsi="Calibri" w:cs="Calibri"/>
        </w:rPr>
        <w:t xml:space="preserve"> – nie ustala się. </w:t>
      </w:r>
    </w:p>
    <w:p w14:paraId="1BB542A5" w14:textId="12E08E49" w:rsidR="00252D5A" w:rsidRPr="00A53771" w:rsidRDefault="00DD177A" w:rsidP="00AA1132">
      <w:pPr>
        <w:pStyle w:val="Nagwek2"/>
      </w:pPr>
      <w:bookmarkStart w:id="17" w:name="_Toc182855917"/>
      <w:bookmarkStart w:id="18" w:name="_Toc212711109"/>
      <w:r w:rsidRPr="00914BDC">
        <w:t>G</w:t>
      </w:r>
      <w:r w:rsidR="00252D5A" w:rsidRPr="00914BDC">
        <w:t>.</w:t>
      </w:r>
      <w:r w:rsidR="004D63F2" w:rsidRPr="00914BDC">
        <w:t xml:space="preserve"> </w:t>
      </w:r>
      <w:r w:rsidR="00252D5A" w:rsidRPr="00914BDC">
        <w:t>Form</w:t>
      </w:r>
      <w:r w:rsidR="00881664" w:rsidRPr="00914BDC">
        <w:t>a</w:t>
      </w:r>
      <w:r w:rsidR="00252D5A" w:rsidRPr="00914BDC">
        <w:t xml:space="preserve"> wsparcia na wdrażanie LSR</w:t>
      </w:r>
      <w:bookmarkEnd w:id="17"/>
      <w:bookmarkEnd w:id="18"/>
    </w:p>
    <w:p w14:paraId="7540088E" w14:textId="532A559F" w:rsidR="00F05317" w:rsidRPr="00062B36" w:rsidRDefault="00B80417" w:rsidP="00AA1132">
      <w:pPr>
        <w:pStyle w:val="Akapitzlist"/>
        <w:numPr>
          <w:ilvl w:val="0"/>
          <w:numId w:val="8"/>
        </w:numPr>
        <w:spacing w:after="0" w:line="240" w:lineRule="auto"/>
        <w:ind w:left="567" w:hanging="425"/>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AA1132">
      <w:pPr>
        <w:pStyle w:val="Akapitzlist"/>
        <w:numPr>
          <w:ilvl w:val="0"/>
          <w:numId w:val="8"/>
        </w:numPr>
        <w:spacing w:after="0" w:line="240" w:lineRule="auto"/>
        <w:ind w:left="567" w:hanging="425"/>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A1132">
      <w:pPr>
        <w:pStyle w:val="Nagwek2"/>
      </w:pPr>
      <w:bookmarkStart w:id="19" w:name="_Toc212711110"/>
      <w:bookmarkStart w:id="20" w:name="_Toc182855918"/>
      <w:r w:rsidRPr="00A53771">
        <w:t>H</w:t>
      </w:r>
      <w:r w:rsidR="00232330" w:rsidRPr="00A53771">
        <w:t>. Termin składania wniosków o wsparcie</w:t>
      </w:r>
      <w:bookmarkEnd w:id="19"/>
      <w:r w:rsidR="00232330" w:rsidRPr="00A53771">
        <w:t xml:space="preserve"> </w:t>
      </w:r>
    </w:p>
    <w:p w14:paraId="72939C70" w14:textId="5A3DFD32" w:rsidR="00232330" w:rsidRDefault="004B707C" w:rsidP="00AA1132">
      <w:pPr>
        <w:pStyle w:val="Akapitzlist"/>
        <w:numPr>
          <w:ilvl w:val="0"/>
          <w:numId w:val="10"/>
        </w:numPr>
        <w:spacing w:after="0" w:line="240" w:lineRule="auto"/>
        <w:ind w:left="567" w:hanging="425"/>
        <w:rPr>
          <w:rFonts w:ascii="Calibri" w:hAnsi="Calibri" w:cs="Calibri"/>
        </w:rPr>
      </w:pPr>
      <w:r>
        <w:rPr>
          <w:rFonts w:ascii="Calibri" w:hAnsi="Calibri" w:cs="Calibri"/>
        </w:rPr>
        <w:t>N</w:t>
      </w:r>
      <w:r w:rsidR="00232330" w:rsidRPr="006E66CB">
        <w:rPr>
          <w:rFonts w:ascii="Calibri" w:hAnsi="Calibri" w:cs="Calibri"/>
        </w:rPr>
        <w:t xml:space="preserve">abór wniosków trwa </w:t>
      </w:r>
      <w:r w:rsidR="00232330" w:rsidRPr="00345E58">
        <w:rPr>
          <w:rFonts w:ascii="Calibri" w:hAnsi="Calibri" w:cs="Calibri"/>
          <w:color w:val="000000" w:themeColor="text1"/>
        </w:rPr>
        <w:t xml:space="preserve">od </w:t>
      </w:r>
      <w:r w:rsidR="006134F3" w:rsidRPr="00345E58">
        <w:rPr>
          <w:rFonts w:ascii="Calibri" w:hAnsi="Calibri" w:cs="Calibri"/>
          <w:b/>
          <w:color w:val="000000" w:themeColor="text1"/>
        </w:rPr>
        <w:t xml:space="preserve">15.12.2025 </w:t>
      </w:r>
      <w:r w:rsidR="00232330" w:rsidRPr="00345E58">
        <w:rPr>
          <w:rFonts w:ascii="Calibri" w:hAnsi="Calibri" w:cs="Calibri"/>
          <w:b/>
          <w:color w:val="000000" w:themeColor="text1"/>
        </w:rPr>
        <w:t>roku</w:t>
      </w:r>
      <w:r w:rsidR="00232330" w:rsidRPr="00345E58">
        <w:rPr>
          <w:rFonts w:ascii="Calibri" w:hAnsi="Calibri" w:cs="Calibri"/>
          <w:color w:val="000000" w:themeColor="text1"/>
        </w:rPr>
        <w:t xml:space="preserve"> </w:t>
      </w:r>
      <w:r w:rsidRPr="00345E58">
        <w:rPr>
          <w:rFonts w:ascii="Calibri" w:hAnsi="Calibri" w:cs="Calibri"/>
          <w:color w:val="000000" w:themeColor="text1"/>
        </w:rPr>
        <w:t xml:space="preserve">(godz. </w:t>
      </w:r>
      <w:r w:rsidR="00260220" w:rsidRPr="00345E58">
        <w:rPr>
          <w:rFonts w:ascii="Calibri" w:hAnsi="Calibri" w:cs="Calibri"/>
          <w:color w:val="000000" w:themeColor="text1"/>
        </w:rPr>
        <w:t>9:00</w:t>
      </w:r>
      <w:r w:rsidRPr="00345E58">
        <w:rPr>
          <w:rFonts w:ascii="Calibri" w:hAnsi="Calibri" w:cs="Calibri"/>
          <w:color w:val="000000" w:themeColor="text1"/>
        </w:rPr>
        <w:t xml:space="preserve">) </w:t>
      </w:r>
      <w:r w:rsidR="00232330" w:rsidRPr="00345E58">
        <w:rPr>
          <w:rFonts w:ascii="Calibri" w:hAnsi="Calibri" w:cs="Calibri"/>
          <w:color w:val="000000" w:themeColor="text1"/>
        </w:rPr>
        <w:t xml:space="preserve">do </w:t>
      </w:r>
      <w:r w:rsidR="006134F3" w:rsidRPr="00345E58">
        <w:rPr>
          <w:rFonts w:ascii="Calibri" w:hAnsi="Calibri" w:cs="Calibri"/>
          <w:b/>
          <w:color w:val="000000" w:themeColor="text1"/>
        </w:rPr>
        <w:t>09.01.</w:t>
      </w:r>
      <w:r w:rsidR="00232330" w:rsidRPr="00345E58">
        <w:rPr>
          <w:rFonts w:ascii="Calibri" w:hAnsi="Calibri" w:cs="Calibri"/>
          <w:b/>
          <w:color w:val="000000" w:themeColor="text1"/>
        </w:rPr>
        <w:t>202</w:t>
      </w:r>
      <w:r w:rsidR="00D367DA">
        <w:rPr>
          <w:rFonts w:ascii="Calibri" w:hAnsi="Calibri" w:cs="Calibri"/>
          <w:b/>
          <w:color w:val="000000" w:themeColor="text1"/>
        </w:rPr>
        <w:t>6</w:t>
      </w:r>
      <w:r w:rsidR="00232330" w:rsidRPr="00345E58">
        <w:rPr>
          <w:rFonts w:ascii="Calibri" w:hAnsi="Calibri" w:cs="Calibri"/>
          <w:b/>
          <w:color w:val="000000" w:themeColor="text1"/>
        </w:rPr>
        <w:t xml:space="preserve"> </w:t>
      </w:r>
      <w:r w:rsidR="00232330" w:rsidRPr="000152DD">
        <w:rPr>
          <w:rFonts w:ascii="Calibri" w:hAnsi="Calibri" w:cs="Calibri"/>
          <w:b/>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6611420" w:rsidR="00422F08" w:rsidRDefault="004D79B5" w:rsidP="00AA1132">
      <w:pPr>
        <w:pStyle w:val="Akapitzlist"/>
        <w:numPr>
          <w:ilvl w:val="0"/>
          <w:numId w:val="10"/>
        </w:numPr>
        <w:spacing w:after="0" w:line="240" w:lineRule="auto"/>
        <w:ind w:left="567" w:hanging="425"/>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AA1132">
      <w:pPr>
        <w:pStyle w:val="Akapitzlist"/>
        <w:numPr>
          <w:ilvl w:val="0"/>
          <w:numId w:val="10"/>
        </w:numPr>
        <w:spacing w:after="0" w:line="240" w:lineRule="auto"/>
        <w:ind w:left="567" w:hanging="425"/>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AA1132">
      <w:pPr>
        <w:pStyle w:val="Akapitzlist"/>
        <w:numPr>
          <w:ilvl w:val="0"/>
          <w:numId w:val="10"/>
        </w:numPr>
        <w:spacing w:after="0" w:line="240" w:lineRule="auto"/>
        <w:ind w:left="567" w:hanging="425"/>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12711111"/>
      <w:r w:rsidRPr="00A53771">
        <w:lastRenderedPageBreak/>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12711112"/>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AA1132">
      <w:pPr>
        <w:pStyle w:val="Akapitzlist"/>
        <w:numPr>
          <w:ilvl w:val="0"/>
          <w:numId w:val="20"/>
        </w:numPr>
        <w:spacing w:before="120" w:after="120"/>
        <w:ind w:left="499" w:hanging="357"/>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AA1132">
      <w:pPr>
        <w:pStyle w:val="Akapitzlist"/>
        <w:numPr>
          <w:ilvl w:val="0"/>
          <w:numId w:val="20"/>
        </w:numPr>
        <w:spacing w:before="120" w:after="120"/>
        <w:ind w:left="499" w:hanging="357"/>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AA1132">
      <w:pPr>
        <w:pStyle w:val="Akapitzlist"/>
        <w:numPr>
          <w:ilvl w:val="0"/>
          <w:numId w:val="20"/>
        </w:numPr>
        <w:spacing w:after="0"/>
        <w:ind w:left="499" w:hanging="357"/>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AA1132">
      <w:pPr>
        <w:pStyle w:val="Akapitzlist"/>
        <w:numPr>
          <w:ilvl w:val="0"/>
          <w:numId w:val="20"/>
        </w:numPr>
        <w:spacing w:before="120" w:after="120"/>
        <w:ind w:left="499" w:hanging="357"/>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AA1132">
      <w:pPr>
        <w:pStyle w:val="Akapitzlist"/>
        <w:numPr>
          <w:ilvl w:val="0"/>
          <w:numId w:val="20"/>
        </w:numPr>
        <w:spacing w:before="120" w:after="120"/>
        <w:ind w:left="499" w:hanging="357"/>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9324BC" w:rsidRDefault="00594847" w:rsidP="00AA1132">
      <w:pPr>
        <w:pStyle w:val="Akapitzlist"/>
        <w:numPr>
          <w:ilvl w:val="0"/>
          <w:numId w:val="20"/>
        </w:numPr>
        <w:spacing w:before="120" w:after="120"/>
        <w:ind w:left="499" w:hanging="357"/>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AA1132">
      <w:pPr>
        <w:pStyle w:val="Akapitzlist"/>
        <w:numPr>
          <w:ilvl w:val="0"/>
          <w:numId w:val="11"/>
        </w:numPr>
        <w:spacing w:after="0"/>
        <w:ind w:left="1077" w:hanging="357"/>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1" w:history="1">
        <w:r w:rsidRPr="009324BC">
          <w:rPr>
            <w:rStyle w:val="Hipercze"/>
            <w:rFonts w:ascii="Calibri" w:hAnsi="Calibri" w:cs="Calibri"/>
          </w:rPr>
          <w:t>https://wod.cst2021.gov.pl/</w:t>
        </w:r>
      </w:hyperlink>
    </w:p>
    <w:p w14:paraId="1A5932A5" w14:textId="37B1A08C" w:rsidR="003F5F3B" w:rsidRDefault="00594847" w:rsidP="00AA1132">
      <w:pPr>
        <w:pStyle w:val="Akapitzlist"/>
        <w:numPr>
          <w:ilvl w:val="0"/>
          <w:numId w:val="11"/>
        </w:numPr>
        <w:spacing w:after="0"/>
        <w:ind w:left="1077" w:hanging="357"/>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5A84F78C" w:rsidR="00A67D30" w:rsidRDefault="00594847" w:rsidP="00AA1132">
      <w:pPr>
        <w:pStyle w:val="Akapitzlist"/>
        <w:numPr>
          <w:ilvl w:val="0"/>
          <w:numId w:val="11"/>
        </w:numPr>
        <w:spacing w:after="0"/>
        <w:ind w:left="1077" w:hanging="357"/>
        <w:rPr>
          <w:rFonts w:ascii="Calibri" w:hAnsi="Calibri" w:cs="Calibri"/>
        </w:rPr>
      </w:pPr>
      <w:r w:rsidRPr="00AF00DA">
        <w:rPr>
          <w:rFonts w:ascii="Calibri" w:hAnsi="Calibri" w:cs="Calibri"/>
        </w:rPr>
        <w:t xml:space="preserve">wybrać nabór </w:t>
      </w:r>
      <w:r w:rsidR="00A67D30" w:rsidRPr="00E25756">
        <w:rPr>
          <w:rFonts w:ascii="Calibri" w:hAnsi="Calibri" w:cs="Calibri"/>
          <w:b/>
        </w:rPr>
        <w:t>FEPM.06.</w:t>
      </w:r>
      <w:r w:rsidR="00411855" w:rsidRPr="00E25756">
        <w:rPr>
          <w:rFonts w:ascii="Calibri" w:hAnsi="Calibri" w:cs="Calibri"/>
          <w:b/>
        </w:rPr>
        <w:t>06</w:t>
      </w:r>
      <w:r w:rsidR="00A67D30" w:rsidRPr="00E25756">
        <w:rPr>
          <w:rFonts w:ascii="Calibri" w:hAnsi="Calibri" w:cs="Calibri"/>
          <w:b/>
        </w:rPr>
        <w:t>-IZ</w:t>
      </w:r>
      <w:r w:rsidR="008C305E" w:rsidRPr="00E25756">
        <w:rPr>
          <w:rFonts w:ascii="Calibri" w:hAnsi="Calibri" w:cs="Calibri"/>
          <w:b/>
        </w:rPr>
        <w:t>.00-009/25</w:t>
      </w:r>
      <w:r w:rsidR="008C305E" w:rsidRPr="00AF00DA">
        <w:rPr>
          <w:rFonts w:ascii="Calibri" w:hAnsi="Calibri" w:cs="Calibri"/>
        </w:rPr>
        <w:t xml:space="preserve"> </w:t>
      </w:r>
      <w:r w:rsidRPr="00AF00DA">
        <w:rPr>
          <w:rFonts w:ascii="Calibri" w:hAnsi="Calibri" w:cs="Calibri"/>
        </w:rPr>
        <w:t>dla Działania 6.</w:t>
      </w:r>
      <w:r w:rsidR="00411855">
        <w:rPr>
          <w:rFonts w:ascii="Calibri" w:hAnsi="Calibri" w:cs="Calibri"/>
        </w:rPr>
        <w:t>6</w:t>
      </w:r>
      <w:r w:rsidRPr="00AF00DA">
        <w:rPr>
          <w:rFonts w:ascii="Calibri" w:hAnsi="Calibri" w:cs="Calibri"/>
        </w:rPr>
        <w:t xml:space="preserve"> Infrastruktura </w:t>
      </w:r>
      <w:r w:rsidR="00411855">
        <w:rPr>
          <w:rFonts w:ascii="Calibri" w:hAnsi="Calibri" w:cs="Calibri"/>
        </w:rPr>
        <w:t>społeczna</w:t>
      </w:r>
      <w:r w:rsidRPr="00AF00DA">
        <w:rPr>
          <w:rFonts w:ascii="Calibri" w:hAnsi="Calibri" w:cs="Calibri"/>
        </w:rPr>
        <w:t xml:space="preserve"> – RLKS z listy dostępnych naborów, </w:t>
      </w:r>
    </w:p>
    <w:p w14:paraId="4429BB57" w14:textId="538751BE" w:rsidR="009324BC" w:rsidRPr="00AF00DA" w:rsidRDefault="00594847" w:rsidP="00AA1132">
      <w:pPr>
        <w:pStyle w:val="Akapitzlist"/>
        <w:numPr>
          <w:ilvl w:val="0"/>
          <w:numId w:val="11"/>
        </w:numPr>
        <w:spacing w:after="0"/>
        <w:ind w:left="1077" w:hanging="357"/>
        <w:rPr>
          <w:rFonts w:ascii="Calibri" w:hAnsi="Calibri" w:cs="Calibri"/>
        </w:rPr>
      </w:pPr>
      <w:r w:rsidRPr="00AF00DA">
        <w:rPr>
          <w:rFonts w:ascii="Calibri" w:hAnsi="Calibri" w:cs="Calibri"/>
        </w:rPr>
        <w:t>wybrać „Dodaj wniosek”.</w:t>
      </w:r>
    </w:p>
    <w:p w14:paraId="65918315" w14:textId="2DAF152E" w:rsidR="00072C23" w:rsidRPr="00F01608" w:rsidRDefault="00A616C6" w:rsidP="00AA1132">
      <w:pPr>
        <w:pStyle w:val="Akapitzlist"/>
        <w:numPr>
          <w:ilvl w:val="0"/>
          <w:numId w:val="20"/>
        </w:numPr>
        <w:spacing w:after="0"/>
        <w:ind w:left="499" w:hanging="357"/>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AA1132">
      <w:pPr>
        <w:pStyle w:val="Akapitzlist"/>
        <w:numPr>
          <w:ilvl w:val="0"/>
          <w:numId w:val="20"/>
        </w:numPr>
        <w:spacing w:after="0"/>
        <w:ind w:left="499" w:hanging="357"/>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AA1132">
      <w:pPr>
        <w:pStyle w:val="Akapitzlist"/>
        <w:numPr>
          <w:ilvl w:val="0"/>
          <w:numId w:val="20"/>
        </w:numPr>
        <w:spacing w:after="0"/>
        <w:ind w:left="499" w:hanging="357"/>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A1132">
      <w:pPr>
        <w:pStyle w:val="Nagwek1"/>
      </w:pPr>
      <w:bookmarkStart w:id="24" w:name="_Toc212711113"/>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A1132">
      <w:pPr>
        <w:pStyle w:val="Nagwek2"/>
      </w:pPr>
      <w:bookmarkStart w:id="25" w:name="_Toc212711114"/>
      <w:r w:rsidRPr="00A53771">
        <w:t>A. Ramowy opis procedury</w:t>
      </w:r>
      <w:bookmarkEnd w:id="25"/>
      <w:r w:rsidRPr="00A53771">
        <w:t xml:space="preserve"> </w:t>
      </w:r>
    </w:p>
    <w:p w14:paraId="22FBE484" w14:textId="7D1EC3F6" w:rsidR="00E43C7A" w:rsidRPr="00E43C7A" w:rsidRDefault="00E43C7A" w:rsidP="00AA1132">
      <w:pPr>
        <w:pStyle w:val="Akapitzlist"/>
        <w:numPr>
          <w:ilvl w:val="0"/>
          <w:numId w:val="32"/>
        </w:numPr>
        <w:spacing w:after="0"/>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AA1132">
      <w:pPr>
        <w:pStyle w:val="Akapitzlist"/>
        <w:numPr>
          <w:ilvl w:val="0"/>
          <w:numId w:val="31"/>
        </w:numPr>
        <w:spacing w:after="0"/>
        <w:ind w:left="1077" w:hanging="357"/>
        <w:rPr>
          <w:rFonts w:ascii="Calibri" w:hAnsi="Calibri" w:cs="Calibri"/>
        </w:rPr>
      </w:pPr>
      <w:r>
        <w:rPr>
          <w:rFonts w:ascii="Calibri" w:hAnsi="Calibri" w:cs="Calibri"/>
        </w:rPr>
        <w:t>pierwszy - etap LGD,</w:t>
      </w:r>
    </w:p>
    <w:p w14:paraId="0DD32FB5" w14:textId="77777777" w:rsidR="00E43C7A" w:rsidRDefault="00E43C7A" w:rsidP="00AA1132">
      <w:pPr>
        <w:pStyle w:val="Akapitzlist"/>
        <w:numPr>
          <w:ilvl w:val="0"/>
          <w:numId w:val="31"/>
        </w:numPr>
        <w:spacing w:after="0"/>
        <w:ind w:left="1077" w:hanging="357"/>
        <w:rPr>
          <w:rFonts w:ascii="Calibri" w:hAnsi="Calibri" w:cs="Calibri"/>
        </w:rPr>
      </w:pPr>
      <w:r>
        <w:rPr>
          <w:rFonts w:ascii="Calibri" w:hAnsi="Calibri" w:cs="Calibri"/>
        </w:rPr>
        <w:t>drugi - etap IZ FEP 2021-2027.</w:t>
      </w:r>
    </w:p>
    <w:p w14:paraId="71E0F0E0" w14:textId="46A755B8" w:rsidR="00E43C7A" w:rsidRDefault="00E43C7A" w:rsidP="00AA1132">
      <w:pPr>
        <w:pStyle w:val="Akapitzlist"/>
        <w:numPr>
          <w:ilvl w:val="0"/>
          <w:numId w:val="32"/>
        </w:numPr>
        <w:spacing w:after="0"/>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AA1132">
      <w:pPr>
        <w:pStyle w:val="Akapitzlist"/>
        <w:numPr>
          <w:ilvl w:val="0"/>
          <w:numId w:val="32"/>
        </w:numPr>
        <w:spacing w:after="0"/>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AA1132">
      <w:pPr>
        <w:pStyle w:val="Akapitzlist"/>
        <w:numPr>
          <w:ilvl w:val="0"/>
          <w:numId w:val="32"/>
        </w:numPr>
        <w:spacing w:after="0"/>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F74AF" w:rsidRDefault="001F74AF" w:rsidP="00AA1132">
      <w:pPr>
        <w:pStyle w:val="Akapitzlist"/>
        <w:numPr>
          <w:ilvl w:val="0"/>
          <w:numId w:val="50"/>
        </w:numPr>
        <w:spacing w:after="0"/>
        <w:ind w:left="1077" w:hanging="357"/>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213879D0" w14:textId="2C0E29B8" w:rsidR="000E50D5" w:rsidRPr="001F74AF" w:rsidRDefault="000E50D5" w:rsidP="00AA1132">
      <w:pPr>
        <w:pStyle w:val="Akapitzlist"/>
        <w:numPr>
          <w:ilvl w:val="0"/>
          <w:numId w:val="50"/>
        </w:numPr>
        <w:spacing w:after="0"/>
        <w:ind w:left="1077" w:hanging="357"/>
        <w:rPr>
          <w:rFonts w:ascii="Calibri" w:hAnsi="Calibri" w:cs="Calibri"/>
        </w:rPr>
      </w:pPr>
      <w:r>
        <w:t>spełni</w:t>
      </w:r>
      <w:r w:rsidR="001F74AF">
        <w:t xml:space="preserve">ać </w:t>
      </w:r>
      <w:r>
        <w:t>warunk</w:t>
      </w:r>
      <w:r w:rsidR="001F74AF">
        <w:t xml:space="preserve">i </w:t>
      </w:r>
      <w:r>
        <w:t>udzielenia wsparcia o</w:t>
      </w:r>
      <w:r w:rsidR="00AF00DA">
        <w:t>kreślon</w:t>
      </w:r>
      <w:r w:rsidR="001F74AF">
        <w:t xml:space="preserve">e </w:t>
      </w:r>
      <w:r w:rsidR="008022FF">
        <w:t>w</w:t>
      </w:r>
      <w:r w:rsidR="001F74AF">
        <w:t xml:space="preserve"> sekcji V.D </w:t>
      </w:r>
      <w:r>
        <w:t>niniejsz</w:t>
      </w:r>
      <w:r w:rsidR="008022FF">
        <w:t>ego</w:t>
      </w:r>
      <w:r>
        <w:t xml:space="preserve"> Regulamin</w:t>
      </w:r>
      <w:r w:rsidR="001F74AF">
        <w:t xml:space="preserve">u (etap LGD), </w:t>
      </w:r>
    </w:p>
    <w:p w14:paraId="759C34D1" w14:textId="1204CCB0" w:rsidR="000E50D5" w:rsidRPr="00914BDC" w:rsidRDefault="000E50D5" w:rsidP="00AA1132">
      <w:pPr>
        <w:pStyle w:val="Akapitzlist"/>
        <w:numPr>
          <w:ilvl w:val="0"/>
          <w:numId w:val="50"/>
        </w:numPr>
        <w:spacing w:after="0"/>
        <w:ind w:left="1077" w:hanging="357"/>
        <w:rPr>
          <w:rFonts w:ascii="Calibri" w:hAnsi="Calibri" w:cs="Calibri"/>
        </w:rPr>
      </w:pPr>
      <w:r w:rsidRPr="00914BDC">
        <w:rPr>
          <w:rFonts w:ascii="Calibri" w:hAnsi="Calibri" w:cs="Calibri"/>
        </w:rPr>
        <w:t>spełni</w:t>
      </w:r>
      <w:r w:rsidR="00A71F67" w:rsidRPr="00914BDC">
        <w:rPr>
          <w:rFonts w:ascii="Calibri" w:hAnsi="Calibri" w:cs="Calibri"/>
        </w:rPr>
        <w:t>ać</w:t>
      </w:r>
      <w:r w:rsidR="00AF00DA" w:rsidRPr="00914BDC">
        <w:rPr>
          <w:rFonts w:ascii="Calibri" w:hAnsi="Calibri" w:cs="Calibri"/>
        </w:rPr>
        <w:t xml:space="preserve"> </w:t>
      </w:r>
      <w:r w:rsidR="000D3263" w:rsidRPr="00345E58">
        <w:rPr>
          <w:rFonts w:ascii="Calibri" w:hAnsi="Calibri" w:cs="Calibri"/>
          <w:color w:val="000000" w:themeColor="text1"/>
        </w:rPr>
        <w:t>dostępow</w:t>
      </w:r>
      <w:r w:rsidR="001F74AF" w:rsidRPr="00345E58">
        <w:rPr>
          <w:rFonts w:ascii="Calibri" w:hAnsi="Calibri" w:cs="Calibri"/>
          <w:color w:val="000000" w:themeColor="text1"/>
        </w:rPr>
        <w:t xml:space="preserve">e </w:t>
      </w:r>
      <w:r w:rsidR="000D3263" w:rsidRPr="00345E58">
        <w:rPr>
          <w:rFonts w:ascii="Calibri" w:hAnsi="Calibri" w:cs="Calibri"/>
          <w:color w:val="000000" w:themeColor="text1"/>
        </w:rPr>
        <w:t>kryteri</w:t>
      </w:r>
      <w:r w:rsidR="00596A4A" w:rsidRPr="00345E58">
        <w:rPr>
          <w:rFonts w:ascii="Calibri" w:hAnsi="Calibri" w:cs="Calibri"/>
          <w:color w:val="000000" w:themeColor="text1"/>
        </w:rPr>
        <w:t>um</w:t>
      </w:r>
      <w:r w:rsidR="001F74AF" w:rsidRPr="00345E58">
        <w:rPr>
          <w:rFonts w:ascii="Calibri" w:hAnsi="Calibri" w:cs="Calibri"/>
          <w:color w:val="000000" w:themeColor="text1"/>
        </w:rPr>
        <w:t xml:space="preserve"> </w:t>
      </w:r>
      <w:r w:rsidR="000D3263" w:rsidRPr="00345E58">
        <w:rPr>
          <w:rFonts w:ascii="Calibri" w:hAnsi="Calibri" w:cs="Calibri"/>
          <w:color w:val="000000" w:themeColor="text1"/>
        </w:rPr>
        <w:t>wyboru</w:t>
      </w:r>
      <w:r w:rsidR="00596A4A" w:rsidRPr="00345E58">
        <w:rPr>
          <w:rFonts w:ascii="Calibri" w:hAnsi="Calibri" w:cs="Calibri"/>
          <w:color w:val="000000" w:themeColor="text1"/>
        </w:rPr>
        <w:t>:</w:t>
      </w:r>
      <w:r w:rsidR="00596A4A" w:rsidRPr="00345E58">
        <w:rPr>
          <w:color w:val="000000" w:themeColor="text1"/>
        </w:rPr>
        <w:t xml:space="preserve"> </w:t>
      </w:r>
      <w:r w:rsidR="00596A4A" w:rsidRPr="00345E58">
        <w:rPr>
          <w:rFonts w:ascii="Calibri" w:hAnsi="Calibri" w:cs="Calibri"/>
          <w:color w:val="000000" w:themeColor="text1"/>
        </w:rPr>
        <w:t>kwalifikujący się wnioskodawca</w:t>
      </w:r>
      <w:r w:rsidR="008022FF" w:rsidRPr="00345E58">
        <w:rPr>
          <w:rFonts w:ascii="Calibri" w:hAnsi="Calibri" w:cs="Calibri"/>
          <w:color w:val="000000" w:themeColor="text1"/>
        </w:rPr>
        <w:t>,</w:t>
      </w:r>
      <w:r w:rsidR="000D3263" w:rsidRPr="00345E58">
        <w:rPr>
          <w:rFonts w:ascii="Calibri" w:hAnsi="Calibri" w:cs="Calibri"/>
          <w:color w:val="000000" w:themeColor="text1"/>
        </w:rPr>
        <w:t xml:space="preserve"> </w:t>
      </w:r>
    </w:p>
    <w:p w14:paraId="5AEC12A0" w14:textId="2BB42DD5" w:rsidR="000D3263" w:rsidRPr="00914BDC" w:rsidRDefault="000D3263" w:rsidP="00AA1132">
      <w:pPr>
        <w:pStyle w:val="Akapitzlist"/>
        <w:numPr>
          <w:ilvl w:val="0"/>
          <w:numId w:val="50"/>
        </w:numPr>
        <w:spacing w:after="0"/>
        <w:ind w:left="1077" w:hanging="357"/>
        <w:rPr>
          <w:rFonts w:ascii="Calibri" w:hAnsi="Calibri" w:cs="Calibri"/>
        </w:rPr>
      </w:pPr>
      <w:r w:rsidRPr="00914BDC">
        <w:rPr>
          <w:rFonts w:ascii="Calibri" w:hAnsi="Calibri" w:cs="Calibri"/>
        </w:rPr>
        <w:t>uzyska</w:t>
      </w:r>
      <w:r w:rsidR="001F74AF" w:rsidRPr="00914BDC">
        <w:rPr>
          <w:rFonts w:ascii="Calibri" w:hAnsi="Calibri" w:cs="Calibri"/>
        </w:rPr>
        <w:t xml:space="preserve">ć </w:t>
      </w:r>
      <w:r w:rsidRPr="000751AC">
        <w:rPr>
          <w:rFonts w:ascii="Calibri" w:hAnsi="Calibri" w:cs="Calibri"/>
          <w:color w:val="000000" w:themeColor="text1"/>
        </w:rPr>
        <w:t xml:space="preserve">minimum </w:t>
      </w:r>
      <w:r w:rsidR="00596A4A" w:rsidRPr="000751AC">
        <w:rPr>
          <w:rFonts w:ascii="Calibri" w:hAnsi="Calibri" w:cs="Calibri"/>
          <w:color w:val="000000" w:themeColor="text1"/>
        </w:rPr>
        <w:t>6</w:t>
      </w:r>
      <w:r w:rsidR="008022FF" w:rsidRPr="000751AC">
        <w:rPr>
          <w:rFonts w:ascii="Calibri" w:hAnsi="Calibri" w:cs="Calibri"/>
          <w:color w:val="000000" w:themeColor="text1"/>
        </w:rPr>
        <w:t xml:space="preserve"> </w:t>
      </w:r>
      <w:r w:rsidR="001F74AF" w:rsidRPr="000751AC">
        <w:rPr>
          <w:rFonts w:ascii="Calibri" w:hAnsi="Calibri" w:cs="Calibri"/>
          <w:color w:val="000000" w:themeColor="text1"/>
        </w:rPr>
        <w:t xml:space="preserve">pkt. </w:t>
      </w:r>
      <w:r w:rsidR="008022FF" w:rsidRPr="000751AC">
        <w:rPr>
          <w:rFonts w:ascii="Calibri" w:hAnsi="Calibri" w:cs="Calibri"/>
          <w:color w:val="000000" w:themeColor="text1"/>
        </w:rPr>
        <w:t xml:space="preserve">w ramach oceny według lokalnych kryteriów wyboru, o których mowa w </w:t>
      </w:r>
      <w:r w:rsidR="001F74AF" w:rsidRPr="000751AC">
        <w:rPr>
          <w:rFonts w:ascii="Calibri" w:hAnsi="Calibri" w:cs="Calibri"/>
          <w:color w:val="000000" w:themeColor="text1"/>
        </w:rPr>
        <w:t>sekcji V.E</w:t>
      </w:r>
      <w:r w:rsidR="008022FF" w:rsidRPr="000751AC">
        <w:rPr>
          <w:rFonts w:ascii="Calibri" w:hAnsi="Calibri" w:cs="Calibri"/>
          <w:color w:val="000000" w:themeColor="text1"/>
        </w:rPr>
        <w:t xml:space="preserve"> </w:t>
      </w:r>
      <w:r w:rsidR="001F74AF" w:rsidRPr="000751AC">
        <w:rPr>
          <w:rFonts w:ascii="Calibri" w:hAnsi="Calibri" w:cs="Calibri"/>
          <w:color w:val="000000" w:themeColor="text1"/>
        </w:rPr>
        <w:t xml:space="preserve">niniejszego </w:t>
      </w:r>
      <w:r w:rsidR="008022FF" w:rsidRPr="000751AC">
        <w:rPr>
          <w:rFonts w:ascii="Calibri" w:hAnsi="Calibri" w:cs="Calibri"/>
          <w:color w:val="000000" w:themeColor="text1"/>
        </w:rPr>
        <w:t>Regulaminu.</w:t>
      </w:r>
    </w:p>
    <w:p w14:paraId="4FA4251E" w14:textId="505EC70E" w:rsidR="008022FF" w:rsidRPr="00914BDC" w:rsidRDefault="008022FF" w:rsidP="00624A6C">
      <w:pPr>
        <w:pStyle w:val="Akapitzlist"/>
        <w:numPr>
          <w:ilvl w:val="0"/>
          <w:numId w:val="32"/>
        </w:numPr>
        <w:spacing w:after="0"/>
        <w:rPr>
          <w:rFonts w:ascii="Calibri" w:hAnsi="Calibri" w:cs="Calibri"/>
        </w:rPr>
      </w:pPr>
      <w:r w:rsidRPr="00914BDC">
        <w:rPr>
          <w:rFonts w:ascii="Calibri" w:hAnsi="Calibri" w:cs="Calibri"/>
        </w:rPr>
        <w:t xml:space="preserve">Projekty niewybrane przez LGD do realizacji nie podlegają ocenie przez IZ FEP 2021-2027. </w:t>
      </w:r>
    </w:p>
    <w:p w14:paraId="3F40E51B" w14:textId="5F680CAA" w:rsidR="00284442" w:rsidRPr="00914BDC" w:rsidRDefault="00284442" w:rsidP="00AA1132">
      <w:pPr>
        <w:pStyle w:val="Nagwek2"/>
      </w:pPr>
      <w:bookmarkStart w:id="26" w:name="_Toc212711115"/>
      <w:r w:rsidRPr="00914BDC">
        <w:lastRenderedPageBreak/>
        <w:t>B. Etapy postępowania z wnioskiem przez LGD</w:t>
      </w:r>
      <w:bookmarkEnd w:id="26"/>
    </w:p>
    <w:p w14:paraId="168C6BDE" w14:textId="77777777" w:rsidR="000F3BD1" w:rsidRPr="00914BDC" w:rsidRDefault="00284442" w:rsidP="00AA1132">
      <w:pPr>
        <w:pStyle w:val="Akapitzlist"/>
        <w:numPr>
          <w:ilvl w:val="0"/>
          <w:numId w:val="33"/>
        </w:numPr>
        <w:spacing w:after="0" w:line="240" w:lineRule="auto"/>
        <w:rPr>
          <w:rFonts w:ascii="Calibri" w:hAnsi="Calibri" w:cs="Calibri"/>
        </w:rPr>
      </w:pPr>
      <w:r w:rsidRPr="00914BDC">
        <w:rPr>
          <w:rFonts w:ascii="Calibri" w:hAnsi="Calibri" w:cs="Calibri"/>
        </w:rPr>
        <w:t>Celem postępowania na tym etapie jest wyłonienie projektów</w:t>
      </w:r>
      <w:r w:rsidR="00FE5BDD" w:rsidRPr="00914BDC">
        <w:rPr>
          <w:rFonts w:ascii="Calibri" w:hAnsi="Calibri" w:cs="Calibri"/>
        </w:rPr>
        <w:t>,</w:t>
      </w:r>
      <w:r w:rsidRPr="00914BDC">
        <w:rPr>
          <w:rFonts w:ascii="Calibri" w:hAnsi="Calibri" w:cs="Calibri"/>
        </w:rPr>
        <w:t xml:space="preserve"> które w najwyższym stopniu przyczynią się do osiągnięcia celów określonych w LSR</w:t>
      </w:r>
      <w:r w:rsidR="00FE5BDD" w:rsidRPr="00914BDC">
        <w:rPr>
          <w:rFonts w:ascii="Calibri" w:hAnsi="Calibri" w:cs="Calibri"/>
        </w:rPr>
        <w:t xml:space="preserve"> i </w:t>
      </w:r>
      <w:r w:rsidRPr="00914BDC">
        <w:rPr>
          <w:rFonts w:ascii="Calibri" w:hAnsi="Calibri" w:cs="Calibri"/>
        </w:rPr>
        <w:t>spełniają</w:t>
      </w:r>
      <w:r w:rsidR="00FE5BDD" w:rsidRPr="00914BDC">
        <w:rPr>
          <w:rFonts w:ascii="Calibri" w:hAnsi="Calibri" w:cs="Calibri"/>
        </w:rPr>
        <w:t xml:space="preserve">cych </w:t>
      </w:r>
      <w:r w:rsidRPr="00914BDC">
        <w:rPr>
          <w:rFonts w:ascii="Calibri" w:hAnsi="Calibri" w:cs="Calibri"/>
        </w:rPr>
        <w:t xml:space="preserve">warunki </w:t>
      </w:r>
      <w:r w:rsidR="00FE5BDD" w:rsidRPr="00914BDC">
        <w:rPr>
          <w:rFonts w:ascii="Calibri" w:hAnsi="Calibri" w:cs="Calibri"/>
        </w:rPr>
        <w:t xml:space="preserve">wyboru o których mowa </w:t>
      </w:r>
      <w:r w:rsidR="000F3BD1" w:rsidRPr="00914BDC">
        <w:rPr>
          <w:rFonts w:ascii="Calibri" w:hAnsi="Calibri" w:cs="Calibri"/>
        </w:rPr>
        <w:t xml:space="preserve">wyżej. </w:t>
      </w:r>
    </w:p>
    <w:p w14:paraId="66A8B4B4" w14:textId="218F56BB" w:rsidR="00284442" w:rsidRPr="00914BDC" w:rsidRDefault="009E633B" w:rsidP="00AA1132">
      <w:pPr>
        <w:pStyle w:val="Akapitzlist"/>
        <w:numPr>
          <w:ilvl w:val="0"/>
          <w:numId w:val="33"/>
        </w:numPr>
        <w:spacing w:after="0" w:line="240" w:lineRule="auto"/>
        <w:rPr>
          <w:rFonts w:ascii="Calibri" w:hAnsi="Calibri" w:cs="Calibri"/>
        </w:rPr>
      </w:pPr>
      <w:r w:rsidRPr="00914BDC">
        <w:rPr>
          <w:rFonts w:ascii="Calibri" w:hAnsi="Calibri" w:cs="Calibri"/>
        </w:rPr>
        <w:t xml:space="preserve">Tryb </w:t>
      </w:r>
      <w:r w:rsidR="00284442" w:rsidRPr="00914BDC">
        <w:rPr>
          <w:rFonts w:ascii="Calibri" w:hAnsi="Calibri" w:cs="Calibri"/>
        </w:rPr>
        <w:t>postępowania z wnioskiem przez LGD obejmuj</w:t>
      </w:r>
      <w:r w:rsidRPr="00914BDC">
        <w:rPr>
          <w:rFonts w:ascii="Calibri" w:hAnsi="Calibri" w:cs="Calibri"/>
        </w:rPr>
        <w:t>e</w:t>
      </w:r>
      <w:r w:rsidR="000F3BD1" w:rsidRPr="00914BDC">
        <w:rPr>
          <w:rFonts w:ascii="Calibri" w:hAnsi="Calibri" w:cs="Calibri"/>
        </w:rPr>
        <w:t xml:space="preserve"> </w:t>
      </w:r>
      <w:r w:rsidRPr="00914BDC">
        <w:rPr>
          <w:rFonts w:ascii="Calibri" w:hAnsi="Calibri" w:cs="Calibri"/>
        </w:rPr>
        <w:t xml:space="preserve">następujące etapy: </w:t>
      </w:r>
    </w:p>
    <w:p w14:paraId="71293C66" w14:textId="06EFE9F9" w:rsidR="00284442" w:rsidRPr="00914BDC" w:rsidRDefault="00284442" w:rsidP="00AA1132">
      <w:pPr>
        <w:pStyle w:val="Akapitzlist"/>
        <w:numPr>
          <w:ilvl w:val="0"/>
          <w:numId w:val="34"/>
        </w:numPr>
        <w:spacing w:after="0" w:line="240" w:lineRule="auto"/>
        <w:ind w:left="1077" w:hanging="357"/>
        <w:rPr>
          <w:rFonts w:ascii="Calibri" w:hAnsi="Calibri" w:cs="Calibri"/>
        </w:rPr>
      </w:pPr>
      <w:r w:rsidRPr="00914BDC">
        <w:rPr>
          <w:rFonts w:ascii="Calibri" w:hAnsi="Calibri" w:cs="Calibri"/>
          <w:bCs/>
        </w:rPr>
        <w:t>ocen</w:t>
      </w:r>
      <w:r w:rsidR="005661E1" w:rsidRPr="00914BDC">
        <w:rPr>
          <w:rFonts w:ascii="Calibri" w:hAnsi="Calibri" w:cs="Calibri"/>
          <w:bCs/>
        </w:rPr>
        <w:t>ę/ weryfikację</w:t>
      </w:r>
      <w:r w:rsidR="005661E1" w:rsidRPr="00914BDC">
        <w:rPr>
          <w:rFonts w:ascii="Calibri" w:hAnsi="Calibri" w:cs="Calibri"/>
          <w:b/>
          <w:bCs/>
          <w:strike/>
        </w:rPr>
        <w:t xml:space="preserve"> </w:t>
      </w:r>
      <w:r w:rsidRPr="00914BDC">
        <w:rPr>
          <w:rFonts w:ascii="Calibri" w:hAnsi="Calibri" w:cs="Calibri"/>
          <w:b/>
          <w:bCs/>
        </w:rPr>
        <w:t>formaln</w:t>
      </w:r>
      <w:r w:rsidR="009E633B" w:rsidRPr="00914BDC">
        <w:rPr>
          <w:rFonts w:ascii="Calibri" w:hAnsi="Calibri" w:cs="Calibri"/>
          <w:b/>
          <w:bCs/>
        </w:rPr>
        <w:t xml:space="preserve">ą, </w:t>
      </w:r>
    </w:p>
    <w:p w14:paraId="55FEFB2E" w14:textId="1BDEF347" w:rsidR="00284442" w:rsidRPr="00914BDC" w:rsidRDefault="00284442" w:rsidP="00AA1132">
      <w:pPr>
        <w:pStyle w:val="Akapitzlist"/>
        <w:numPr>
          <w:ilvl w:val="0"/>
          <w:numId w:val="34"/>
        </w:numPr>
        <w:spacing w:after="0" w:line="240" w:lineRule="auto"/>
        <w:ind w:left="1077" w:hanging="357"/>
        <w:rPr>
          <w:rFonts w:ascii="Calibri" w:hAnsi="Calibri" w:cs="Calibri"/>
        </w:rPr>
      </w:pPr>
      <w:r w:rsidRPr="00914BDC">
        <w:rPr>
          <w:rFonts w:ascii="Calibri" w:hAnsi="Calibri" w:cs="Calibri"/>
        </w:rPr>
        <w:t>ocen</w:t>
      </w:r>
      <w:r w:rsidR="009E633B" w:rsidRPr="00914BDC">
        <w:rPr>
          <w:rFonts w:ascii="Calibri" w:hAnsi="Calibri" w:cs="Calibri"/>
        </w:rPr>
        <w:t>ę</w:t>
      </w:r>
      <w:r w:rsidRPr="00914BDC">
        <w:rPr>
          <w:rFonts w:ascii="Calibri" w:hAnsi="Calibri" w:cs="Calibri"/>
          <w:b/>
        </w:rPr>
        <w:t xml:space="preserve"> merytoryczn</w:t>
      </w:r>
      <w:r w:rsidR="009E633B" w:rsidRPr="00914BDC">
        <w:rPr>
          <w:rFonts w:ascii="Calibri" w:hAnsi="Calibri" w:cs="Calibri"/>
          <w:b/>
        </w:rPr>
        <w:t xml:space="preserve">ą </w:t>
      </w:r>
      <w:r w:rsidRPr="00914BDC">
        <w:rPr>
          <w:rFonts w:ascii="Calibri" w:hAnsi="Calibri" w:cs="Calibri"/>
        </w:rPr>
        <w:t>obejmując</w:t>
      </w:r>
      <w:r w:rsidR="009E633B" w:rsidRPr="00914BDC">
        <w:rPr>
          <w:rFonts w:ascii="Calibri" w:hAnsi="Calibri" w:cs="Calibri"/>
        </w:rPr>
        <w:t>ą</w:t>
      </w:r>
      <w:r w:rsidRPr="00914BDC">
        <w:rPr>
          <w:rFonts w:ascii="Calibri" w:hAnsi="Calibri" w:cs="Calibri"/>
        </w:rPr>
        <w:t xml:space="preserve">: </w:t>
      </w:r>
    </w:p>
    <w:p w14:paraId="31F703BB" w14:textId="5B332FFD" w:rsidR="00284442" w:rsidRPr="00914BDC" w:rsidRDefault="00284442" w:rsidP="00AA1132">
      <w:pPr>
        <w:pStyle w:val="Akapitzlist"/>
        <w:numPr>
          <w:ilvl w:val="0"/>
          <w:numId w:val="22"/>
        </w:numPr>
        <w:spacing w:after="0" w:line="240" w:lineRule="auto"/>
        <w:rPr>
          <w:rFonts w:ascii="Calibri" w:hAnsi="Calibri" w:cs="Calibri"/>
        </w:rPr>
      </w:pPr>
      <w:r w:rsidRPr="00914BDC">
        <w:rPr>
          <w:rFonts w:ascii="Calibri" w:hAnsi="Calibri" w:cs="Calibri"/>
        </w:rPr>
        <w:t>ocenę zgodności z warunkami udzielenia wsparcia,</w:t>
      </w:r>
    </w:p>
    <w:p w14:paraId="7CA007B6" w14:textId="41BEDAB1" w:rsidR="000F3BD1" w:rsidRPr="00914BDC" w:rsidRDefault="00284442" w:rsidP="00AA1132">
      <w:pPr>
        <w:pStyle w:val="Akapitzlist"/>
        <w:numPr>
          <w:ilvl w:val="0"/>
          <w:numId w:val="22"/>
        </w:numPr>
        <w:spacing w:after="0" w:line="240" w:lineRule="auto"/>
        <w:rPr>
          <w:rFonts w:ascii="Calibri" w:hAnsi="Calibri" w:cs="Calibri"/>
        </w:rPr>
      </w:pPr>
      <w:r w:rsidRPr="00914BDC">
        <w:rPr>
          <w:rFonts w:ascii="Calibri" w:hAnsi="Calibri" w:cs="Calibri"/>
        </w:rPr>
        <w:t>ocenę zgodności z lokalnymi kryteriami wyboru,</w:t>
      </w:r>
    </w:p>
    <w:p w14:paraId="5CB39937" w14:textId="47E50D9A" w:rsidR="00284442" w:rsidRPr="00914BDC" w:rsidRDefault="00284442" w:rsidP="00AA1132">
      <w:pPr>
        <w:pStyle w:val="Akapitzlist"/>
        <w:numPr>
          <w:ilvl w:val="0"/>
          <w:numId w:val="23"/>
        </w:numPr>
        <w:spacing w:after="0" w:line="240" w:lineRule="auto"/>
        <w:ind w:left="1145" w:hanging="425"/>
        <w:rPr>
          <w:rFonts w:ascii="Calibri" w:hAnsi="Calibri" w:cs="Calibri"/>
        </w:rPr>
      </w:pPr>
      <w:r w:rsidRPr="00914BDC">
        <w:rPr>
          <w:rFonts w:ascii="Calibri" w:hAnsi="Calibri" w:cs="Calibri"/>
          <w:b/>
          <w:bCs/>
        </w:rPr>
        <w:t>wyb</w:t>
      </w:r>
      <w:r w:rsidR="009E633B" w:rsidRPr="00914BDC">
        <w:rPr>
          <w:rFonts w:ascii="Calibri" w:hAnsi="Calibri" w:cs="Calibri"/>
          <w:b/>
          <w:bCs/>
        </w:rPr>
        <w:t xml:space="preserve">ór </w:t>
      </w:r>
      <w:r w:rsidRPr="00914BDC">
        <w:rPr>
          <w:rFonts w:ascii="Calibri" w:hAnsi="Calibri" w:cs="Calibri"/>
          <w:bCs/>
        </w:rPr>
        <w:t>projektu</w:t>
      </w:r>
      <w:r w:rsidRPr="00914BDC">
        <w:rPr>
          <w:rFonts w:ascii="Calibri" w:hAnsi="Calibri" w:cs="Calibri"/>
          <w:b/>
          <w:bCs/>
        </w:rPr>
        <w:t xml:space="preserve"> i ustalenie kwoty wsparcia.</w:t>
      </w:r>
    </w:p>
    <w:p w14:paraId="7109C372" w14:textId="46A00F2B" w:rsidR="00284442" w:rsidRPr="00914BDC" w:rsidRDefault="00284442" w:rsidP="00AA1132">
      <w:pPr>
        <w:pStyle w:val="Akapitzlist"/>
        <w:numPr>
          <w:ilvl w:val="0"/>
          <w:numId w:val="33"/>
        </w:numPr>
        <w:spacing w:after="0" w:line="240" w:lineRule="auto"/>
        <w:rPr>
          <w:rFonts w:ascii="Calibri" w:hAnsi="Calibri" w:cs="Calibri"/>
        </w:rPr>
      </w:pPr>
      <w:r w:rsidRPr="00914BDC">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B04B61" w:rsidR="00284442" w:rsidRPr="00914BDC" w:rsidRDefault="00284442" w:rsidP="00AA1132">
      <w:pPr>
        <w:pStyle w:val="Akapitzlist"/>
        <w:numPr>
          <w:ilvl w:val="0"/>
          <w:numId w:val="33"/>
        </w:numPr>
        <w:spacing w:after="0" w:line="240" w:lineRule="auto"/>
        <w:rPr>
          <w:rFonts w:ascii="Calibri" w:hAnsi="Calibri" w:cs="Calibri"/>
        </w:rPr>
      </w:pPr>
      <w:r w:rsidRPr="00914BDC">
        <w:rPr>
          <w:rFonts w:ascii="Calibri" w:hAnsi="Calibri" w:cs="Calibri"/>
        </w:rPr>
        <w:t xml:space="preserve">W </w:t>
      </w:r>
      <w:r w:rsidR="00BD62E9" w:rsidRPr="00914BDC">
        <w:rPr>
          <w:rFonts w:ascii="Calibri" w:hAnsi="Calibri" w:cs="Calibri"/>
        </w:rPr>
        <w:t>terminie,</w:t>
      </w:r>
      <w:r w:rsidRPr="00914BDC">
        <w:rPr>
          <w:rFonts w:ascii="Calibri" w:hAnsi="Calibri" w:cs="Calibri"/>
        </w:rPr>
        <w:t xml:space="preserve"> o którym mowa w pkt.</w:t>
      </w:r>
      <w:r w:rsidR="000F3BD1" w:rsidRPr="00914BDC">
        <w:rPr>
          <w:rFonts w:ascii="Calibri" w:hAnsi="Calibri" w:cs="Calibri"/>
        </w:rPr>
        <w:t>3</w:t>
      </w:r>
      <w:r w:rsidRPr="00914BDC">
        <w:rPr>
          <w:rFonts w:ascii="Calibri" w:hAnsi="Calibri" w:cs="Calibri"/>
        </w:rPr>
        <w:t xml:space="preserve">, LGD: </w:t>
      </w:r>
    </w:p>
    <w:p w14:paraId="5CC332BC" w14:textId="7F3454FF" w:rsidR="00284442" w:rsidRPr="000F3BD1" w:rsidRDefault="00284442" w:rsidP="00AA1132">
      <w:pPr>
        <w:pStyle w:val="Akapitzlist"/>
        <w:numPr>
          <w:ilvl w:val="0"/>
          <w:numId w:val="23"/>
        </w:numPr>
        <w:spacing w:after="0" w:line="240" w:lineRule="auto"/>
        <w:ind w:left="1145" w:hanging="425"/>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AA1132">
      <w:pPr>
        <w:pStyle w:val="Akapitzlist"/>
        <w:numPr>
          <w:ilvl w:val="0"/>
          <w:numId w:val="35"/>
        </w:numPr>
        <w:spacing w:after="0" w:line="240" w:lineRule="auto"/>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AA1132">
      <w:pPr>
        <w:pStyle w:val="Akapitzlist"/>
        <w:numPr>
          <w:ilvl w:val="0"/>
          <w:numId w:val="35"/>
        </w:numPr>
        <w:spacing w:after="0" w:line="240" w:lineRule="auto"/>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AA1132">
      <w:pPr>
        <w:pStyle w:val="Akapitzlist"/>
        <w:numPr>
          <w:ilvl w:val="0"/>
          <w:numId w:val="23"/>
        </w:numPr>
        <w:spacing w:after="0" w:line="240" w:lineRule="auto"/>
        <w:ind w:left="1145" w:hanging="425"/>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751AC" w:rsidRDefault="00284442" w:rsidP="00AA1132">
      <w:pPr>
        <w:pStyle w:val="Akapitzlist"/>
        <w:numPr>
          <w:ilvl w:val="0"/>
          <w:numId w:val="23"/>
        </w:numPr>
        <w:spacing w:after="0" w:line="240" w:lineRule="auto"/>
        <w:ind w:left="1145" w:hanging="425"/>
        <w:rPr>
          <w:rFonts w:ascii="Calibri" w:hAnsi="Calibri" w:cs="Calibri"/>
        </w:rPr>
      </w:pPr>
      <w:r>
        <w:t xml:space="preserve">udostępnia </w:t>
      </w:r>
      <w:r w:rsidR="005A0BEF">
        <w:t>IZ FEP 2021-2027</w:t>
      </w:r>
      <w:r>
        <w:t xml:space="preserve"> dokumenty </w:t>
      </w:r>
      <w:r w:rsidRPr="000751AC">
        <w:t xml:space="preserve">potwierdzające dokonanie wyboru operacji. </w:t>
      </w:r>
    </w:p>
    <w:p w14:paraId="4042573A" w14:textId="0484B6DB" w:rsidR="00284442" w:rsidRPr="00914BDC" w:rsidRDefault="00411855" w:rsidP="00AA1132">
      <w:pPr>
        <w:pStyle w:val="Akapitzlist"/>
        <w:numPr>
          <w:ilvl w:val="0"/>
          <w:numId w:val="33"/>
        </w:numPr>
        <w:spacing w:after="0" w:line="240" w:lineRule="auto"/>
        <w:rPr>
          <w:rFonts w:ascii="Calibri" w:hAnsi="Calibri" w:cs="Calibri"/>
        </w:rPr>
      </w:pPr>
      <w:r w:rsidRPr="000751AC">
        <w:rPr>
          <w:rFonts w:ascii="Calibri" w:hAnsi="Calibri" w:cs="Calibri"/>
        </w:rPr>
        <w:t>Z</w:t>
      </w:r>
      <w:r w:rsidR="00BA51F8" w:rsidRPr="000751AC">
        <w:rPr>
          <w:rFonts w:ascii="Calibri" w:hAnsi="Calibri" w:cs="Calibri"/>
        </w:rPr>
        <w:t xml:space="preserve">asady oceny </w:t>
      </w:r>
      <w:r w:rsidR="00EE72AA" w:rsidRPr="000751AC">
        <w:rPr>
          <w:rFonts w:ascii="Calibri" w:hAnsi="Calibri" w:cs="Calibri"/>
        </w:rPr>
        <w:t xml:space="preserve">i wyboru </w:t>
      </w:r>
      <w:r w:rsidR="00BA51F8" w:rsidRPr="000751AC">
        <w:rPr>
          <w:rFonts w:ascii="Calibri" w:hAnsi="Calibri" w:cs="Calibri"/>
        </w:rPr>
        <w:t xml:space="preserve">wniosków przez LGD </w:t>
      </w:r>
      <w:r w:rsidR="00EE72AA" w:rsidRPr="000751AC">
        <w:rPr>
          <w:rFonts w:ascii="Calibri" w:hAnsi="Calibri" w:cs="Calibri"/>
        </w:rPr>
        <w:t xml:space="preserve">określa Rozdział </w:t>
      </w:r>
      <w:r w:rsidR="007653C3" w:rsidRPr="000751AC">
        <w:rPr>
          <w:rFonts w:ascii="Calibri" w:hAnsi="Calibri" w:cs="Calibri"/>
        </w:rPr>
        <w:t>6.5</w:t>
      </w:r>
      <w:r w:rsidR="00EE72AA" w:rsidRPr="000751AC">
        <w:rPr>
          <w:rFonts w:ascii="Calibri" w:hAnsi="Calibri" w:cs="Calibri"/>
        </w:rPr>
        <w:t xml:space="preserve"> </w:t>
      </w:r>
      <w:r w:rsidR="00284442" w:rsidRPr="000751AC">
        <w:rPr>
          <w:rFonts w:ascii="Calibri" w:hAnsi="Calibri" w:cs="Calibri"/>
        </w:rPr>
        <w:t>„Procedur</w:t>
      </w:r>
      <w:r w:rsidR="00EE72AA" w:rsidRPr="000751AC">
        <w:rPr>
          <w:rFonts w:ascii="Calibri" w:hAnsi="Calibri" w:cs="Calibri"/>
        </w:rPr>
        <w:t>y</w:t>
      </w:r>
      <w:r w:rsidR="00284442" w:rsidRPr="000751AC">
        <w:rPr>
          <w:rFonts w:ascii="Calibri" w:hAnsi="Calibri" w:cs="Calibri"/>
        </w:rPr>
        <w:t xml:space="preserve"> oceny i wyboru operacji w ramach LSR</w:t>
      </w:r>
      <w:r w:rsidR="00D367DA">
        <w:rPr>
          <w:rFonts w:ascii="Calibri" w:hAnsi="Calibri" w:cs="Calibri"/>
        </w:rPr>
        <w:t>”</w:t>
      </w:r>
      <w:r w:rsidR="00284442" w:rsidRPr="000751AC">
        <w:rPr>
          <w:rFonts w:ascii="Calibri" w:hAnsi="Calibri" w:cs="Calibri"/>
        </w:rPr>
        <w:t xml:space="preserve"> Stowarzyszenia </w:t>
      </w:r>
      <w:r w:rsidR="007653C3" w:rsidRPr="000751AC">
        <w:rPr>
          <w:rFonts w:ascii="Calibri" w:hAnsi="Calibri" w:cs="Calibri"/>
        </w:rPr>
        <w:t>„Bursztynowy Pasaż”</w:t>
      </w:r>
      <w:r w:rsidR="00284442" w:rsidRPr="000751AC">
        <w:rPr>
          <w:rFonts w:ascii="Calibri" w:hAnsi="Calibri" w:cs="Calibri"/>
        </w:rPr>
        <w:t>, zatwierdzon</w:t>
      </w:r>
      <w:r w:rsidR="00D367DA">
        <w:rPr>
          <w:rFonts w:ascii="Calibri" w:hAnsi="Calibri" w:cs="Calibri"/>
        </w:rPr>
        <w:t>ej</w:t>
      </w:r>
      <w:r w:rsidR="00284442" w:rsidRPr="000751AC">
        <w:rPr>
          <w:rFonts w:ascii="Calibri" w:hAnsi="Calibri" w:cs="Calibri"/>
        </w:rPr>
        <w:t xml:space="preserve"> </w:t>
      </w:r>
      <w:r w:rsidR="00EE72AA" w:rsidRPr="000751AC">
        <w:rPr>
          <w:rFonts w:ascii="Calibri" w:hAnsi="Calibri" w:cs="Calibri"/>
        </w:rPr>
        <w:t xml:space="preserve">przez </w:t>
      </w:r>
      <w:r w:rsidR="007653C3" w:rsidRPr="000751AC">
        <w:rPr>
          <w:rFonts w:ascii="Calibri" w:hAnsi="Calibri" w:cs="Calibri"/>
        </w:rPr>
        <w:t>Zarząd Stowarzyszenia</w:t>
      </w:r>
      <w:r w:rsidR="00D367DA">
        <w:rPr>
          <w:rFonts w:ascii="Calibri" w:hAnsi="Calibri" w:cs="Calibri"/>
        </w:rPr>
        <w:t xml:space="preserve"> „Bursztynowy Pasaż”</w:t>
      </w:r>
      <w:r w:rsidR="00EE72AA" w:rsidRPr="000751AC">
        <w:rPr>
          <w:rFonts w:ascii="Calibri" w:hAnsi="Calibri" w:cs="Calibri"/>
        </w:rPr>
        <w:t xml:space="preserve">, </w:t>
      </w:r>
      <w:r w:rsidR="00284442" w:rsidRPr="00914BDC">
        <w:rPr>
          <w:rFonts w:ascii="Calibri" w:hAnsi="Calibri" w:cs="Calibri"/>
        </w:rPr>
        <w:t>publikowan</w:t>
      </w:r>
      <w:r w:rsidR="00F0115A" w:rsidRPr="00914BDC">
        <w:rPr>
          <w:rFonts w:ascii="Calibri" w:hAnsi="Calibri" w:cs="Calibri"/>
        </w:rPr>
        <w:t>e</w:t>
      </w:r>
      <w:r w:rsidR="00284442" w:rsidRPr="00914BDC">
        <w:rPr>
          <w:rFonts w:ascii="Calibri" w:hAnsi="Calibri" w:cs="Calibri"/>
        </w:rPr>
        <w:t xml:space="preserve"> wraz z </w:t>
      </w:r>
      <w:r w:rsidR="00F0115A" w:rsidRPr="00914BDC">
        <w:rPr>
          <w:rFonts w:ascii="Calibri" w:hAnsi="Calibri" w:cs="Calibri"/>
        </w:rPr>
        <w:t xml:space="preserve">ogłoszeniem naboru wniosków. </w:t>
      </w:r>
    </w:p>
    <w:p w14:paraId="2ADF1CA5" w14:textId="4C5ABC55" w:rsidR="005A0BEF" w:rsidRDefault="00887007" w:rsidP="00AA1132">
      <w:pPr>
        <w:pStyle w:val="Nagwek2"/>
      </w:pPr>
      <w:bookmarkStart w:id="27" w:name="_Toc212711116"/>
      <w:r w:rsidRPr="00914BDC">
        <w:t>C</w:t>
      </w:r>
      <w:r w:rsidR="00284442" w:rsidRPr="00914BDC">
        <w:t xml:space="preserve">. Etapy postępowania z wnioskiem przez </w:t>
      </w:r>
      <w:r w:rsidR="005A0BEF" w:rsidRPr="00914BDC">
        <w:t>IZ FEP 2021-2027</w:t>
      </w:r>
      <w:bookmarkEnd w:id="27"/>
    </w:p>
    <w:p w14:paraId="656116EE" w14:textId="77777777" w:rsidR="00FC4C8D" w:rsidRDefault="00284442" w:rsidP="00FC4C8D">
      <w:pPr>
        <w:pStyle w:val="Akapitzlist"/>
        <w:numPr>
          <w:ilvl w:val="0"/>
          <w:numId w:val="73"/>
        </w:numPr>
        <w:rPr>
          <w:rFonts w:ascii="Calibri" w:hAnsi="Calibri" w:cs="Calibri"/>
        </w:rPr>
      </w:pPr>
      <w:r w:rsidRPr="00FC4C8D">
        <w:rPr>
          <w:rFonts w:ascii="Calibri" w:hAnsi="Calibri" w:cs="Calibri"/>
        </w:rPr>
        <w:t xml:space="preserve">Celem postępowania na tym etapie jest </w:t>
      </w:r>
      <w:r w:rsidR="004A6106" w:rsidRPr="00FC4C8D">
        <w:rPr>
          <w:rFonts w:ascii="Calibri" w:hAnsi="Calibri" w:cs="Calibri"/>
        </w:rPr>
        <w:t xml:space="preserve">ostateczna weryfikacja kwalifikowalności/ </w:t>
      </w:r>
      <w:r w:rsidR="00676403" w:rsidRPr="00FC4C8D">
        <w:rPr>
          <w:rFonts w:ascii="Calibri" w:hAnsi="Calibri" w:cs="Calibri"/>
        </w:rPr>
        <w:t>potwierdzenie spełni</w:t>
      </w:r>
      <w:r w:rsidR="004A6106" w:rsidRPr="00FC4C8D">
        <w:rPr>
          <w:rFonts w:ascii="Calibri" w:hAnsi="Calibri" w:cs="Calibri"/>
        </w:rPr>
        <w:t>a</w:t>
      </w:r>
      <w:r w:rsidR="00676403" w:rsidRPr="00FC4C8D">
        <w:rPr>
          <w:rFonts w:ascii="Calibri" w:hAnsi="Calibri" w:cs="Calibri"/>
        </w:rPr>
        <w:t>nia warunków udzielenia wsparcia</w:t>
      </w:r>
      <w:r w:rsidR="004A6106" w:rsidRPr="00FC4C8D">
        <w:rPr>
          <w:rFonts w:ascii="Calibri" w:hAnsi="Calibri" w:cs="Calibri"/>
        </w:rPr>
        <w:t xml:space="preserve"> przez </w:t>
      </w:r>
      <w:r w:rsidRPr="00FC4C8D">
        <w:rPr>
          <w:rFonts w:ascii="Calibri" w:hAnsi="Calibri" w:cs="Calibri"/>
        </w:rPr>
        <w:t>projekt</w:t>
      </w:r>
      <w:r w:rsidR="004A6106" w:rsidRPr="00FC4C8D">
        <w:rPr>
          <w:rFonts w:ascii="Calibri" w:hAnsi="Calibri" w:cs="Calibri"/>
        </w:rPr>
        <w:t xml:space="preserve">y </w:t>
      </w:r>
      <w:r w:rsidR="00676403" w:rsidRPr="00FC4C8D">
        <w:rPr>
          <w:rFonts w:ascii="Calibri" w:hAnsi="Calibri" w:cs="Calibri"/>
        </w:rPr>
        <w:t>wybran</w:t>
      </w:r>
      <w:r w:rsidR="000E6BCB" w:rsidRPr="00FC4C8D">
        <w:rPr>
          <w:rFonts w:ascii="Calibri" w:hAnsi="Calibri" w:cs="Calibri"/>
        </w:rPr>
        <w:t>e</w:t>
      </w:r>
      <w:r w:rsidR="00676403" w:rsidRPr="00FC4C8D">
        <w:rPr>
          <w:rFonts w:ascii="Calibri" w:hAnsi="Calibri" w:cs="Calibri"/>
        </w:rPr>
        <w:t xml:space="preserve"> przez LGD do realizacji. </w:t>
      </w:r>
    </w:p>
    <w:p w14:paraId="2A176759" w14:textId="7475C706" w:rsidR="002949DE" w:rsidRPr="00FC4C8D" w:rsidRDefault="002949DE" w:rsidP="00FC4C8D">
      <w:pPr>
        <w:pStyle w:val="Akapitzlist"/>
        <w:numPr>
          <w:ilvl w:val="0"/>
          <w:numId w:val="73"/>
        </w:numPr>
        <w:rPr>
          <w:rFonts w:ascii="Calibri" w:hAnsi="Calibri" w:cs="Calibri"/>
        </w:rPr>
      </w:pPr>
      <w:r w:rsidRPr="00FC4C8D">
        <w:rPr>
          <w:rFonts w:ascii="Calibri" w:hAnsi="Calibri" w:cs="Calibri"/>
        </w:rPr>
        <w:t>Tryb</w:t>
      </w:r>
      <w:r w:rsidR="00284442" w:rsidRPr="00FC4C8D">
        <w:rPr>
          <w:rFonts w:ascii="Calibri" w:hAnsi="Calibri" w:cs="Calibri"/>
        </w:rPr>
        <w:t xml:space="preserve"> postępowania z wnioskiem przez </w:t>
      </w:r>
      <w:r w:rsidR="009E633B" w:rsidRPr="00FC4C8D">
        <w:rPr>
          <w:rFonts w:ascii="Calibri" w:hAnsi="Calibri" w:cs="Calibri"/>
        </w:rPr>
        <w:t>I</w:t>
      </w:r>
      <w:r w:rsidRPr="00FC4C8D">
        <w:rPr>
          <w:rFonts w:ascii="Calibri" w:hAnsi="Calibri" w:cs="Calibri"/>
        </w:rPr>
        <w:t>Z</w:t>
      </w:r>
      <w:r w:rsidR="009E633B" w:rsidRPr="00FC4C8D">
        <w:rPr>
          <w:rFonts w:ascii="Calibri" w:hAnsi="Calibri" w:cs="Calibri"/>
        </w:rPr>
        <w:t xml:space="preserve"> FEP 2021-2027</w:t>
      </w:r>
      <w:r w:rsidR="00284442" w:rsidRPr="00FC4C8D">
        <w:rPr>
          <w:rFonts w:ascii="Calibri" w:hAnsi="Calibri" w:cs="Calibri"/>
        </w:rPr>
        <w:t xml:space="preserve"> obejmuj</w:t>
      </w:r>
      <w:r w:rsidRPr="00FC4C8D">
        <w:rPr>
          <w:rFonts w:ascii="Calibri" w:hAnsi="Calibri" w:cs="Calibri"/>
        </w:rPr>
        <w:t>e następujące</w:t>
      </w:r>
      <w:r w:rsidR="009E633B" w:rsidRPr="00FC4C8D">
        <w:rPr>
          <w:rFonts w:ascii="Calibri" w:hAnsi="Calibri" w:cs="Calibri"/>
        </w:rPr>
        <w:t xml:space="preserve"> etap</w:t>
      </w:r>
      <w:r w:rsidRPr="00FC4C8D">
        <w:rPr>
          <w:rFonts w:ascii="Calibri" w:hAnsi="Calibri" w:cs="Calibri"/>
        </w:rPr>
        <w:t>y</w:t>
      </w:r>
      <w:r w:rsidR="00284442" w:rsidRPr="00FC4C8D">
        <w:rPr>
          <w:rFonts w:ascii="Calibri" w:hAnsi="Calibri" w:cs="Calibri"/>
        </w:rPr>
        <w:t>:</w:t>
      </w:r>
    </w:p>
    <w:p w14:paraId="4DBF149E" w14:textId="15EC5B57" w:rsidR="00284442" w:rsidRDefault="00284442" w:rsidP="00AA1132">
      <w:pPr>
        <w:pStyle w:val="Akapitzlist"/>
        <w:numPr>
          <w:ilvl w:val="0"/>
          <w:numId w:val="36"/>
        </w:numPr>
        <w:spacing w:after="0" w:line="240" w:lineRule="auto"/>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AA1132">
      <w:pPr>
        <w:pStyle w:val="Akapitzlist"/>
        <w:numPr>
          <w:ilvl w:val="0"/>
          <w:numId w:val="36"/>
        </w:numPr>
        <w:spacing w:after="0" w:line="240" w:lineRule="auto"/>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3662DD1" w:rsidR="00284442" w:rsidRPr="00FC4C8D" w:rsidRDefault="00284442" w:rsidP="00FC4C8D">
      <w:pPr>
        <w:pStyle w:val="Akapitzlist"/>
        <w:numPr>
          <w:ilvl w:val="0"/>
          <w:numId w:val="73"/>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oceny poprawności wyboru</w:t>
      </w:r>
      <w:r w:rsidRPr="00FC4C8D">
        <w:rPr>
          <w:rFonts w:ascii="Calibri" w:hAnsi="Calibri" w:cs="Calibri"/>
        </w:rPr>
        <w:t xml:space="preserve"> projektu przez LGD</w:t>
      </w:r>
      <w:r w:rsidR="004934A2" w:rsidRPr="00FC4C8D">
        <w:rPr>
          <w:rFonts w:ascii="Calibri" w:hAnsi="Calibri" w:cs="Calibri"/>
        </w:rPr>
        <w:t xml:space="preserve"> </w:t>
      </w:r>
      <w:r w:rsidRPr="00FC4C8D">
        <w:rPr>
          <w:rFonts w:ascii="Calibri" w:hAnsi="Calibri" w:cs="Calibri"/>
        </w:rPr>
        <w:t>obejmuje ocenę wyboru projektu zgodnie z art.</w:t>
      </w:r>
      <w:r w:rsidR="00A71F67">
        <w:rPr>
          <w:rFonts w:ascii="Calibri" w:hAnsi="Calibri" w:cs="Calibri"/>
        </w:rPr>
        <w:t xml:space="preserve"> </w:t>
      </w:r>
      <w:r w:rsidRPr="00FC4C8D">
        <w:rPr>
          <w:rFonts w:ascii="Calibri" w:hAnsi="Calibri" w:cs="Calibri"/>
        </w:rPr>
        <w:t>17 ust.</w:t>
      </w:r>
      <w:r w:rsidR="00A71F67">
        <w:rPr>
          <w:rFonts w:ascii="Calibri" w:hAnsi="Calibri" w:cs="Calibri"/>
        </w:rPr>
        <w:t xml:space="preserve"> </w:t>
      </w:r>
      <w:r w:rsidRPr="00FC4C8D">
        <w:rPr>
          <w:rFonts w:ascii="Calibri" w:hAnsi="Calibri" w:cs="Calibri"/>
        </w:rPr>
        <w:t xml:space="preserve">2 Ustawy RLKS, tj. ocenę czy podczas dokonywania wyboru operacji:    </w:t>
      </w:r>
    </w:p>
    <w:p w14:paraId="3F6FBB16" w14:textId="74BD2B13" w:rsidR="00284442" w:rsidRPr="004934A2" w:rsidRDefault="00284442" w:rsidP="00AA1132">
      <w:pPr>
        <w:pStyle w:val="Akapitzlist"/>
        <w:numPr>
          <w:ilvl w:val="0"/>
          <w:numId w:val="37"/>
        </w:numPr>
        <w:spacing w:after="0" w:line="240" w:lineRule="auto"/>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AA1132">
      <w:pPr>
        <w:spacing w:after="0" w:line="240" w:lineRule="auto"/>
        <w:ind w:left="357"/>
        <w:rPr>
          <w:rFonts w:ascii="Calibri" w:hAnsi="Calibri" w:cs="Calibri"/>
        </w:rPr>
      </w:pPr>
      <w:r>
        <w:rPr>
          <w:rFonts w:ascii="Calibri" w:hAnsi="Calibri" w:cs="Calibri"/>
        </w:rPr>
        <w:t>oraz</w:t>
      </w:r>
      <w:r w:rsidRPr="00A41A2E">
        <w:rPr>
          <w:rFonts w:ascii="Calibri" w:hAnsi="Calibri" w:cs="Calibri"/>
        </w:rPr>
        <w:t xml:space="preserve"> </w:t>
      </w:r>
    </w:p>
    <w:p w14:paraId="4947C79C" w14:textId="00820D58" w:rsidR="000C62CB" w:rsidRDefault="00284442" w:rsidP="00AA1132">
      <w:pPr>
        <w:pStyle w:val="Akapitzlist"/>
        <w:numPr>
          <w:ilvl w:val="0"/>
          <w:numId w:val="37"/>
        </w:numPr>
        <w:spacing w:after="0" w:line="240" w:lineRule="auto"/>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BD62E9">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202AE2">
        <w:rPr>
          <w:rFonts w:ascii="Calibri" w:hAnsi="Calibri" w:cs="Calibri"/>
        </w:rPr>
        <w:t xml:space="preserve">art. </w:t>
      </w:r>
      <w:r w:rsidR="000C62CB" w:rsidRPr="004934A2">
        <w:rPr>
          <w:rFonts w:ascii="Calibri" w:hAnsi="Calibri" w:cs="Calibri"/>
        </w:rPr>
        <w:t>33 ust. 3 lit. b Rozporządzenia ogólnego</w:t>
      </w:r>
      <w:r w:rsidR="000C62CB">
        <w:rPr>
          <w:rFonts w:ascii="Calibri" w:hAnsi="Calibri" w:cs="Calibri"/>
        </w:rPr>
        <w:t xml:space="preserve">. </w:t>
      </w:r>
    </w:p>
    <w:p w14:paraId="2CDE2C0A" w14:textId="51F859AE" w:rsidR="00FC4C8D" w:rsidRDefault="000C62CB" w:rsidP="00FC4C8D">
      <w:pPr>
        <w:pStyle w:val="Akapitzlist"/>
        <w:numPr>
          <w:ilvl w:val="0"/>
          <w:numId w:val="73"/>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przypadku wyboru projektu z naruszeniem </w:t>
      </w:r>
      <w:r w:rsidR="00202AE2" w:rsidRPr="00FC4C8D">
        <w:rPr>
          <w:rFonts w:ascii="Calibri" w:hAnsi="Calibri" w:cs="Calibri"/>
        </w:rPr>
        <w:t>art.</w:t>
      </w:r>
      <w:r w:rsidR="00FC4C8D" w:rsidRPr="00FC4C8D">
        <w:rPr>
          <w:rFonts w:ascii="Calibri" w:hAnsi="Calibri" w:cs="Calibri"/>
        </w:rPr>
        <w:t xml:space="preserve"> </w:t>
      </w:r>
      <w:r w:rsidR="00284442" w:rsidRPr="00FC4C8D">
        <w:rPr>
          <w:rFonts w:ascii="Calibri" w:hAnsi="Calibri" w:cs="Calibri"/>
        </w:rPr>
        <w:t>17 ust.</w:t>
      </w:r>
      <w:r w:rsidR="00A71F67">
        <w:rPr>
          <w:rFonts w:ascii="Calibri" w:hAnsi="Calibri" w:cs="Calibri"/>
        </w:rPr>
        <w:t xml:space="preserve"> </w:t>
      </w:r>
      <w:r w:rsidR="00284442" w:rsidRPr="00FC4C8D">
        <w:rPr>
          <w:rFonts w:ascii="Calibri" w:hAnsi="Calibri" w:cs="Calibri"/>
        </w:rPr>
        <w:t xml:space="preserve">2 Ustawy RLKS,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w:t>
      </w:r>
      <w:r w:rsidR="00284442" w:rsidRPr="00FC4C8D">
        <w:rPr>
          <w:rFonts w:ascii="Calibri" w:hAnsi="Calibri" w:cs="Calibri"/>
        </w:rPr>
        <w:t xml:space="preserve"> odmawia udzielenia </w:t>
      </w:r>
      <w:r w:rsidRPr="00FC4C8D">
        <w:rPr>
          <w:rFonts w:ascii="Calibri" w:hAnsi="Calibri" w:cs="Calibri"/>
        </w:rPr>
        <w:t xml:space="preserve">dofinansowania </w:t>
      </w:r>
      <w:r w:rsidR="00284442" w:rsidRPr="00FC4C8D">
        <w:rPr>
          <w:rFonts w:ascii="Calibri" w:hAnsi="Calibri" w:cs="Calibri"/>
        </w:rPr>
        <w:t xml:space="preserve">na ten projekt. </w:t>
      </w:r>
    </w:p>
    <w:p w14:paraId="35B8DD9A" w14:textId="7C36F05F" w:rsidR="00FC4C8D" w:rsidRDefault="000C62CB" w:rsidP="00FC4C8D">
      <w:pPr>
        <w:pStyle w:val="Akapitzlist"/>
        <w:numPr>
          <w:ilvl w:val="0"/>
          <w:numId w:val="73"/>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w:t>
      </w:r>
      <w:r w:rsidR="00BD62E9" w:rsidRPr="00FC4C8D">
        <w:rPr>
          <w:rFonts w:ascii="Calibri" w:hAnsi="Calibri" w:cs="Calibri"/>
        </w:rPr>
        <w:t>przypadku,</w:t>
      </w:r>
      <w:r w:rsidR="00284442" w:rsidRPr="00FC4C8D">
        <w:rPr>
          <w:rFonts w:ascii="Calibri" w:hAnsi="Calibri" w:cs="Calibri"/>
        </w:rPr>
        <w:t xml:space="preserve"> </w:t>
      </w:r>
      <w:r w:rsidR="009A4FB1" w:rsidRPr="00FC4C8D">
        <w:rPr>
          <w:rFonts w:ascii="Calibri" w:hAnsi="Calibri" w:cs="Calibri"/>
        </w:rPr>
        <w:t xml:space="preserve">gdy </w:t>
      </w:r>
      <w:r w:rsidR="00284442" w:rsidRPr="00FC4C8D">
        <w:rPr>
          <w:rFonts w:ascii="Calibri" w:hAnsi="Calibri" w:cs="Calibri"/>
        </w:rPr>
        <w:t xml:space="preserve">w dokumentach otrzymanych od LGD,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 </w:t>
      </w:r>
      <w:r w:rsidR="00284442" w:rsidRPr="00FC4C8D">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Default="00284442" w:rsidP="00FC4C8D">
      <w:pPr>
        <w:pStyle w:val="Akapitzlist"/>
        <w:numPr>
          <w:ilvl w:val="0"/>
          <w:numId w:val="73"/>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ostatecznej weryfikacji kwalifikowalności</w:t>
      </w:r>
      <w:r w:rsidR="00491AD8" w:rsidRPr="00FC4C8D">
        <w:rPr>
          <w:rFonts w:ascii="Calibri" w:hAnsi="Calibri" w:cs="Calibri"/>
          <w:b/>
        </w:rPr>
        <w:t xml:space="preserve"> </w:t>
      </w:r>
      <w:r w:rsidRPr="00FC4C8D">
        <w:rPr>
          <w:rFonts w:ascii="Calibri" w:hAnsi="Calibri" w:cs="Calibri"/>
        </w:rPr>
        <w:t>obejmuje ocenę spełniania warunków udzielenia wsparcia</w:t>
      </w:r>
      <w:r w:rsidR="000E6BCB" w:rsidRPr="00FC4C8D">
        <w:rPr>
          <w:rFonts w:ascii="Calibri" w:hAnsi="Calibri" w:cs="Calibri"/>
        </w:rPr>
        <w:t>,</w:t>
      </w:r>
      <w:r w:rsidRPr="00FC4C8D">
        <w:rPr>
          <w:rFonts w:ascii="Calibri" w:hAnsi="Calibri" w:cs="Calibri"/>
        </w:rPr>
        <w:t xml:space="preserve"> </w:t>
      </w:r>
      <w:r w:rsidR="009A4FB1" w:rsidRPr="00FC4C8D">
        <w:rPr>
          <w:rFonts w:ascii="Calibri" w:hAnsi="Calibri" w:cs="Calibri"/>
        </w:rPr>
        <w:t xml:space="preserve">o których mowa w sekcji </w:t>
      </w:r>
      <w:r w:rsidR="00EA74FC" w:rsidRPr="00FC4C8D">
        <w:rPr>
          <w:rFonts w:ascii="Calibri" w:hAnsi="Calibri" w:cs="Calibri"/>
        </w:rPr>
        <w:t xml:space="preserve">V.D (etap IZ FEP 2021-2027) i dotyczy wyłącznie </w:t>
      </w:r>
      <w:r w:rsidRPr="00FC4C8D">
        <w:rPr>
          <w:rFonts w:ascii="Calibri" w:hAnsi="Calibri" w:cs="Calibri"/>
        </w:rPr>
        <w:t>p</w:t>
      </w:r>
      <w:r w:rsidR="0060447F" w:rsidRPr="00FC4C8D">
        <w:rPr>
          <w:rFonts w:ascii="Calibri" w:hAnsi="Calibri" w:cs="Calibri"/>
        </w:rPr>
        <w:t>rojektów poprawnie wybranych przez LGD do realizacji</w:t>
      </w:r>
      <w:r w:rsidR="00EA74FC" w:rsidRPr="00FC4C8D">
        <w:rPr>
          <w:rFonts w:ascii="Calibri" w:hAnsi="Calibri" w:cs="Calibri"/>
        </w:rPr>
        <w:t xml:space="preserve">. </w:t>
      </w:r>
    </w:p>
    <w:p w14:paraId="66A1092C" w14:textId="77777777" w:rsidR="00FC4C8D" w:rsidRDefault="00954D9F" w:rsidP="00FC4C8D">
      <w:pPr>
        <w:pStyle w:val="Akapitzlist"/>
        <w:numPr>
          <w:ilvl w:val="0"/>
          <w:numId w:val="73"/>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 xml:space="preserve">eżeli nie są spełnione warunki udzielenia wsparcia, </w:t>
      </w:r>
      <w:r w:rsidR="0060447F" w:rsidRPr="00FC4C8D">
        <w:rPr>
          <w:rFonts w:ascii="Calibri" w:hAnsi="Calibri" w:cs="Calibri"/>
        </w:rPr>
        <w:t xml:space="preserve">IZ FEP 2021-2027 odmawia </w:t>
      </w:r>
      <w:r w:rsidR="00284442" w:rsidRPr="00FC4C8D">
        <w:rPr>
          <w:rFonts w:ascii="Calibri" w:hAnsi="Calibri" w:cs="Calibri"/>
        </w:rPr>
        <w:t xml:space="preserve">udzielenia </w:t>
      </w:r>
      <w:r w:rsidR="0060447F" w:rsidRPr="00FC4C8D">
        <w:rPr>
          <w:rFonts w:ascii="Calibri" w:hAnsi="Calibri" w:cs="Calibri"/>
        </w:rPr>
        <w:t xml:space="preserve">dofinansowania. </w:t>
      </w:r>
    </w:p>
    <w:p w14:paraId="6916D074" w14:textId="77777777" w:rsidR="00FC4C8D" w:rsidRDefault="0060447F" w:rsidP="00FC4C8D">
      <w:pPr>
        <w:pStyle w:val="Akapitzlist"/>
        <w:numPr>
          <w:ilvl w:val="0"/>
          <w:numId w:val="73"/>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eżeli są spełnione warunki udzielenia wsparcia</w:t>
      </w:r>
      <w:r w:rsidRPr="00FC4C8D">
        <w:rPr>
          <w:rFonts w:ascii="Calibri" w:hAnsi="Calibri" w:cs="Calibri"/>
        </w:rPr>
        <w:t>,</w:t>
      </w:r>
      <w:r w:rsidR="00284442" w:rsidRPr="00FC4C8D">
        <w:rPr>
          <w:rFonts w:ascii="Calibri" w:hAnsi="Calibri" w:cs="Calibri"/>
        </w:rPr>
        <w:t xml:space="preserve"> </w:t>
      </w:r>
      <w:r w:rsidRPr="00FC4C8D">
        <w:rPr>
          <w:rFonts w:ascii="Calibri" w:hAnsi="Calibri" w:cs="Calibri"/>
        </w:rPr>
        <w:t xml:space="preserve">IZ FEP 2021-2027 </w:t>
      </w:r>
      <w:r w:rsidR="00284442" w:rsidRPr="00FC4C8D">
        <w:rPr>
          <w:rFonts w:ascii="Calibri" w:hAnsi="Calibri" w:cs="Calibri"/>
        </w:rPr>
        <w:t xml:space="preserve">udziela </w:t>
      </w:r>
      <w:r w:rsidRPr="00FC4C8D">
        <w:rPr>
          <w:rFonts w:ascii="Calibri" w:hAnsi="Calibri" w:cs="Calibri"/>
        </w:rPr>
        <w:t xml:space="preserve">dofinansowania </w:t>
      </w:r>
      <w:r w:rsidR="00284442" w:rsidRPr="00FC4C8D">
        <w:rPr>
          <w:rFonts w:ascii="Calibri" w:hAnsi="Calibri" w:cs="Calibri"/>
        </w:rPr>
        <w:t xml:space="preserve">zgodnie z przepisami regulującymi zasady wsparcia z udziałem EFRR, do limitu środków </w:t>
      </w:r>
      <w:r w:rsidRPr="00FC4C8D">
        <w:rPr>
          <w:rFonts w:ascii="Calibri" w:hAnsi="Calibri" w:cs="Calibri"/>
        </w:rPr>
        <w:t xml:space="preserve">w ramach naboru. </w:t>
      </w:r>
    </w:p>
    <w:p w14:paraId="02996706" w14:textId="77777777" w:rsidR="00FC4C8D" w:rsidRPr="00FC4C8D" w:rsidRDefault="00284442" w:rsidP="00FC4C8D">
      <w:pPr>
        <w:pStyle w:val="Akapitzlist"/>
        <w:numPr>
          <w:ilvl w:val="0"/>
          <w:numId w:val="73"/>
        </w:numPr>
        <w:spacing w:after="0" w:line="240" w:lineRule="auto"/>
        <w:rPr>
          <w:rFonts w:ascii="Calibri" w:hAnsi="Calibri" w:cs="Calibri"/>
        </w:rPr>
      </w:pPr>
      <w:r w:rsidRPr="00FC4C8D">
        <w:rPr>
          <w:rFonts w:ascii="Calibri" w:hAnsi="Calibri" w:cs="Calibri"/>
        </w:rPr>
        <w:t xml:space="preserve">Uchwała w sprawie wyniku weryfikacji </w:t>
      </w:r>
      <w:r w:rsidRPr="00FC4C8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C4C8D">
        <w:rPr>
          <w:rFonts w:ascii="Calibri" w:eastAsia="Times New Roman" w:hAnsi="Calibri" w:cs="Times New Roman"/>
          <w:color w:val="000000"/>
          <w:sz w:val="18"/>
          <w:szCs w:val="24"/>
          <w:lang w:eastAsia="pl-PL"/>
        </w:rPr>
        <w:t xml:space="preserve"> </w:t>
      </w:r>
    </w:p>
    <w:p w14:paraId="180B1D69" w14:textId="622A0F4A" w:rsidR="00F755E9" w:rsidRPr="00FC4C8D" w:rsidRDefault="00284442" w:rsidP="00FC4C8D">
      <w:pPr>
        <w:pStyle w:val="Akapitzlist"/>
        <w:numPr>
          <w:ilvl w:val="0"/>
          <w:numId w:val="73"/>
        </w:numPr>
        <w:spacing w:after="0" w:line="240" w:lineRule="auto"/>
        <w:rPr>
          <w:rStyle w:val="Hipercze"/>
          <w:rFonts w:ascii="Calibri" w:hAnsi="Calibri" w:cs="Calibri"/>
          <w:color w:val="auto"/>
          <w:u w:val="none"/>
        </w:rPr>
      </w:pPr>
      <w:r w:rsidRPr="00FC4C8D">
        <w:rPr>
          <w:rFonts w:ascii="Calibri" w:hAnsi="Calibri" w:cs="Calibri"/>
        </w:rPr>
        <w:lastRenderedPageBreak/>
        <w:t xml:space="preserve">Informacja o wyniku weryfikacji wniosków o dofinansowanie projektów w ramach naboru publikowana jest na stronie internetowej DPROW </w:t>
      </w:r>
      <w:hyperlink r:id="rId12" w:history="1">
        <w:r w:rsidRPr="00FC4C8D">
          <w:rPr>
            <w:rStyle w:val="Hipercze"/>
            <w:rFonts w:ascii="Calibri" w:hAnsi="Calibri" w:cs="Calibri"/>
          </w:rPr>
          <w:t>www.dprow.pomorskie.eu</w:t>
        </w:r>
      </w:hyperlink>
      <w:r w:rsidRPr="00FC4C8D">
        <w:rPr>
          <w:rFonts w:ascii="Calibri" w:hAnsi="Calibri" w:cs="Calibri"/>
        </w:rPr>
        <w:t xml:space="preserve"> oraz programu FEP 2021-2027</w:t>
      </w:r>
      <w:r w:rsidR="00E13AAC" w:rsidRPr="00FC4C8D">
        <w:rPr>
          <w:rFonts w:ascii="Calibri" w:hAnsi="Calibri" w:cs="Calibri"/>
        </w:rPr>
        <w:t xml:space="preserve"> </w:t>
      </w:r>
      <w:hyperlink r:id="rId13" w:history="1">
        <w:r w:rsidR="0033324C" w:rsidRPr="00FC4C8D">
          <w:rPr>
            <w:rStyle w:val="Hipercze"/>
            <w:rFonts w:ascii="Calibri" w:hAnsi="Calibri" w:cs="Calibri"/>
          </w:rPr>
          <w:t>http://funduszeuepomorskie.pl</w:t>
        </w:r>
      </w:hyperlink>
      <w:r w:rsidR="0033324C" w:rsidRPr="00FC4C8D">
        <w:rPr>
          <w:rFonts w:ascii="Calibri" w:hAnsi="Calibri" w:cs="Calibri"/>
        </w:rPr>
        <w:t xml:space="preserve"> </w:t>
      </w:r>
      <w:r w:rsidRPr="00FC4C8D">
        <w:rPr>
          <w:rFonts w:ascii="Calibri" w:hAnsi="Calibri" w:cs="Calibri"/>
        </w:rPr>
        <w:t xml:space="preserve"> i portalu funduszy europejskich </w:t>
      </w:r>
      <w:hyperlink r:id="rId14" w:history="1">
        <w:r w:rsidRPr="00FC4C8D">
          <w:rPr>
            <w:rStyle w:val="Hipercze"/>
            <w:rFonts w:ascii="Calibri" w:hAnsi="Calibri" w:cs="Calibri"/>
          </w:rPr>
          <w:t>http://funduszeeuropejskie.gov.pl/</w:t>
        </w:r>
      </w:hyperlink>
      <w:r w:rsidR="00F755E9" w:rsidRPr="00FC4C8D">
        <w:rPr>
          <w:rStyle w:val="Hipercze"/>
          <w:rFonts w:ascii="Calibri" w:hAnsi="Calibri" w:cs="Calibri"/>
        </w:rPr>
        <w:t xml:space="preserve"> </w:t>
      </w:r>
    </w:p>
    <w:p w14:paraId="4CB58971" w14:textId="04282CE2" w:rsidR="00F755E9" w:rsidRDefault="00F755E9" w:rsidP="00AA1132">
      <w:pPr>
        <w:pStyle w:val="Nagwek2"/>
      </w:pPr>
      <w:bookmarkStart w:id="28" w:name="_Toc212711117"/>
      <w:r>
        <w:t>D</w:t>
      </w:r>
      <w:r w:rsidRPr="009C1DD5">
        <w:t xml:space="preserve">. </w:t>
      </w:r>
      <w:r>
        <w:t>Warunki udzielenia wsparcia na wdrażanie LSR</w:t>
      </w:r>
      <w:bookmarkEnd w:id="28"/>
      <w:r>
        <w:t xml:space="preserve"> </w:t>
      </w:r>
    </w:p>
    <w:p w14:paraId="6B668A71" w14:textId="3EB6BEE1" w:rsidR="00F755E9" w:rsidRDefault="00F755E9" w:rsidP="00AA1132">
      <w:pPr>
        <w:pStyle w:val="Akapitzlist"/>
        <w:numPr>
          <w:ilvl w:val="0"/>
          <w:numId w:val="21"/>
        </w:numPr>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AA1132">
      <w:pPr>
        <w:pStyle w:val="Akapitzlist"/>
        <w:numPr>
          <w:ilvl w:val="0"/>
          <w:numId w:val="21"/>
        </w:numPr>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AA1132">
      <w:pPr>
        <w:pStyle w:val="Akapitzlist"/>
        <w:numPr>
          <w:ilvl w:val="0"/>
          <w:numId w:val="21"/>
        </w:numPr>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AA1132">
      <w:pPr>
        <w:pStyle w:val="Akapitzlist"/>
        <w:numPr>
          <w:ilvl w:val="0"/>
          <w:numId w:val="37"/>
        </w:numPr>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AA1132">
      <w:pPr>
        <w:pStyle w:val="Akapitzlist"/>
        <w:numPr>
          <w:ilvl w:val="0"/>
          <w:numId w:val="41"/>
        </w:numPr>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AA1132">
      <w:pPr>
        <w:pStyle w:val="Akapitzlist"/>
        <w:numPr>
          <w:ilvl w:val="0"/>
          <w:numId w:val="41"/>
        </w:numPr>
        <w:rPr>
          <w:rFonts w:ascii="Calibri" w:hAnsi="Calibri" w:cs="Calibri"/>
        </w:rPr>
      </w:pPr>
      <w:r w:rsidRPr="00945E73">
        <w:rPr>
          <w:rFonts w:ascii="Calibri" w:hAnsi="Calibri" w:cs="Calibri"/>
        </w:rPr>
        <w:t>kwalifikowalności wnioskodawcy oraz okresu realizacji projektu,</w:t>
      </w:r>
    </w:p>
    <w:p w14:paraId="4C8172D2" w14:textId="2CBFA0DC" w:rsidR="00945E73" w:rsidRPr="00945E73" w:rsidRDefault="00945E73" w:rsidP="00AA1132">
      <w:pPr>
        <w:pStyle w:val="Akapitzlist"/>
        <w:numPr>
          <w:ilvl w:val="0"/>
          <w:numId w:val="41"/>
        </w:numPr>
        <w:rPr>
          <w:rFonts w:ascii="Calibri" w:hAnsi="Calibri" w:cs="Calibri"/>
        </w:rPr>
      </w:pPr>
      <w:r w:rsidRPr="00945E73">
        <w:rPr>
          <w:rFonts w:ascii="Calibri" w:hAnsi="Calibri" w:cs="Calibri"/>
        </w:rPr>
        <w:t>zgodności z celami i logiką wsparcia w Działaniu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oraz szczegółowymi uwarunkowaniami określonymi dla Działania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w:t>
      </w:r>
    </w:p>
    <w:p w14:paraId="2CD1E628" w14:textId="2240248C" w:rsidR="00945E73" w:rsidRPr="00945E73" w:rsidRDefault="00945E73" w:rsidP="00AA1132">
      <w:pPr>
        <w:pStyle w:val="Akapitzlist"/>
        <w:numPr>
          <w:ilvl w:val="0"/>
          <w:numId w:val="41"/>
        </w:numPr>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AA1132">
      <w:pPr>
        <w:pStyle w:val="Akapitzlist"/>
        <w:numPr>
          <w:ilvl w:val="0"/>
          <w:numId w:val="41"/>
        </w:numPr>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AA1132">
      <w:pPr>
        <w:pStyle w:val="Akapitzlist"/>
        <w:numPr>
          <w:ilvl w:val="0"/>
          <w:numId w:val="37"/>
        </w:numPr>
        <w:ind w:left="1071" w:hanging="357"/>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AA1132">
      <w:pPr>
        <w:pStyle w:val="Akapitzlist"/>
        <w:numPr>
          <w:ilvl w:val="0"/>
          <w:numId w:val="38"/>
        </w:numPr>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AA1132">
      <w:pPr>
        <w:pStyle w:val="Akapitzlist"/>
        <w:numPr>
          <w:ilvl w:val="0"/>
          <w:numId w:val="38"/>
        </w:numPr>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AA1132">
      <w:pPr>
        <w:pStyle w:val="Akapitzlist"/>
        <w:numPr>
          <w:ilvl w:val="0"/>
          <w:numId w:val="38"/>
        </w:numPr>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AA1132">
      <w:pPr>
        <w:pStyle w:val="Akapitzlist"/>
        <w:numPr>
          <w:ilvl w:val="0"/>
          <w:numId w:val="38"/>
        </w:numPr>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AA1132">
      <w:pPr>
        <w:pStyle w:val="Akapitzlist"/>
        <w:numPr>
          <w:ilvl w:val="0"/>
          <w:numId w:val="21"/>
        </w:numPr>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FC4C8D" w:rsidRDefault="007F1021" w:rsidP="00AA1132">
      <w:pPr>
        <w:pStyle w:val="Nagwek2"/>
        <w:rPr>
          <w:rFonts w:cs="Calibri"/>
          <w:szCs w:val="26"/>
        </w:rPr>
      </w:pPr>
      <w:bookmarkStart w:id="29" w:name="_Toc212711118"/>
      <w:r w:rsidRPr="00FC4C8D">
        <w:rPr>
          <w:szCs w:val="26"/>
        </w:rPr>
        <w:t xml:space="preserve">E. </w:t>
      </w:r>
      <w:r w:rsidRPr="00FC4C8D">
        <w:rPr>
          <w:rFonts w:cs="Calibri"/>
          <w:szCs w:val="26"/>
        </w:rPr>
        <w:t>Kryteria wyboru operacji</w:t>
      </w:r>
      <w:bookmarkEnd w:id="29"/>
      <w:r w:rsidRPr="00FC4C8D">
        <w:rPr>
          <w:rFonts w:cs="Calibri"/>
          <w:szCs w:val="26"/>
        </w:rPr>
        <w:t xml:space="preserve"> </w:t>
      </w:r>
    </w:p>
    <w:p w14:paraId="0B276F24" w14:textId="433EA9FC" w:rsidR="007F1021" w:rsidRPr="00FC4C8D" w:rsidRDefault="007F1021" w:rsidP="00AA1132">
      <w:pPr>
        <w:pStyle w:val="Akapitzlist"/>
        <w:numPr>
          <w:ilvl w:val="0"/>
          <w:numId w:val="39"/>
        </w:numPr>
        <w:spacing w:after="120"/>
        <w:rPr>
          <w:rFonts w:ascii="Calibri" w:hAnsi="Calibri" w:cs="Calibri"/>
          <w:bCs/>
        </w:rPr>
      </w:pPr>
      <w:r w:rsidRPr="00FC4C8D">
        <w:rPr>
          <w:rFonts w:ascii="Calibri" w:hAnsi="Calibri" w:cs="Calibri"/>
          <w:bCs/>
        </w:rPr>
        <w:t xml:space="preserve">Opracowanie </w:t>
      </w:r>
      <w:r w:rsidRPr="00FC4C8D">
        <w:rPr>
          <w:rFonts w:ascii="Calibri" w:hAnsi="Calibri" w:cs="Calibri"/>
          <w:b/>
          <w:bCs/>
        </w:rPr>
        <w:t>lokalnych</w:t>
      </w:r>
      <w:r w:rsidRPr="00FC4C8D">
        <w:rPr>
          <w:rFonts w:ascii="Calibri" w:hAnsi="Calibri" w:cs="Calibri"/>
          <w:bCs/>
        </w:rPr>
        <w:t xml:space="preserve"> </w:t>
      </w:r>
      <w:r w:rsidRPr="00FC4C8D">
        <w:rPr>
          <w:rFonts w:ascii="Calibri" w:hAnsi="Calibri" w:cs="Calibri"/>
          <w:b/>
          <w:bCs/>
        </w:rPr>
        <w:t xml:space="preserve">kryteriów wyboru </w:t>
      </w:r>
      <w:r w:rsidRPr="00FC4C8D">
        <w:rPr>
          <w:rFonts w:ascii="Calibri" w:hAnsi="Calibri" w:cs="Calibri"/>
          <w:bCs/>
        </w:rPr>
        <w:t xml:space="preserve">jest wyłączną kompetencją LGD. </w:t>
      </w:r>
    </w:p>
    <w:p w14:paraId="02DF668A" w14:textId="726797A4" w:rsidR="007F1021" w:rsidRPr="000751AC" w:rsidRDefault="007F1021" w:rsidP="00AA1132">
      <w:pPr>
        <w:pStyle w:val="Akapitzlist"/>
        <w:numPr>
          <w:ilvl w:val="0"/>
          <w:numId w:val="39"/>
        </w:numPr>
        <w:spacing w:after="120"/>
        <w:rPr>
          <w:rFonts w:ascii="Calibri" w:hAnsi="Calibri" w:cs="Calibri"/>
          <w:bCs/>
        </w:rPr>
      </w:pPr>
      <w:r w:rsidRPr="00345E58">
        <w:rPr>
          <w:rFonts w:ascii="Calibri" w:hAnsi="Calibri" w:cs="Calibri"/>
          <w:color w:val="000000" w:themeColor="text1"/>
        </w:rPr>
        <w:t xml:space="preserve">Lokalne kryteria wyboru dla Przedsięwzięcia </w:t>
      </w:r>
      <w:r w:rsidR="002A1EB0" w:rsidRPr="00345E58">
        <w:rPr>
          <w:rFonts w:ascii="Calibri" w:hAnsi="Calibri" w:cs="Calibri"/>
          <w:color w:val="000000" w:themeColor="text1"/>
        </w:rPr>
        <w:t>3.2 Rozwój infrastruktury służącej realizacji i zaspokojeniu usług społecznych</w:t>
      </w:r>
      <w:r w:rsidRPr="00345E58">
        <w:rPr>
          <w:rFonts w:ascii="Calibri" w:hAnsi="Calibri" w:cs="Calibri"/>
          <w:color w:val="000000" w:themeColor="text1"/>
        </w:rPr>
        <w:t xml:space="preserve"> w ramach Lokalnej Strategii Rozwoju 202</w:t>
      </w:r>
      <w:r w:rsidR="00D367DA">
        <w:rPr>
          <w:rFonts w:ascii="Calibri" w:hAnsi="Calibri" w:cs="Calibri"/>
          <w:color w:val="000000" w:themeColor="text1"/>
        </w:rPr>
        <w:t>1</w:t>
      </w:r>
      <w:r w:rsidRPr="00345E58">
        <w:rPr>
          <w:rFonts w:ascii="Calibri" w:hAnsi="Calibri" w:cs="Calibri"/>
          <w:color w:val="000000" w:themeColor="text1"/>
        </w:rPr>
        <w:t xml:space="preserve">-2027 zostały zatwierdzone przez </w:t>
      </w:r>
      <w:r w:rsidR="002A1EB0" w:rsidRPr="00345E58">
        <w:rPr>
          <w:rFonts w:ascii="Calibri" w:hAnsi="Calibri" w:cs="Calibri"/>
          <w:color w:val="000000" w:themeColor="text1"/>
        </w:rPr>
        <w:t xml:space="preserve">Radę Stowarzyszenia </w:t>
      </w:r>
      <w:r w:rsidR="00D367DA">
        <w:rPr>
          <w:rFonts w:ascii="Calibri" w:hAnsi="Calibri" w:cs="Calibri"/>
          <w:color w:val="000000" w:themeColor="text1"/>
        </w:rPr>
        <w:t xml:space="preserve">„Bursztynowy Pasaż” </w:t>
      </w:r>
      <w:r w:rsidR="002A1EB0" w:rsidRPr="00345E58">
        <w:rPr>
          <w:rFonts w:ascii="Calibri" w:hAnsi="Calibri" w:cs="Calibri"/>
          <w:color w:val="000000" w:themeColor="text1"/>
        </w:rPr>
        <w:t>uchwałą nr LXXXVII</w:t>
      </w:r>
      <w:r w:rsidR="002A1EB0" w:rsidRPr="000751AC">
        <w:rPr>
          <w:rFonts w:ascii="Calibri" w:hAnsi="Calibri" w:cs="Calibri"/>
        </w:rPr>
        <w:t>/1/25z dnia 13.10.2025 r.</w:t>
      </w:r>
      <w:r w:rsidRPr="000751AC">
        <w:rPr>
          <w:rFonts w:ascii="Calibri" w:hAnsi="Calibri" w:cs="Calibri"/>
        </w:rPr>
        <w:t xml:space="preserve"> i</w:t>
      </w:r>
      <w:r w:rsidR="00836126" w:rsidRPr="000751AC">
        <w:rPr>
          <w:rFonts w:ascii="Calibri" w:hAnsi="Calibri" w:cs="Calibri"/>
        </w:rPr>
        <w:t xml:space="preserve"> stanowią </w:t>
      </w:r>
      <w:r w:rsidR="00836126" w:rsidRPr="000751AC">
        <w:rPr>
          <w:rFonts w:ascii="Calibri" w:hAnsi="Calibri" w:cs="Calibri"/>
          <w:u w:val="single"/>
        </w:rPr>
        <w:t>Załącznik Nr 2</w:t>
      </w:r>
      <w:r w:rsidR="00836126" w:rsidRPr="000751AC">
        <w:rPr>
          <w:rFonts w:ascii="Calibri" w:hAnsi="Calibri" w:cs="Calibri"/>
        </w:rPr>
        <w:t xml:space="preserve"> do niniejszego </w:t>
      </w:r>
      <w:r w:rsidRPr="000751AC">
        <w:rPr>
          <w:rFonts w:ascii="Calibri" w:hAnsi="Calibri" w:cs="Calibri"/>
        </w:rPr>
        <w:t>Regulamin</w:t>
      </w:r>
      <w:r w:rsidR="00836126" w:rsidRPr="000751AC">
        <w:rPr>
          <w:rFonts w:ascii="Calibri" w:hAnsi="Calibri" w:cs="Calibri"/>
        </w:rPr>
        <w:t xml:space="preserve">u. </w:t>
      </w:r>
    </w:p>
    <w:p w14:paraId="4F6D60EC" w14:textId="76CB70FD" w:rsidR="007F1021" w:rsidRPr="000751AC" w:rsidRDefault="007F1021" w:rsidP="00AA1132">
      <w:pPr>
        <w:pStyle w:val="Akapitzlist"/>
        <w:numPr>
          <w:ilvl w:val="0"/>
          <w:numId w:val="39"/>
        </w:numPr>
        <w:spacing w:after="120"/>
        <w:rPr>
          <w:rFonts w:ascii="Calibri" w:hAnsi="Calibri" w:cs="Calibri"/>
          <w:bCs/>
        </w:rPr>
      </w:pPr>
      <w:r w:rsidRPr="000751AC">
        <w:rPr>
          <w:rFonts w:ascii="Calibri" w:hAnsi="Calibri" w:cs="Calibri"/>
        </w:rPr>
        <w:t xml:space="preserve">Określa się minimum punktowe dla naboru w wysokości </w:t>
      </w:r>
      <w:r w:rsidR="002A1EB0" w:rsidRPr="000751AC">
        <w:rPr>
          <w:rFonts w:ascii="Calibri" w:hAnsi="Calibri" w:cs="Calibri"/>
        </w:rPr>
        <w:t>6</w:t>
      </w:r>
      <w:r w:rsidRPr="000751AC">
        <w:rPr>
          <w:rFonts w:ascii="Calibri" w:hAnsi="Calibri" w:cs="Calibri"/>
        </w:rPr>
        <w:t xml:space="preserve"> punktów. </w:t>
      </w:r>
    </w:p>
    <w:p w14:paraId="322C1EB2" w14:textId="619EE197" w:rsidR="007F1021" w:rsidRPr="000751AC" w:rsidRDefault="007F1021" w:rsidP="00AA1132">
      <w:pPr>
        <w:pStyle w:val="Akapitzlist"/>
        <w:numPr>
          <w:ilvl w:val="0"/>
          <w:numId w:val="39"/>
        </w:numPr>
        <w:spacing w:after="120"/>
        <w:rPr>
          <w:rFonts w:ascii="Calibri" w:hAnsi="Calibri" w:cs="Calibri"/>
          <w:bCs/>
        </w:rPr>
      </w:pPr>
      <w:r w:rsidRPr="000751AC">
        <w:rPr>
          <w:rFonts w:ascii="Calibri" w:hAnsi="Calibri" w:cs="Calibri"/>
        </w:rPr>
        <w:t>O kolejności na liście operacji wybranych decyduje:</w:t>
      </w:r>
    </w:p>
    <w:p w14:paraId="0D425C41" w14:textId="7BD70AC2" w:rsidR="002A1EB0" w:rsidRPr="000751AC" w:rsidRDefault="007F1021" w:rsidP="00D664C9">
      <w:pPr>
        <w:pStyle w:val="Akapitzlist"/>
        <w:numPr>
          <w:ilvl w:val="0"/>
          <w:numId w:val="37"/>
        </w:numPr>
        <w:spacing w:after="120"/>
        <w:rPr>
          <w:rFonts w:ascii="Calibri" w:hAnsi="Calibri" w:cs="Calibri"/>
        </w:rPr>
      </w:pPr>
      <w:r w:rsidRPr="000751AC">
        <w:rPr>
          <w:rFonts w:ascii="Calibri" w:hAnsi="Calibri" w:cs="Calibri"/>
        </w:rPr>
        <w:t>łączna suma punktów w kryteriach wyboru operacji</w:t>
      </w:r>
      <w:r w:rsidR="00F34733" w:rsidRPr="000751AC">
        <w:rPr>
          <w:rFonts w:ascii="Calibri" w:hAnsi="Calibri" w:cs="Calibri"/>
        </w:rPr>
        <w:t>,</w:t>
      </w:r>
      <w:r w:rsidRPr="000751AC">
        <w:rPr>
          <w:rFonts w:ascii="Calibri" w:hAnsi="Calibri" w:cs="Calibri"/>
        </w:rPr>
        <w:t xml:space="preserve"> a w przypadku takiej samej łączne</w:t>
      </w:r>
      <w:r w:rsidR="00D773C7" w:rsidRPr="000751AC">
        <w:rPr>
          <w:rFonts w:ascii="Calibri" w:hAnsi="Calibri" w:cs="Calibri"/>
        </w:rPr>
        <w:t>j</w:t>
      </w:r>
      <w:r w:rsidRPr="000751AC">
        <w:rPr>
          <w:rFonts w:ascii="Calibri" w:hAnsi="Calibri" w:cs="Calibri"/>
        </w:rPr>
        <w:t xml:space="preserve"> liczby punktów</w:t>
      </w:r>
      <w:r w:rsidR="002A1EB0" w:rsidRPr="000751AC">
        <w:rPr>
          <w:rFonts w:ascii="Calibri" w:hAnsi="Calibri" w:cs="Calibri"/>
        </w:rPr>
        <w:t xml:space="preserve"> suma punktów w lokalnych kryteriach wyboru w ramach kryterium nr 3 „Dostępność obiektu”, a w dalszej kolejności kolejność złożenia wniosku.</w:t>
      </w:r>
    </w:p>
    <w:p w14:paraId="22836BDA" w14:textId="45D14B90" w:rsidR="00E2507E" w:rsidRPr="00914BDC" w:rsidRDefault="00E2507E" w:rsidP="00E2507E">
      <w:pPr>
        <w:pStyle w:val="Akapitzlist"/>
        <w:numPr>
          <w:ilvl w:val="0"/>
          <w:numId w:val="39"/>
        </w:numPr>
        <w:spacing w:after="120"/>
        <w:rPr>
          <w:rFonts w:ascii="Calibri" w:hAnsi="Calibri" w:cs="Calibri"/>
        </w:rPr>
      </w:pPr>
      <w:r w:rsidRPr="00914BDC">
        <w:rPr>
          <w:rFonts w:ascii="Calibri" w:hAnsi="Calibri" w:cs="Calibri"/>
        </w:rPr>
        <w:t>Wykaz załączników niezbędnych do uzyskania punktów za określone lokalne kryteria wyboru (premiujące)</w:t>
      </w:r>
      <w:r w:rsidR="00CA2850" w:rsidRPr="00914BDC">
        <w:rPr>
          <w:rFonts w:ascii="Calibri" w:hAnsi="Calibri" w:cs="Calibri"/>
        </w:rPr>
        <w:t xml:space="preserve"> na etapie oceny LGD</w:t>
      </w:r>
      <w:r w:rsidRPr="00914BDC">
        <w:rPr>
          <w:rFonts w:ascii="Calibri" w:hAnsi="Calibri" w:cs="Calibri"/>
        </w:rPr>
        <w:t xml:space="preserve"> zawiera Załącznika nr 2a do niniejszego Regulaminu.   </w:t>
      </w:r>
    </w:p>
    <w:p w14:paraId="2FAA0B65" w14:textId="680C2F2E" w:rsidR="00E2507E" w:rsidRPr="00914BDC" w:rsidRDefault="00E2507E" w:rsidP="00E2507E">
      <w:pPr>
        <w:spacing w:after="120"/>
        <w:rPr>
          <w:rFonts w:ascii="Calibri" w:hAnsi="Calibri" w:cs="Calibri"/>
        </w:rPr>
      </w:pPr>
    </w:p>
    <w:p w14:paraId="72E356AE" w14:textId="0234F40D" w:rsidR="00F755E9" w:rsidRPr="00E2507E" w:rsidRDefault="00945E73" w:rsidP="00AA1132">
      <w:pPr>
        <w:pStyle w:val="Nagwek2"/>
        <w:spacing w:before="120" w:after="120" w:line="240" w:lineRule="auto"/>
        <w:rPr>
          <w:rFonts w:cs="Calibri"/>
          <w:bCs/>
          <w:szCs w:val="26"/>
        </w:rPr>
      </w:pPr>
      <w:bookmarkStart w:id="30" w:name="_Toc212711119"/>
      <w:r w:rsidRPr="00E2507E">
        <w:rPr>
          <w:rFonts w:cs="Calibri"/>
          <w:bCs/>
          <w:szCs w:val="26"/>
        </w:rPr>
        <w:t>F</w:t>
      </w:r>
      <w:r w:rsidR="00174F91" w:rsidRPr="00E2507E">
        <w:rPr>
          <w:rFonts w:cs="Calibri"/>
          <w:bCs/>
          <w:szCs w:val="26"/>
        </w:rPr>
        <w:t xml:space="preserve">. Informacja o dokumentach niezbędnych do udzielenia </w:t>
      </w:r>
      <w:r w:rsidR="008F423E" w:rsidRPr="00E2507E">
        <w:rPr>
          <w:rFonts w:cs="Calibri"/>
          <w:bCs/>
          <w:szCs w:val="26"/>
        </w:rPr>
        <w:t>dofinansowania</w:t>
      </w:r>
      <w:bookmarkEnd w:id="30"/>
    </w:p>
    <w:p w14:paraId="754D3254" w14:textId="4F68D262" w:rsidR="00D369F7" w:rsidRDefault="00A96482" w:rsidP="00AA1132">
      <w:pPr>
        <w:pStyle w:val="Akapitzlist"/>
        <w:numPr>
          <w:ilvl w:val="0"/>
          <w:numId w:val="40"/>
        </w:numPr>
        <w:spacing w:after="0"/>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AA1132">
      <w:pPr>
        <w:pStyle w:val="Akapitzlist"/>
        <w:numPr>
          <w:ilvl w:val="0"/>
          <w:numId w:val="40"/>
        </w:numPr>
        <w:spacing w:after="0"/>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E1754A3" w:rsidR="0063597B" w:rsidRPr="00AF0D5E" w:rsidRDefault="0063597B" w:rsidP="00AA1132">
      <w:pPr>
        <w:pStyle w:val="Akapitzlist"/>
        <w:numPr>
          <w:ilvl w:val="0"/>
          <w:numId w:val="40"/>
        </w:numPr>
        <w:spacing w:after="0"/>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AF0D5E" w:rsidRDefault="005A0BEF" w:rsidP="00AA1132">
      <w:pPr>
        <w:pStyle w:val="Akapitzlist"/>
        <w:numPr>
          <w:ilvl w:val="0"/>
          <w:numId w:val="40"/>
        </w:numPr>
        <w:spacing w:after="0"/>
        <w:rPr>
          <w:rFonts w:ascii="Calibri" w:hAnsi="Calibri" w:cs="Calibri"/>
        </w:rPr>
      </w:pPr>
      <w:r>
        <w:lastRenderedPageBreak/>
        <w:t>IZ FEP 2021-</w:t>
      </w:r>
      <w:r w:rsidR="00BD62E9">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AA1132">
      <w:pPr>
        <w:pStyle w:val="Akapitzlist"/>
        <w:spacing w:after="0"/>
        <w:ind w:left="502"/>
        <w:rPr>
          <w:rFonts w:ascii="Calibri" w:hAnsi="Calibri" w:cs="Calibri"/>
        </w:rPr>
      </w:pPr>
    </w:p>
    <w:p w14:paraId="21F5F077" w14:textId="1AFA61C9" w:rsidR="00945E73" w:rsidRPr="00A87BAF" w:rsidRDefault="00945E73" w:rsidP="00AA1132">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32ABA05E">
                <wp:simplePos x="0" y="0"/>
                <wp:positionH relativeFrom="margin">
                  <wp:align>right</wp:align>
                </wp:positionH>
                <wp:positionV relativeFrom="paragraph">
                  <wp:posOffset>248920</wp:posOffset>
                </wp:positionV>
                <wp:extent cx="6448425" cy="25241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24125"/>
                        </a:xfrm>
                        <a:prstGeom prst="rect">
                          <a:avLst/>
                        </a:prstGeom>
                        <a:solidFill>
                          <a:schemeClr val="bg1">
                            <a:lumMod val="85000"/>
                          </a:schemeClr>
                        </a:solidFill>
                        <a:ln w="9525">
                          <a:solidFill>
                            <a:srgbClr val="000000"/>
                          </a:solidFill>
                          <a:miter lim="800000"/>
                          <a:headEnd/>
                          <a:tailEnd/>
                        </a:ln>
                      </wps:spPr>
                      <wps:txbx>
                        <w:txbxContent>
                          <w:p w14:paraId="4A15140C" w14:textId="4F5784CA" w:rsidR="008C305E" w:rsidRPr="00A41D7F" w:rsidRDefault="008C305E" w:rsidP="00A41D7F">
                            <w:pPr>
                              <w:rPr>
                                <w:rFonts w:ascii="Calibri" w:hAnsi="Calibri" w:cs="Calibri"/>
                              </w:rPr>
                            </w:pPr>
                            <w:r w:rsidRPr="00A41D7F">
                              <w:rPr>
                                <w:rFonts w:ascii="Calibri" w:hAnsi="Calibri" w:cs="Calibri"/>
                              </w:rPr>
                              <w:t>Uwaga!</w:t>
                            </w:r>
                          </w:p>
                          <w:p w14:paraId="25AEF417" w14:textId="77777777" w:rsidR="008C305E" w:rsidRPr="00A41D7F" w:rsidRDefault="008C305E"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C305E" w:rsidRPr="00A41D7F" w:rsidRDefault="008C305E"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8C305E" w:rsidRDefault="008C305E"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9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" fillcolor="#d8d8d8 [2732]">
                <v:textbox>
                  <w:txbxContent>
                    <w:p w14:paraId="4A15140C" w14:textId="4F5784CA" w:rsidR="008C305E" w:rsidRPr="00A41D7F" w:rsidRDefault="008C305E" w:rsidP="00A41D7F">
                      <w:pPr>
                        <w:rPr>
                          <w:rFonts w:ascii="Calibri" w:hAnsi="Calibri" w:cs="Calibri"/>
                        </w:rPr>
                      </w:pPr>
                      <w:r w:rsidRPr="00A41D7F">
                        <w:rPr>
                          <w:rFonts w:ascii="Calibri" w:hAnsi="Calibri" w:cs="Calibri"/>
                        </w:rPr>
                        <w:t>Uwaga!</w:t>
                      </w:r>
                    </w:p>
                    <w:p w14:paraId="25AEF417" w14:textId="77777777" w:rsidR="008C305E" w:rsidRPr="00A41D7F" w:rsidRDefault="008C305E"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C305E" w:rsidRPr="00A41D7F" w:rsidRDefault="008C305E"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8C305E" w:rsidRDefault="008C305E"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1" w:name="_Toc212711120"/>
      <w:r w:rsidRPr="00A41D7F">
        <w:t>VI. WARUNKI PRZYGOTOWANIA I REALIZACJI PROJEKTÓW</w:t>
      </w:r>
      <w:bookmarkEnd w:id="31"/>
      <w:r w:rsidRPr="00A41D7F">
        <w:t xml:space="preserve"> </w:t>
      </w:r>
    </w:p>
    <w:p w14:paraId="0109940B" w14:textId="3FC06AE0" w:rsidR="00565F8E" w:rsidRPr="00565F8E" w:rsidRDefault="00565F8E" w:rsidP="00A41D7F">
      <w:pPr>
        <w:pStyle w:val="Nagwek2"/>
      </w:pPr>
      <w:bookmarkStart w:id="32" w:name="_Toc212711121"/>
      <w:r>
        <w:t>A</w:t>
      </w:r>
      <w:r w:rsidRPr="00565F8E">
        <w:t xml:space="preserve">. </w:t>
      </w:r>
      <w:r>
        <w:t>Informacje ogólne</w:t>
      </w:r>
      <w:bookmarkEnd w:id="32"/>
    </w:p>
    <w:p w14:paraId="32AC9E6D" w14:textId="4E8ADCC8"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6.</w:t>
      </w:r>
      <w:r w:rsidR="00411855">
        <w:rPr>
          <w:rFonts w:ascii="Calibri" w:hAnsi="Calibri" w:cs="Calibri"/>
        </w:rPr>
        <w:t>6</w:t>
      </w:r>
      <w:r w:rsidR="00CD111A">
        <w:rPr>
          <w:rFonts w:ascii="Calibri" w:hAnsi="Calibri" w:cs="Calibri"/>
        </w:rPr>
        <w:t xml:space="preserve"> </w:t>
      </w:r>
      <w:r w:rsidR="00CD111A" w:rsidRPr="00CD111A">
        <w:rPr>
          <w:rFonts w:ascii="Calibri" w:hAnsi="Calibri" w:cs="Calibri"/>
        </w:rPr>
        <w:t xml:space="preserve">Infrastruktura </w:t>
      </w:r>
      <w:r w:rsidR="00411855">
        <w:rPr>
          <w:rFonts w:ascii="Calibri" w:hAnsi="Calibri" w:cs="Calibri"/>
        </w:rPr>
        <w:t>społeczna -</w:t>
      </w:r>
      <w:r w:rsidR="00CD111A" w:rsidRPr="00CD111A">
        <w:rPr>
          <w:rFonts w:ascii="Calibri" w:hAnsi="Calibri" w:cs="Calibri"/>
        </w:rPr>
        <w:t xml:space="preserve"> RLKS </w:t>
      </w:r>
      <w:r w:rsidR="00CD111A">
        <w:rPr>
          <w:rFonts w:ascii="Calibri" w:hAnsi="Calibri" w:cs="Calibri"/>
        </w:rPr>
        <w:t xml:space="preserve">oraz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0E6D67F2"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pięciu 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5E0DA7A2"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BD62E9"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D62E9" w:rsidRPr="00DB3465">
        <w:rPr>
          <w:rFonts w:ascii="Calibri" w:hAnsi="Calibri" w:cs="Calibri"/>
        </w:rPr>
        <w:t xml:space="preserve">50 </w:t>
      </w:r>
      <w:r w:rsidR="00A71F67">
        <w:rPr>
          <w:rFonts w:ascii="Calibri" w:hAnsi="Calibri" w:cs="Calibri"/>
        </w:rPr>
        <w:t>R</w:t>
      </w:r>
      <w:r w:rsidR="00BD62E9"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3" w:name="_Toc212711122"/>
      <w:r>
        <w:t>B. Wskaźniki pro</w:t>
      </w:r>
      <w:r w:rsidR="00296305">
        <w:t>duktu i rezultatu</w:t>
      </w:r>
      <w:bookmarkEnd w:id="33"/>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2A1EB0">
            <w:pPr>
              <w:pStyle w:val="Akapitzlist"/>
              <w:ind w:left="142" w:hanging="11"/>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w:t>
            </w:r>
            <w:r w:rsidRPr="00450FE1">
              <w:rPr>
                <w:rFonts w:ascii="Calibri" w:hAnsi="Calibri" w:cs="Calibri"/>
              </w:rPr>
              <w:lastRenderedPageBreak/>
              <w:t>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lastRenderedPageBreak/>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450FE1" w:rsidRDefault="00752B8E" w:rsidP="00906ED9">
            <w:pPr>
              <w:pStyle w:val="Akapitzlist"/>
              <w:ind w:left="142" w:hanging="11"/>
              <w:jc w:val="both"/>
              <w:rPr>
                <w:rFonts w:ascii="Calibri" w:hAnsi="Calibri" w:cs="Calibri"/>
              </w:rPr>
            </w:pPr>
            <w:r w:rsidRPr="00752B8E">
              <w:rPr>
                <w:rFonts w:ascii="Calibri" w:hAnsi="Calibri" w:cs="Calibri"/>
              </w:rPr>
              <w:t>PLRO205</w:t>
            </w:r>
          </w:p>
        </w:tc>
        <w:tc>
          <w:tcPr>
            <w:tcW w:w="2410" w:type="dxa"/>
          </w:tcPr>
          <w:p w14:paraId="1A0A5471" w14:textId="55325C4E" w:rsidR="00296305" w:rsidRPr="00450FE1" w:rsidRDefault="00752B8E" w:rsidP="002A1EB0">
            <w:pPr>
              <w:pStyle w:val="Akapitzlist"/>
              <w:ind w:left="142" w:hanging="11"/>
              <w:rPr>
                <w:rFonts w:ascii="Calibri" w:hAnsi="Calibri" w:cs="Calibri"/>
              </w:rPr>
            </w:pPr>
            <w:r w:rsidRPr="00752B8E">
              <w:rPr>
                <w:rFonts w:ascii="Calibri" w:hAnsi="Calibri" w:cs="Calibri"/>
              </w:rPr>
              <w:t>Liczba wspartych obiektów, w których realizowane są usługi społeczne</w:t>
            </w:r>
          </w:p>
        </w:tc>
        <w:tc>
          <w:tcPr>
            <w:tcW w:w="4934" w:type="dxa"/>
          </w:tcPr>
          <w:p w14:paraId="19562C60" w14:textId="3AC07E3F" w:rsidR="00296305" w:rsidRPr="00450FE1" w:rsidRDefault="00752B8E" w:rsidP="00906ED9">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00296305" w:rsidRPr="00450FE1">
              <w:rPr>
                <w:rFonts w:ascii="Calibri" w:hAnsi="Calibri" w:cs="Calibri"/>
              </w:rPr>
              <w:t>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2A1EB0">
            <w:pPr>
              <w:pStyle w:val="Akapitzlist"/>
              <w:ind w:left="142" w:hanging="11"/>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0512EC" w:rsidRPr="00450FE1" w14:paraId="1E27428C" w14:textId="77777777" w:rsidTr="00DB3465">
        <w:tc>
          <w:tcPr>
            <w:tcW w:w="611" w:type="dxa"/>
          </w:tcPr>
          <w:p w14:paraId="39E4E0DA" w14:textId="605FD2C1" w:rsidR="000512EC" w:rsidRPr="00450FE1" w:rsidRDefault="000512EC" w:rsidP="00906ED9">
            <w:pPr>
              <w:ind w:left="142" w:hanging="11"/>
              <w:jc w:val="both"/>
              <w:rPr>
                <w:rFonts w:ascii="Calibri" w:hAnsi="Calibri" w:cs="Calibri"/>
              </w:rPr>
            </w:pPr>
            <w:r>
              <w:rPr>
                <w:rFonts w:ascii="Calibri" w:hAnsi="Calibri" w:cs="Calibri"/>
              </w:rPr>
              <w:t>4.</w:t>
            </w:r>
          </w:p>
        </w:tc>
        <w:tc>
          <w:tcPr>
            <w:tcW w:w="1213" w:type="dxa"/>
          </w:tcPr>
          <w:p w14:paraId="1C92D3E1" w14:textId="08D4E89E" w:rsidR="000512EC" w:rsidRPr="00450FE1" w:rsidRDefault="000512EC" w:rsidP="00906ED9">
            <w:pPr>
              <w:pStyle w:val="Akapitzlist"/>
              <w:ind w:left="142" w:hanging="11"/>
              <w:jc w:val="both"/>
              <w:rPr>
                <w:rFonts w:ascii="Calibri" w:hAnsi="Calibri" w:cs="Calibri"/>
              </w:rPr>
            </w:pPr>
            <w:r w:rsidRPr="000512EC">
              <w:rPr>
                <w:rFonts w:ascii="Calibri" w:hAnsi="Calibri" w:cs="Calibri"/>
              </w:rPr>
              <w:t>RCO065</w:t>
            </w:r>
          </w:p>
        </w:tc>
        <w:tc>
          <w:tcPr>
            <w:tcW w:w="2410" w:type="dxa"/>
          </w:tcPr>
          <w:p w14:paraId="47D7198F" w14:textId="6F6B9095" w:rsidR="000512EC" w:rsidRPr="00450FE1" w:rsidRDefault="000512EC" w:rsidP="002A1EB0">
            <w:pPr>
              <w:pStyle w:val="Akapitzlist"/>
              <w:ind w:left="142" w:hanging="11"/>
              <w:jc w:val="both"/>
              <w:rPr>
                <w:rFonts w:ascii="Calibri" w:hAnsi="Calibri" w:cs="Calibri"/>
              </w:rPr>
            </w:pPr>
            <w:r w:rsidRPr="000512EC">
              <w:rPr>
                <w:rFonts w:ascii="Calibri" w:hAnsi="Calibri" w:cs="Calibri"/>
              </w:rPr>
              <w:t>Pojemność nowych lub zmodernizowanych lokali socjalnych</w:t>
            </w:r>
          </w:p>
        </w:tc>
        <w:tc>
          <w:tcPr>
            <w:tcW w:w="4934" w:type="dxa"/>
          </w:tcPr>
          <w:p w14:paraId="58C5F2C8" w14:textId="06A6B14A" w:rsidR="0080427B" w:rsidRPr="00FC4C8D" w:rsidRDefault="0080427B" w:rsidP="0080427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21FC4CFB" w14:textId="3CFFCBC8" w:rsidR="000512EC" w:rsidRPr="00FC4C8D" w:rsidRDefault="0080427B" w:rsidP="0080427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6721FE57" w14:textId="2D13A123" w:rsidR="000512EC" w:rsidRPr="00FC4C8D" w:rsidRDefault="0080427B" w:rsidP="00906ED9">
            <w:pPr>
              <w:pStyle w:val="Akapitzlist"/>
              <w:ind w:left="142" w:hanging="11"/>
              <w:jc w:val="both"/>
              <w:rPr>
                <w:rFonts w:ascii="Calibri" w:hAnsi="Calibri" w:cs="Calibri"/>
              </w:rPr>
            </w:pPr>
            <w:r w:rsidRPr="00FC4C8D">
              <w:rPr>
                <w:rFonts w:ascii="Calibri" w:hAnsi="Calibri" w:cs="Calibri"/>
              </w:rPr>
              <w:t>osoby</w:t>
            </w:r>
          </w:p>
        </w:tc>
      </w:tr>
      <w:tr w:rsidR="00296305" w:rsidRPr="00450FE1" w14:paraId="2B65DC4E" w14:textId="77777777" w:rsidTr="00DB3465">
        <w:tc>
          <w:tcPr>
            <w:tcW w:w="611" w:type="dxa"/>
          </w:tcPr>
          <w:p w14:paraId="3D1499AD" w14:textId="43B3D762" w:rsidR="00296305" w:rsidRPr="00450FE1" w:rsidRDefault="000512EC" w:rsidP="00906ED9">
            <w:pPr>
              <w:ind w:left="142" w:hanging="11"/>
              <w:jc w:val="both"/>
              <w:rPr>
                <w:rFonts w:ascii="Calibri" w:hAnsi="Calibri" w:cs="Calibri"/>
              </w:rPr>
            </w:pPr>
            <w:r>
              <w:rPr>
                <w:rFonts w:ascii="Calibri" w:hAnsi="Calibri" w:cs="Calibri"/>
              </w:rPr>
              <w:t>5</w:t>
            </w:r>
            <w:r w:rsidR="00296305" w:rsidRPr="00450FE1">
              <w:rPr>
                <w:rFonts w:ascii="Calibri" w:hAnsi="Calibri" w:cs="Calibri"/>
              </w:rPr>
              <w:t>.</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2A1EB0">
            <w:pPr>
              <w:pStyle w:val="Akapitzlist"/>
              <w:ind w:left="142" w:hanging="11"/>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3FD1778F" w:rsidR="00296305" w:rsidRPr="00D773C7" w:rsidRDefault="00296305" w:rsidP="00D773C7">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sidR="00D773C7">
              <w:rPr>
                <w:rFonts w:ascii="Calibri" w:hAnsi="Calibri" w:cs="Calibri"/>
              </w:rPr>
              <w:t xml:space="preserve"> </w:t>
            </w:r>
            <w:r w:rsidRPr="00D773C7">
              <w:rPr>
                <w:rFonts w:ascii="Calibri" w:hAnsi="Calibri" w:cs="Calibri"/>
              </w:rPr>
              <w:t>według każdego celu szczegółowego wnoszonych z funduszy zgodnie z art. 28 lit.</w:t>
            </w:r>
            <w:r w:rsidR="00BD62E9">
              <w:rPr>
                <w:rFonts w:ascii="Calibri" w:hAnsi="Calibri" w:cs="Calibri"/>
              </w:rPr>
              <w:t xml:space="preserve"> </w:t>
            </w:r>
            <w:r w:rsidRPr="00D773C7">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pPr w:leftFromText="141" w:rightFromText="141" w:vertAnchor="text" w:tblpX="-5" w:tblpY="1"/>
        <w:tblOverlap w:val="never"/>
        <w:tblW w:w="10348" w:type="dxa"/>
        <w:tblLayout w:type="fixed"/>
        <w:tblLook w:val="04A0" w:firstRow="1" w:lastRow="0" w:firstColumn="1" w:lastColumn="0" w:noHBand="0" w:noVBand="1"/>
      </w:tblPr>
      <w:tblGrid>
        <w:gridCol w:w="567"/>
        <w:gridCol w:w="1276"/>
        <w:gridCol w:w="2268"/>
        <w:gridCol w:w="5103"/>
        <w:gridCol w:w="1134"/>
      </w:tblGrid>
      <w:tr w:rsidR="00296305" w:rsidRPr="00450FE1" w14:paraId="632AF054" w14:textId="77777777" w:rsidTr="002A1EB0">
        <w:trPr>
          <w:tblHeader/>
        </w:trPr>
        <w:tc>
          <w:tcPr>
            <w:tcW w:w="567" w:type="dxa"/>
            <w:shd w:val="clear" w:color="auto" w:fill="F2F2F2" w:themeFill="background1" w:themeFillShade="F2"/>
            <w:vAlign w:val="center"/>
          </w:tcPr>
          <w:p w14:paraId="52CF38EE" w14:textId="77777777" w:rsidR="00296305" w:rsidRPr="00450FE1" w:rsidRDefault="00296305" w:rsidP="002A1EB0">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2A1EB0">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2A1EB0">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2A1EB0">
            <w:pPr>
              <w:pStyle w:val="Akapitzlist"/>
              <w:ind w:left="142" w:hanging="11"/>
              <w:jc w:val="both"/>
              <w:rPr>
                <w:rFonts w:ascii="Calibri" w:hAnsi="Calibri" w:cs="Calibri"/>
                <w:b/>
              </w:rPr>
            </w:pPr>
            <w:r w:rsidRPr="00450FE1">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450FE1" w:rsidRDefault="00296305" w:rsidP="002A1EB0">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2A1EB0">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2A1EB0">
        <w:tc>
          <w:tcPr>
            <w:tcW w:w="567" w:type="dxa"/>
          </w:tcPr>
          <w:p w14:paraId="0152BEC8" w14:textId="77777777" w:rsidR="00296305" w:rsidRPr="00450FE1" w:rsidRDefault="00296305" w:rsidP="002A1EB0">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450FE1" w:rsidRDefault="000512EC" w:rsidP="002A1EB0">
            <w:pPr>
              <w:pStyle w:val="Akapitzlist"/>
              <w:ind w:left="142" w:hanging="11"/>
              <w:jc w:val="both"/>
              <w:rPr>
                <w:rFonts w:ascii="Calibri" w:hAnsi="Calibri" w:cs="Calibri"/>
              </w:rPr>
            </w:pPr>
            <w:r w:rsidRPr="000512EC">
              <w:rPr>
                <w:rFonts w:ascii="Calibri" w:hAnsi="Calibri" w:cs="Calibri"/>
              </w:rPr>
              <w:t>RCR067</w:t>
            </w:r>
          </w:p>
        </w:tc>
        <w:tc>
          <w:tcPr>
            <w:tcW w:w="2268" w:type="dxa"/>
          </w:tcPr>
          <w:p w14:paraId="2EA892EF" w14:textId="20A86776" w:rsidR="00296305" w:rsidRPr="00450FE1" w:rsidRDefault="000512EC" w:rsidP="002A1EB0">
            <w:pPr>
              <w:pStyle w:val="Akapitzlist"/>
              <w:ind w:left="142" w:hanging="11"/>
              <w:rPr>
                <w:rFonts w:ascii="Calibri" w:hAnsi="Calibri" w:cs="Calibri"/>
              </w:rPr>
            </w:pPr>
            <w:r w:rsidRPr="000512EC">
              <w:rPr>
                <w:rFonts w:ascii="Calibri" w:hAnsi="Calibri" w:cs="Calibri"/>
              </w:rPr>
              <w:t>Roczna liczba użytkowników nowych lub zmodernizowanych lokali socjalnych</w:t>
            </w:r>
          </w:p>
        </w:tc>
        <w:tc>
          <w:tcPr>
            <w:tcW w:w="5103" w:type="dxa"/>
          </w:tcPr>
          <w:p w14:paraId="72761C23" w14:textId="77777777" w:rsidR="0080427B" w:rsidRPr="00FC4C8D" w:rsidRDefault="0080427B" w:rsidP="002A1EB0">
            <w:pPr>
              <w:pStyle w:val="Akapitzlist"/>
              <w:ind w:left="142" w:hanging="11"/>
              <w:jc w:val="both"/>
              <w:rPr>
                <w:rFonts w:ascii="Calibri" w:hAnsi="Calibri" w:cs="Calibri"/>
              </w:rPr>
            </w:pPr>
            <w:r w:rsidRPr="00FC4C8D">
              <w:rPr>
                <w:rFonts w:ascii="Calibri" w:hAnsi="Calibri" w:cs="Calibri"/>
              </w:rPr>
              <w:t>Liczba osób korzystających z nowo wybudowanych lub</w:t>
            </w:r>
          </w:p>
          <w:p w14:paraId="65D01BC6" w14:textId="676D095C" w:rsidR="0080427B" w:rsidRPr="00FC4C8D" w:rsidRDefault="0080427B" w:rsidP="002A1EB0">
            <w:pPr>
              <w:pStyle w:val="Akapitzlist"/>
              <w:ind w:left="142" w:hanging="11"/>
              <w:jc w:val="both"/>
              <w:rPr>
                <w:rFonts w:ascii="Calibri" w:hAnsi="Calibri" w:cs="Calibri"/>
              </w:rPr>
            </w:pPr>
            <w:r w:rsidRPr="00FC4C8D">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FC4C8D" w:rsidRDefault="0080427B" w:rsidP="002A1EB0">
            <w:pPr>
              <w:pStyle w:val="Akapitzlist"/>
              <w:ind w:left="142" w:hanging="11"/>
              <w:jc w:val="both"/>
              <w:rPr>
                <w:rFonts w:ascii="Calibri" w:hAnsi="Calibri" w:cs="Calibri"/>
              </w:rPr>
            </w:pPr>
            <w:r w:rsidRPr="00FC4C8D">
              <w:rPr>
                <w:rFonts w:ascii="Calibri" w:hAnsi="Calibri" w:cs="Calibri"/>
              </w:rPr>
              <w:t>obiektów.</w:t>
            </w:r>
          </w:p>
        </w:tc>
        <w:tc>
          <w:tcPr>
            <w:tcW w:w="1134" w:type="dxa"/>
          </w:tcPr>
          <w:p w14:paraId="17BAA28A" w14:textId="17C66E97" w:rsidR="00296305" w:rsidRPr="00FC4C8D" w:rsidRDefault="0080427B" w:rsidP="002A1EB0">
            <w:pPr>
              <w:pStyle w:val="Akapitzlist"/>
              <w:ind w:left="142" w:hanging="11"/>
              <w:jc w:val="both"/>
              <w:rPr>
                <w:rFonts w:ascii="Calibri" w:hAnsi="Calibri" w:cs="Calibri"/>
              </w:rPr>
            </w:pPr>
            <w:r w:rsidRPr="00FC4C8D">
              <w:rPr>
                <w:rFonts w:ascii="Calibri" w:hAnsi="Calibri" w:cs="Calibri"/>
              </w:rPr>
              <w:t>użytkownicy/rok</w:t>
            </w:r>
          </w:p>
        </w:tc>
      </w:tr>
      <w:tr w:rsidR="000512EC" w:rsidRPr="00450FE1" w14:paraId="14389112" w14:textId="77777777" w:rsidTr="002A1EB0">
        <w:tc>
          <w:tcPr>
            <w:tcW w:w="567" w:type="dxa"/>
          </w:tcPr>
          <w:p w14:paraId="4B219855" w14:textId="77777777" w:rsidR="000512EC" w:rsidRPr="00450FE1" w:rsidRDefault="000512EC" w:rsidP="002A1EB0">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450FE1" w:rsidRDefault="000512EC" w:rsidP="002A1EB0">
            <w:pPr>
              <w:pStyle w:val="Akapitzlist"/>
              <w:ind w:left="142" w:hanging="11"/>
              <w:jc w:val="both"/>
              <w:rPr>
                <w:rFonts w:ascii="Calibri" w:hAnsi="Calibri" w:cs="Calibri"/>
              </w:rPr>
            </w:pPr>
            <w:r w:rsidRPr="000512EC">
              <w:rPr>
                <w:rFonts w:ascii="Calibri" w:hAnsi="Calibri" w:cs="Calibri"/>
              </w:rPr>
              <w:t>PLRR105</w:t>
            </w:r>
          </w:p>
        </w:tc>
        <w:tc>
          <w:tcPr>
            <w:tcW w:w="2268" w:type="dxa"/>
          </w:tcPr>
          <w:p w14:paraId="7333504C" w14:textId="4AB2BDE3" w:rsidR="000512EC" w:rsidRPr="00450FE1" w:rsidRDefault="000512EC" w:rsidP="002A1EB0">
            <w:pPr>
              <w:pStyle w:val="Akapitzlist"/>
              <w:ind w:left="142" w:hanging="11"/>
              <w:rPr>
                <w:rFonts w:ascii="Calibri" w:hAnsi="Calibri" w:cs="Calibri"/>
              </w:rPr>
            </w:pPr>
            <w:r w:rsidRPr="000512EC">
              <w:rPr>
                <w:rFonts w:ascii="Calibri" w:hAnsi="Calibri" w:cs="Calibri"/>
              </w:rPr>
              <w:t>Roczna liczba użytkowników obiektów świadczących usługi społeczne</w:t>
            </w:r>
          </w:p>
        </w:tc>
        <w:tc>
          <w:tcPr>
            <w:tcW w:w="5103" w:type="dxa"/>
          </w:tcPr>
          <w:p w14:paraId="129C60B5" w14:textId="1FF63EFE" w:rsidR="000512EC" w:rsidRPr="00450FE1" w:rsidRDefault="00183401" w:rsidP="002A1EB0">
            <w:pPr>
              <w:pStyle w:val="Akapitzlist"/>
              <w:ind w:left="142" w:hanging="11"/>
              <w:jc w:val="both"/>
              <w:rPr>
                <w:rFonts w:ascii="Calibri" w:hAnsi="Calibri" w:cs="Calibri"/>
              </w:rPr>
            </w:pPr>
            <w:r w:rsidRPr="00183401">
              <w:rPr>
                <w:rFonts w:ascii="Calibri" w:hAnsi="Calibri" w:cs="Calibri"/>
              </w:rPr>
              <w:t>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rok przed rozpoczęciem interwencji i wynosi zero w przypadku nowo budowanych obiektów.</w:t>
            </w:r>
          </w:p>
        </w:tc>
        <w:tc>
          <w:tcPr>
            <w:tcW w:w="1134" w:type="dxa"/>
          </w:tcPr>
          <w:p w14:paraId="3BE1F350" w14:textId="77777777" w:rsidR="00E13C3E" w:rsidRPr="00A71F67" w:rsidRDefault="00E13C3E" w:rsidP="002A1EB0">
            <w:pPr>
              <w:jc w:val="both"/>
              <w:rPr>
                <w:rFonts w:ascii="Calibri" w:hAnsi="Calibri" w:cs="Calibri"/>
                <w:color w:val="000000"/>
              </w:rPr>
            </w:pPr>
            <w:r w:rsidRPr="00A71F67">
              <w:rPr>
                <w:rFonts w:ascii="Calibri" w:hAnsi="Calibri" w:cs="Calibri"/>
                <w:color w:val="000000"/>
              </w:rPr>
              <w:t>użytkownicy/rok</w:t>
            </w:r>
          </w:p>
          <w:p w14:paraId="1436C537" w14:textId="77777777" w:rsidR="000512EC" w:rsidRPr="00450FE1" w:rsidRDefault="000512EC" w:rsidP="002A1EB0">
            <w:pPr>
              <w:pStyle w:val="Akapitzlist"/>
              <w:ind w:left="142" w:hanging="11"/>
              <w:jc w:val="both"/>
              <w:rPr>
                <w:rFonts w:ascii="Calibri" w:hAnsi="Calibri" w:cs="Calibri"/>
              </w:rPr>
            </w:pPr>
          </w:p>
        </w:tc>
      </w:tr>
    </w:tbl>
    <w:p w14:paraId="4BB36755" w14:textId="45DF9246" w:rsidR="00BD62E9" w:rsidRDefault="002A1EB0" w:rsidP="000A7A78">
      <w:pPr>
        <w:spacing w:after="120"/>
        <w:rPr>
          <w:highlight w:val="yellow"/>
        </w:rPr>
      </w:pPr>
      <w:bookmarkStart w:id="34" w:name="_Toc141350817"/>
      <w:r>
        <w:rPr>
          <w:highlight w:val="yellow"/>
        </w:rPr>
        <w:br w:type="textWrapping" w:clear="all"/>
      </w:r>
    </w:p>
    <w:p w14:paraId="0175909B" w14:textId="45DF9246" w:rsidR="0064732E" w:rsidRPr="00565F8E" w:rsidRDefault="004B4AB5" w:rsidP="00A41D7F">
      <w:pPr>
        <w:pStyle w:val="Nagwek2"/>
      </w:pPr>
      <w:bookmarkStart w:id="35" w:name="_Toc212711123"/>
      <w:bookmarkEnd w:id="34"/>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3A0D3F72" w14:textId="5BCC0B67" w:rsidR="00260220" w:rsidRPr="00260220" w:rsidRDefault="00E9529A"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Za wydatki kwalifikowalne w projektach realizowanych w ramach </w:t>
      </w:r>
      <w:r w:rsidR="005549FD" w:rsidRPr="00260220">
        <w:rPr>
          <w:rFonts w:ascii="Calibri" w:hAnsi="Calibri" w:cs="Calibri"/>
          <w:color w:val="000000"/>
          <w:kern w:val="0"/>
        </w:rPr>
        <w:t xml:space="preserve">naboru </w:t>
      </w:r>
      <w:r w:rsidRPr="00260220">
        <w:rPr>
          <w:rFonts w:ascii="Calibri" w:hAnsi="Calibri" w:cs="Calibri"/>
          <w:color w:val="000000"/>
          <w:kern w:val="0"/>
        </w:rPr>
        <w:t xml:space="preserve">można </w:t>
      </w:r>
      <w:r w:rsidR="000E6BCB" w:rsidRPr="00260220">
        <w:rPr>
          <w:rFonts w:ascii="Calibri" w:hAnsi="Calibri" w:cs="Calibri"/>
          <w:color w:val="000000"/>
          <w:kern w:val="0"/>
        </w:rPr>
        <w:t xml:space="preserve">uznać </w:t>
      </w:r>
      <w:r w:rsidRPr="00260220">
        <w:rPr>
          <w:rFonts w:ascii="Calibri" w:hAnsi="Calibri" w:cs="Calibri"/>
          <w:color w:val="000000"/>
          <w:kern w:val="0"/>
        </w:rPr>
        <w:t xml:space="preserve">wydatki zgodne </w:t>
      </w:r>
      <w:r w:rsidR="004B1A3E" w:rsidRPr="00260220">
        <w:rPr>
          <w:rFonts w:ascii="Calibri" w:hAnsi="Calibri" w:cs="Calibri"/>
          <w:color w:val="000000"/>
          <w:kern w:val="0"/>
        </w:rPr>
        <w:t xml:space="preserve">w szczególności </w:t>
      </w:r>
      <w:r w:rsidRPr="00260220">
        <w:rPr>
          <w:rFonts w:ascii="Calibri" w:hAnsi="Calibri" w:cs="Calibri"/>
          <w:color w:val="000000"/>
          <w:kern w:val="0"/>
        </w:rPr>
        <w:t>z</w:t>
      </w:r>
      <w:r w:rsidR="00260220" w:rsidRPr="00260220">
        <w:rPr>
          <w:rFonts w:ascii="Calibri" w:hAnsi="Calibri" w:cs="Calibri"/>
          <w:color w:val="000000"/>
          <w:kern w:val="0"/>
        </w:rPr>
        <w:t>:</w:t>
      </w:r>
    </w:p>
    <w:p w14:paraId="39CE0A62" w14:textId="6F310BFE" w:rsidR="00E9529A" w:rsidRPr="00613631" w:rsidRDefault="00613631" w:rsidP="00AA1132">
      <w:pPr>
        <w:pStyle w:val="Akapitzlist"/>
        <w:numPr>
          <w:ilvl w:val="0"/>
          <w:numId w:val="27"/>
        </w:numPr>
        <w:autoSpaceDE w:val="0"/>
        <w:autoSpaceDN w:val="0"/>
        <w:adjustRightInd w:val="0"/>
        <w:spacing w:after="0" w:line="240" w:lineRule="auto"/>
        <w:ind w:left="567" w:firstLine="142"/>
        <w:rPr>
          <w:rFonts w:ascii="Calibri" w:hAnsi="Calibri" w:cs="Calibri"/>
          <w:color w:val="000000"/>
          <w:kern w:val="0"/>
        </w:rPr>
      </w:pPr>
      <w:r>
        <w:rPr>
          <w:rFonts w:ascii="Calibri" w:hAnsi="Calibri" w:cs="Calibri"/>
          <w:color w:val="000000"/>
          <w:kern w:val="0"/>
        </w:rPr>
        <w:lastRenderedPageBreak/>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AA1132">
      <w:pPr>
        <w:pStyle w:val="Akapitzlist"/>
        <w:numPr>
          <w:ilvl w:val="0"/>
          <w:numId w:val="27"/>
        </w:numPr>
        <w:autoSpaceDE w:val="0"/>
        <w:autoSpaceDN w:val="0"/>
        <w:adjustRightInd w:val="0"/>
        <w:spacing w:after="0" w:line="240" w:lineRule="auto"/>
        <w:ind w:left="567" w:firstLine="142"/>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53A19E6A" w14:textId="197AE425" w:rsidR="00260220" w:rsidRDefault="009538F6"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Okres kwalifikowalności wydatków rozpoczyna się od dnia </w:t>
      </w:r>
      <w:r w:rsidR="005F2C05" w:rsidRPr="00260220">
        <w:rPr>
          <w:rFonts w:ascii="Calibri" w:hAnsi="Calibri" w:cs="Calibri"/>
          <w:b/>
          <w:color w:val="000000"/>
          <w:kern w:val="0"/>
        </w:rPr>
        <w:t>24 stycznia 2024 r</w:t>
      </w:r>
      <w:r w:rsidR="005F2C05" w:rsidRPr="00260220">
        <w:rPr>
          <w:rFonts w:ascii="Calibri" w:hAnsi="Calibri" w:cs="Calibri"/>
          <w:color w:val="000000"/>
          <w:kern w:val="0"/>
        </w:rPr>
        <w:t xml:space="preserve">., </w:t>
      </w:r>
      <w:r w:rsidRPr="00260220">
        <w:rPr>
          <w:rFonts w:ascii="Calibri" w:hAnsi="Calibri" w:cs="Calibri"/>
          <w:color w:val="000000"/>
          <w:kern w:val="0"/>
        </w:rPr>
        <w:t xml:space="preserve">będącego dniem zawarcia pomiędzy </w:t>
      </w:r>
      <w:r w:rsidR="005A0BEF" w:rsidRPr="00260220">
        <w:rPr>
          <w:rFonts w:ascii="Calibri" w:hAnsi="Calibri" w:cs="Calibri"/>
          <w:color w:val="000000"/>
          <w:kern w:val="0"/>
        </w:rPr>
        <w:t xml:space="preserve">IZ </w:t>
      </w:r>
      <w:r w:rsidR="005A0BEF" w:rsidRPr="00345E58">
        <w:rPr>
          <w:rFonts w:ascii="Calibri" w:hAnsi="Calibri" w:cs="Calibri"/>
          <w:color w:val="000000" w:themeColor="text1"/>
          <w:kern w:val="0"/>
        </w:rPr>
        <w:t>FEP 2021-2027</w:t>
      </w:r>
      <w:r w:rsidR="004B1A3E" w:rsidRPr="00345E58">
        <w:rPr>
          <w:rFonts w:ascii="Calibri" w:hAnsi="Calibri" w:cs="Calibri"/>
          <w:color w:val="000000" w:themeColor="text1"/>
          <w:kern w:val="0"/>
        </w:rPr>
        <w:t xml:space="preserve"> a </w:t>
      </w:r>
      <w:r w:rsidR="00280B1E" w:rsidRPr="00345E58">
        <w:rPr>
          <w:rFonts w:ascii="Calibri" w:hAnsi="Calibri" w:cs="Calibri"/>
          <w:color w:val="000000" w:themeColor="text1"/>
          <w:kern w:val="0"/>
        </w:rPr>
        <w:t xml:space="preserve">Stowarzyszeniem „Bursztynowy Pasaż” </w:t>
      </w:r>
      <w:r w:rsidR="004B1A3E" w:rsidRPr="00260220">
        <w:rPr>
          <w:rFonts w:ascii="Calibri" w:hAnsi="Calibri" w:cs="Calibri"/>
          <w:color w:val="000000"/>
          <w:kern w:val="0"/>
        </w:rPr>
        <w:t>umowy o warunkach i sposobie realizacji strategii rozwoju lokalnego kierowanego przez społeczność</w:t>
      </w:r>
      <w:r w:rsidR="005F2C05" w:rsidRPr="00260220">
        <w:rPr>
          <w:rFonts w:ascii="Calibri" w:hAnsi="Calibri" w:cs="Calibri"/>
          <w:color w:val="000000"/>
          <w:kern w:val="0"/>
        </w:rPr>
        <w:t xml:space="preserve">, z </w:t>
      </w:r>
      <w:r w:rsidR="00FD2723" w:rsidRPr="00260220">
        <w:rPr>
          <w:rFonts w:ascii="Calibri" w:hAnsi="Calibri" w:cs="Calibri"/>
          <w:color w:val="000000"/>
          <w:kern w:val="0"/>
        </w:rPr>
        <w:t>zastrzeżeniem pkt.</w:t>
      </w:r>
      <w:r w:rsidR="00A71F67">
        <w:rPr>
          <w:rFonts w:ascii="Calibri" w:hAnsi="Calibri" w:cs="Calibri"/>
          <w:color w:val="000000"/>
          <w:kern w:val="0"/>
        </w:rPr>
        <w:t xml:space="preserve"> </w:t>
      </w:r>
      <w:r w:rsidR="00FD2723" w:rsidRPr="00260220">
        <w:rPr>
          <w:rFonts w:ascii="Calibri" w:hAnsi="Calibri" w:cs="Calibri"/>
          <w:color w:val="000000"/>
          <w:kern w:val="0"/>
        </w:rPr>
        <w:t>3</w:t>
      </w:r>
      <w:r w:rsidR="00BE506B">
        <w:rPr>
          <w:rStyle w:val="Odwoanieprzypisudolnego"/>
          <w:rFonts w:ascii="Calibri" w:hAnsi="Calibri" w:cs="Calibri"/>
          <w:color w:val="000000"/>
          <w:kern w:val="0"/>
        </w:rPr>
        <w:footnoteReference w:id="2"/>
      </w:r>
      <w:r w:rsidR="00FD2723" w:rsidRPr="00260220">
        <w:rPr>
          <w:rFonts w:ascii="Calibri" w:hAnsi="Calibri" w:cs="Calibri"/>
          <w:color w:val="000000"/>
          <w:kern w:val="0"/>
        </w:rPr>
        <w:t xml:space="preserve">. </w:t>
      </w:r>
    </w:p>
    <w:p w14:paraId="01E939E0" w14:textId="77777777" w:rsidR="00260220" w:rsidRPr="00FC4C8D" w:rsidRDefault="00FD2723"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07A85018" w14:textId="77777777" w:rsidR="00260220" w:rsidRPr="00FC4C8D" w:rsidRDefault="00EF42A2"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 xml:space="preserve">Do kwalifikowalnych zalicza się wyłącznie koszty </w:t>
      </w:r>
      <w:r w:rsidR="00522CB2" w:rsidRPr="00FC4C8D">
        <w:rPr>
          <w:rFonts w:ascii="Calibri" w:hAnsi="Calibri" w:cs="Calibri"/>
          <w:color w:val="000000"/>
          <w:kern w:val="0"/>
        </w:rPr>
        <w:t>niezbędne do realizacji celów projektu</w:t>
      </w:r>
      <w:r w:rsidR="000512EC" w:rsidRPr="00FC4C8D">
        <w:rPr>
          <w:rFonts w:ascii="Calibri" w:hAnsi="Calibri" w:cs="Calibri"/>
          <w:color w:val="000000"/>
          <w:kern w:val="0"/>
        </w:rPr>
        <w:t>.</w:t>
      </w:r>
      <w:bookmarkEnd w:id="36"/>
    </w:p>
    <w:p w14:paraId="348EF1AA" w14:textId="77777777" w:rsidR="00260220" w:rsidRPr="00FC4C8D" w:rsidRDefault="000E5874"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FC4C8D">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C4C8D">
        <w:rPr>
          <w:rFonts w:ascii="Calibri" w:hAnsi="Calibri" w:cs="Calibri"/>
        </w:rPr>
        <w:t xml:space="preserve">. </w:t>
      </w:r>
    </w:p>
    <w:p w14:paraId="0831E9A8" w14:textId="77777777" w:rsidR="00260220" w:rsidRPr="00FC4C8D" w:rsidRDefault="006F7668"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Wnioskodawca zobowiązany jest do stosowania zasad </w:t>
      </w:r>
      <w:r w:rsidR="000E5874" w:rsidRPr="00FC4C8D">
        <w:rPr>
          <w:rFonts w:ascii="Calibri" w:hAnsi="Calibri" w:cs="Calibri"/>
        </w:rPr>
        <w:t>określon</w:t>
      </w:r>
      <w:r w:rsidRPr="00FC4C8D">
        <w:rPr>
          <w:rFonts w:ascii="Calibri" w:hAnsi="Calibri" w:cs="Calibri"/>
        </w:rPr>
        <w:t xml:space="preserve">ych </w:t>
      </w:r>
      <w:r w:rsidR="000E5874" w:rsidRPr="00FC4C8D">
        <w:rPr>
          <w:rFonts w:ascii="Calibri" w:hAnsi="Calibri" w:cs="Calibri"/>
        </w:rPr>
        <w:t>w Podrozdziale 3.2. Zasada konkurencyjności Wytycznych dot. kwalifikowalności</w:t>
      </w:r>
      <w:r w:rsidRPr="00FC4C8D">
        <w:rPr>
          <w:rFonts w:ascii="Calibri" w:hAnsi="Calibri" w:cs="Calibri"/>
        </w:rPr>
        <w:t xml:space="preserve"> (o ile dotyczy). </w:t>
      </w:r>
    </w:p>
    <w:p w14:paraId="66125A4C" w14:textId="60E339EB" w:rsidR="00265B47" w:rsidRPr="00FC4C8D" w:rsidRDefault="00D504EF"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W przypadku</w:t>
      </w:r>
      <w:r w:rsidR="00674337" w:rsidRPr="00FC4C8D">
        <w:rPr>
          <w:rFonts w:ascii="Calibri" w:hAnsi="Calibri" w:cs="Calibri"/>
          <w:color w:val="000000"/>
          <w:kern w:val="0"/>
        </w:rPr>
        <w:t xml:space="preserve">, </w:t>
      </w:r>
      <w:r w:rsidR="00674337" w:rsidRPr="00FC4C8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C4C8D">
        <w:rPr>
          <w:rFonts w:ascii="Calibri" w:hAnsi="Calibri" w:cs="Calibri"/>
        </w:rPr>
        <w:t xml:space="preserve"> Konkurencyjności (BK2021) – zgodnie z treścią Sekcji 3.2.3 Podrozdziału 3.2 Wytycznych dotyczących kwalifikowalności</w:t>
      </w:r>
      <w:r w:rsidR="004D0B82" w:rsidRPr="00FC4C8D">
        <w:rPr>
          <w:rFonts w:ascii="Calibri" w:hAnsi="Calibri" w:cs="Calibri"/>
        </w:rPr>
        <w:t xml:space="preserve"> (o ile dotyczy)</w:t>
      </w:r>
      <w:r w:rsidR="00265B47" w:rsidRPr="00FC4C8D">
        <w:rPr>
          <w:rFonts w:ascii="Calibri" w:hAnsi="Calibri" w:cs="Calibri"/>
        </w:rPr>
        <w:t xml:space="preserve">. </w:t>
      </w:r>
    </w:p>
    <w:p w14:paraId="3C6E23B5" w14:textId="77777777" w:rsidR="000E5874" w:rsidRDefault="000E5874" w:rsidP="00AA1132">
      <w:pPr>
        <w:spacing w:after="0"/>
        <w:rPr>
          <w:rFonts w:ascii="Calibri" w:hAnsi="Calibri" w:cs="Calibri"/>
        </w:rPr>
      </w:pPr>
    </w:p>
    <w:p w14:paraId="4F918D97" w14:textId="61E47659" w:rsidR="00BC6563" w:rsidRPr="00BE5986" w:rsidRDefault="00DE192C" w:rsidP="00AA1132">
      <w:pPr>
        <w:spacing w:after="0"/>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260220">
        <w:rPr>
          <w:rFonts w:ascii="Calibri" w:hAnsi="Calibri" w:cs="Calibri"/>
        </w:rPr>
        <w:t>.</w:t>
      </w:r>
      <w:r w:rsidR="00BC6563">
        <w:rPr>
          <w:rFonts w:ascii="Calibri" w:hAnsi="Calibri" w:cs="Calibri"/>
        </w:rPr>
        <w:t xml:space="preserve"> „Zasady kwalifikowania wydatków w ramach Działania 6.</w:t>
      </w:r>
      <w:r w:rsidR="000512EC">
        <w:rPr>
          <w:rFonts w:ascii="Calibri" w:hAnsi="Calibri" w:cs="Calibri"/>
        </w:rPr>
        <w:t>6</w:t>
      </w:r>
      <w:r w:rsidR="00BC6563">
        <w:rPr>
          <w:rFonts w:ascii="Calibri" w:hAnsi="Calibri" w:cs="Calibri"/>
        </w:rPr>
        <w:t xml:space="preserve"> Infrastruktura </w:t>
      </w:r>
      <w:r w:rsidR="000512EC">
        <w:rPr>
          <w:rFonts w:ascii="Calibri" w:hAnsi="Calibri" w:cs="Calibri"/>
        </w:rPr>
        <w:t>społeczna -</w:t>
      </w:r>
      <w:r w:rsidR="00BC6563">
        <w:rPr>
          <w:rFonts w:ascii="Calibri" w:hAnsi="Calibri" w:cs="Calibri"/>
        </w:rPr>
        <w:t xml:space="preserve"> RLKS”,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A1132">
      <w:pPr>
        <w:pStyle w:val="Nagwek2"/>
        <w:rPr>
          <w:rFonts w:eastAsia="Calibri"/>
          <w:lang w:eastAsia="ja-JP"/>
        </w:rPr>
      </w:pPr>
      <w:bookmarkStart w:id="37" w:name="_Toc212711124"/>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AA1132">
      <w:pPr>
        <w:spacing w:after="0" w:line="240" w:lineRule="auto"/>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AA1132">
      <w:pPr>
        <w:spacing w:after="0" w:line="240" w:lineRule="auto"/>
        <w:ind w:left="142"/>
        <w:rPr>
          <w:rFonts w:ascii="Calibri" w:hAnsi="Calibri" w:cs="Calibri"/>
          <w:b/>
        </w:rPr>
      </w:pPr>
    </w:p>
    <w:p w14:paraId="339B5478" w14:textId="27F911EF" w:rsidR="000E2B4D" w:rsidRPr="000E2B4D" w:rsidRDefault="000E2B4D" w:rsidP="00AA1132">
      <w:pPr>
        <w:spacing w:after="0" w:line="240" w:lineRule="auto"/>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A71F67">
        <w:rPr>
          <w:rFonts w:ascii="Calibri" w:hAnsi="Calibri" w:cs="Calibri"/>
        </w:rPr>
        <w:t xml:space="preserve"> </w:t>
      </w:r>
      <w:r w:rsidRPr="000E2B4D">
        <w:rPr>
          <w:rFonts w:ascii="Calibri" w:hAnsi="Calibri" w:cs="Calibri"/>
        </w:rPr>
        <w:t>53 ust.</w:t>
      </w:r>
      <w:r w:rsidR="00A71F6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A71F67">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537F576E" w:rsidR="000E2B4D" w:rsidRPr="000E2B4D" w:rsidRDefault="000E2B4D" w:rsidP="00AA1132">
      <w:pPr>
        <w:spacing w:after="0" w:line="240" w:lineRule="auto"/>
        <w:ind w:left="142"/>
        <w:rPr>
          <w:rFonts w:ascii="Calibri" w:hAnsi="Calibri" w:cs="Calibri"/>
          <w:b/>
        </w:rPr>
      </w:pPr>
    </w:p>
    <w:p w14:paraId="7D0C6DCF" w14:textId="5749E915" w:rsidR="0040731E" w:rsidRPr="0040731E" w:rsidRDefault="00497597" w:rsidP="00FC4C8D">
      <w:pPr>
        <w:spacing w:after="0" w:line="240" w:lineRule="auto"/>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627FA09">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8C305E" w:rsidRPr="00A41D7F" w:rsidRDefault="008C305E" w:rsidP="00A41D7F">
                            <w:pPr>
                              <w:rPr>
                                <w:rFonts w:ascii="Calibri" w:hAnsi="Calibri" w:cs="Calibri"/>
                              </w:rPr>
                            </w:pPr>
                            <w:r w:rsidRPr="00A41D7F">
                              <w:rPr>
                                <w:rFonts w:ascii="Calibri" w:hAnsi="Calibri" w:cs="Calibri"/>
                              </w:rPr>
                              <w:t xml:space="preserve">Uwaga! </w:t>
                            </w:r>
                          </w:p>
                          <w:p w14:paraId="7586EDBF" w14:textId="77777777" w:rsidR="008C305E" w:rsidRPr="00A41D7F" w:rsidRDefault="008C305E"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C305E" w:rsidRPr="00A41D7F" w:rsidRDefault="008C305E"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C305E" w:rsidRDefault="008C305E" w:rsidP="00A41D7F">
                            <w:r>
                              <w:t xml:space="preserve">Całkowite lub częściowe niezrealizowanie zadania i tym samym nieosiągnięcie wartości miernika spowoduje, że kwota ryczałtowa zostanie uznana za niekwalifikowalną. </w:t>
                            </w:r>
                          </w:p>
                          <w:p w14:paraId="071F0FD3" w14:textId="63F6A24D" w:rsidR="008C305E" w:rsidRDefault="008C305E"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8C305E" w:rsidRPr="00A41D7F" w:rsidRDefault="008C305E" w:rsidP="00A41D7F">
                      <w:pPr>
                        <w:rPr>
                          <w:rFonts w:ascii="Calibri" w:hAnsi="Calibri" w:cs="Calibri"/>
                        </w:rPr>
                      </w:pPr>
                      <w:r w:rsidRPr="00A41D7F">
                        <w:rPr>
                          <w:rFonts w:ascii="Calibri" w:hAnsi="Calibri" w:cs="Calibri"/>
                        </w:rPr>
                        <w:t xml:space="preserve">Uwaga! </w:t>
                      </w:r>
                    </w:p>
                    <w:p w14:paraId="7586EDBF" w14:textId="77777777" w:rsidR="008C305E" w:rsidRPr="00A41D7F" w:rsidRDefault="008C305E"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C305E" w:rsidRPr="00A41D7F" w:rsidRDefault="008C305E"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C305E" w:rsidRDefault="008C305E" w:rsidP="00A41D7F">
                      <w:r>
                        <w:t xml:space="preserve">Całkowite lub częściowe niezrealizowanie zadania i tym samym nieosiągnięcie wartości miernika spowoduje, że kwota ryczałtowa zostanie uznana za niekwalifikowalną. </w:t>
                      </w:r>
                    </w:p>
                    <w:p w14:paraId="071F0FD3" w14:textId="63F6A24D" w:rsidR="008C305E" w:rsidRDefault="008C305E"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A71F67">
        <w:rPr>
          <w:rFonts w:ascii="Calibri" w:hAnsi="Calibri" w:cs="Calibri"/>
        </w:rPr>
        <w:t xml:space="preserve"> </w:t>
      </w:r>
      <w:r w:rsidR="0040731E">
        <w:rPr>
          <w:rFonts w:ascii="Calibri" w:hAnsi="Calibri" w:cs="Calibri"/>
        </w:rPr>
        <w:t>53 ust.</w:t>
      </w:r>
      <w:r w:rsidR="00A71F67">
        <w:rPr>
          <w:rFonts w:ascii="Calibri" w:hAnsi="Calibri" w:cs="Calibri"/>
        </w:rPr>
        <w:t xml:space="preserve"> </w:t>
      </w:r>
      <w:r w:rsidR="0040731E">
        <w:rPr>
          <w:rFonts w:ascii="Calibri" w:hAnsi="Calibri" w:cs="Calibri"/>
        </w:rPr>
        <w:t xml:space="preserve">3 lit b </w:t>
      </w:r>
      <w:r w:rsidR="00A71F67">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3AC3F11C"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8" w:name="_Toc212711125"/>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8"/>
    </w:p>
    <w:p w14:paraId="3F8B2821" w14:textId="04C2062A" w:rsidR="00C302DA" w:rsidRPr="0008020A" w:rsidRDefault="00C302DA" w:rsidP="00AA1132">
      <w:pPr>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A71F67">
        <w:rPr>
          <w:rFonts w:cs="Calibri"/>
        </w:rPr>
        <w:t xml:space="preserve"> </w:t>
      </w:r>
      <w:r w:rsidRPr="009E111F">
        <w:rPr>
          <w:rFonts w:cs="Calibri"/>
        </w:rPr>
        <w:t>107 ust.</w:t>
      </w:r>
      <w:r w:rsidR="00A71F67">
        <w:rPr>
          <w:rFonts w:cs="Calibri"/>
        </w:rPr>
        <w:t xml:space="preserve"> </w:t>
      </w:r>
      <w:r w:rsidRPr="009E111F">
        <w:rPr>
          <w:rFonts w:cs="Calibri"/>
        </w:rPr>
        <w:t xml:space="preserve">1 Traktatu o funkcjonowaniu Unii Europejskiej (TFUE). </w:t>
      </w:r>
    </w:p>
    <w:p w14:paraId="588F42AB" w14:textId="77777777" w:rsidR="00C302DA" w:rsidRDefault="00C302DA" w:rsidP="00AA1132">
      <w:pPr>
        <w:spacing w:after="120"/>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DD39ED" w:rsidRDefault="00C302DA" w:rsidP="00AA1132">
      <w:pPr>
        <w:spacing w:after="120" w:line="276" w:lineRule="auto"/>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AA1132">
      <w:pPr>
        <w:pStyle w:val="Akapitzlist"/>
        <w:numPr>
          <w:ilvl w:val="0"/>
          <w:numId w:val="42"/>
        </w:numPr>
        <w:spacing w:after="120" w:line="276" w:lineRule="auto"/>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AA1132">
      <w:pPr>
        <w:pStyle w:val="Akapitzlist"/>
        <w:numPr>
          <w:ilvl w:val="0"/>
          <w:numId w:val="42"/>
        </w:numPr>
        <w:spacing w:after="120" w:line="276" w:lineRule="auto"/>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AA1132">
      <w:pPr>
        <w:pStyle w:val="Akapitzlist"/>
        <w:numPr>
          <w:ilvl w:val="0"/>
          <w:numId w:val="42"/>
        </w:numPr>
        <w:spacing w:after="120" w:line="276" w:lineRule="auto"/>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AA1132">
      <w:pPr>
        <w:pStyle w:val="Akapitzlist"/>
        <w:numPr>
          <w:ilvl w:val="0"/>
          <w:numId w:val="42"/>
        </w:numPr>
        <w:spacing w:after="120" w:line="276" w:lineRule="auto"/>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AA1132">
      <w:pPr>
        <w:spacing w:after="120"/>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AA1132">
      <w:pPr>
        <w:spacing w:after="200" w:line="276" w:lineRule="auto"/>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3BA4DE07" w:rsidR="00C302DA" w:rsidRDefault="00C302DA" w:rsidP="00AA1132">
      <w:pPr>
        <w:spacing w:after="200" w:line="276" w:lineRule="auto"/>
        <w:rPr>
          <w:rFonts w:ascii="Calibri" w:hAnsi="Calibri" w:cs="Calibri"/>
        </w:rPr>
      </w:pPr>
      <w:r w:rsidRPr="00111C28">
        <w:rPr>
          <w:rFonts w:ascii="Calibri" w:hAnsi="Calibri" w:cs="Calibri"/>
        </w:rPr>
        <w:t xml:space="preserve">Pomoc de minimis udzielana będzie zgodnie z niżej wymienionymi przepisami UE i krajowymi:  </w:t>
      </w:r>
    </w:p>
    <w:p w14:paraId="3EE67A1A" w14:textId="003B1E36" w:rsidR="00BD3E9F" w:rsidRPr="00E25756" w:rsidRDefault="00BD3E9F" w:rsidP="00E25756">
      <w:pPr>
        <w:pStyle w:val="Akapitzlist"/>
        <w:numPr>
          <w:ilvl w:val="0"/>
          <w:numId w:val="43"/>
        </w:numPr>
        <w:spacing w:after="200" w:line="276" w:lineRule="auto"/>
        <w:rPr>
          <w:rFonts w:ascii="Calibri" w:hAnsi="Calibri" w:cs="Calibri"/>
        </w:rPr>
      </w:pPr>
      <w:r w:rsidRPr="00111C28">
        <w:rPr>
          <w:rFonts w:ascii="Calibri" w:hAnsi="Calibri" w:cs="Calibri"/>
        </w:rPr>
        <w:lastRenderedPageBreak/>
        <w:t>Unijna podstawa prawna:</w:t>
      </w:r>
    </w:p>
    <w:p w14:paraId="22C39F92" w14:textId="2BFF089A" w:rsidR="00A56B5E" w:rsidRPr="00A56B5E" w:rsidRDefault="00A56B5E" w:rsidP="00A56B5E">
      <w:pPr>
        <w:numPr>
          <w:ilvl w:val="0"/>
          <w:numId w:val="44"/>
        </w:numPr>
        <w:spacing w:after="200"/>
        <w:rPr>
          <w:rFonts w:ascii="Calibri" w:hAnsi="Calibri" w:cs="Calibri"/>
        </w:rPr>
      </w:pPr>
      <w:r w:rsidRPr="00A56B5E">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5CD5CC2" w14:textId="77777777" w:rsidR="00A56B5E" w:rsidRPr="00A56B5E" w:rsidRDefault="00A56B5E" w:rsidP="00A56B5E">
      <w:pPr>
        <w:numPr>
          <w:ilvl w:val="0"/>
          <w:numId w:val="44"/>
        </w:numPr>
        <w:spacing w:after="200" w:line="276" w:lineRule="auto"/>
        <w:rPr>
          <w:rFonts w:ascii="Calibri" w:hAnsi="Calibri" w:cs="Calibri"/>
        </w:rPr>
      </w:pPr>
      <w:r w:rsidRPr="00A56B5E">
        <w:rPr>
          <w:rFonts w:ascii="Calibri" w:hAnsi="Calibri" w:cs="Calibri"/>
        </w:rPr>
        <w:t>Rozporządzenie Komisji (UE) 2023/2831 z dnia 13 grudnia 2023 r. w sprawie stosowania art. 107 i 108 Traktatu o funkcjonowaniu Unii Europejskiej do pomocy de minimis (Dz. Urz. UE L z 15.12.2023),</w:t>
      </w:r>
    </w:p>
    <w:p w14:paraId="726C6B92" w14:textId="77777777" w:rsidR="00A56B5E" w:rsidRPr="00A56B5E" w:rsidRDefault="00A56B5E" w:rsidP="00A56B5E">
      <w:pPr>
        <w:numPr>
          <w:ilvl w:val="0"/>
          <w:numId w:val="43"/>
        </w:numPr>
        <w:spacing w:after="200" w:line="276" w:lineRule="auto"/>
        <w:rPr>
          <w:rFonts w:ascii="Calibri" w:hAnsi="Calibri" w:cs="Calibri"/>
        </w:rPr>
      </w:pPr>
      <w:r w:rsidRPr="00A56B5E">
        <w:rPr>
          <w:rFonts w:ascii="Calibri" w:hAnsi="Calibri" w:cs="Calibri"/>
        </w:rPr>
        <w:t>Krajowa podstawa prawna:</w:t>
      </w:r>
    </w:p>
    <w:p w14:paraId="4467ABDC" w14:textId="77777777" w:rsidR="00A56B5E" w:rsidRPr="00A56B5E" w:rsidRDefault="00A56B5E" w:rsidP="00A56B5E">
      <w:pPr>
        <w:numPr>
          <w:ilvl w:val="0"/>
          <w:numId w:val="44"/>
        </w:numPr>
        <w:spacing w:after="200" w:line="276" w:lineRule="auto"/>
        <w:rPr>
          <w:rFonts w:ascii="Calibri" w:hAnsi="Calibri" w:cs="Calibri"/>
        </w:rPr>
      </w:pPr>
      <w:r w:rsidRPr="00A56B5E">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5838FF72" w14:textId="77777777" w:rsidR="00A56B5E" w:rsidRPr="00A56B5E" w:rsidRDefault="00A56B5E" w:rsidP="00A56B5E">
      <w:pPr>
        <w:numPr>
          <w:ilvl w:val="0"/>
          <w:numId w:val="44"/>
        </w:numPr>
        <w:spacing w:after="200" w:line="276" w:lineRule="auto"/>
        <w:rPr>
          <w:rFonts w:ascii="Calibri" w:hAnsi="Calibri" w:cs="Calibri"/>
        </w:rPr>
      </w:pPr>
      <w:r w:rsidRPr="00A56B5E">
        <w:rPr>
          <w:rFonts w:ascii="Calibri" w:hAnsi="Calibri" w:cs="Calibri"/>
        </w:rPr>
        <w:t>Rozporządzenie Ministra Funduszy i Polityki Regionalnej z dnia 17 kwietnia 2024 r. w sprawie udzielania pomocy de minimis w ramach regionalnych programów na lata 2021–2027 (Dz.U. 2024 poz. 598).</w:t>
      </w:r>
    </w:p>
    <w:p w14:paraId="0AF6DB9F" w14:textId="4711E05E" w:rsidR="00834FEF" w:rsidRPr="00086758" w:rsidRDefault="00086758" w:rsidP="00AA1132">
      <w:pPr>
        <w:spacing w:before="120"/>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BD62E9" w:rsidRPr="008333BF">
        <w:t>inwestycje,</w:t>
      </w:r>
      <w:r w:rsidRPr="008333BF">
        <w:t xml:space="preserve"> ale także w formie zwolnień podatkowych czy umorzenia odsetek ZUS i innych.</w:t>
      </w:r>
    </w:p>
    <w:p w14:paraId="3A288DD9" w14:textId="42D9E9EB" w:rsidR="00B55EEA" w:rsidRDefault="0068602A" w:rsidP="00AA1132">
      <w:pPr>
        <w:pStyle w:val="Nagwek2"/>
        <w:rPr>
          <w:rFonts w:eastAsia="Calibri"/>
          <w:lang w:eastAsia="ja-JP"/>
        </w:rPr>
      </w:pPr>
      <w:bookmarkStart w:id="39" w:name="_Toc212711126"/>
      <w:r>
        <w:t>F</w:t>
      </w:r>
      <w:r w:rsidR="00B55EEA" w:rsidRPr="00B55EEA">
        <w:rPr>
          <w:rFonts w:eastAsia="Calibri"/>
          <w:lang w:eastAsia="ja-JP"/>
        </w:rPr>
        <w:t xml:space="preserve">. </w:t>
      </w:r>
      <w:r w:rsidR="00834FEF">
        <w:rPr>
          <w:rFonts w:eastAsia="Calibri"/>
          <w:lang w:eastAsia="ja-JP"/>
        </w:rPr>
        <w:t>Partnerstwo</w:t>
      </w:r>
      <w:bookmarkEnd w:id="39"/>
    </w:p>
    <w:p w14:paraId="588B7808" w14:textId="22733A13" w:rsidR="00834FEF" w:rsidRPr="00914BDC" w:rsidRDefault="00AF5B1F" w:rsidP="00AA1132">
      <w:pPr>
        <w:autoSpaceDE w:val="0"/>
        <w:autoSpaceDN w:val="0"/>
        <w:adjustRightInd w:val="0"/>
        <w:spacing w:after="0" w:line="240" w:lineRule="auto"/>
        <w:rPr>
          <w:rFonts w:ascii="Calibri" w:hAnsi="Calibri" w:cs="Calibri"/>
          <w:color w:val="000000"/>
          <w:kern w:val="0"/>
        </w:rPr>
      </w:pPr>
      <w:r w:rsidRPr="00914BDC">
        <w:rPr>
          <w:rFonts w:ascii="Calibri" w:hAnsi="Calibri" w:cs="Calibri"/>
          <w:color w:val="000000"/>
          <w:kern w:val="0"/>
        </w:rPr>
        <w:t>W ramach naboru nie przewiduje się realizacji projektów w partnerstwie w rozumieniu art.</w:t>
      </w:r>
      <w:r w:rsidR="000512EC" w:rsidRPr="00914BDC">
        <w:rPr>
          <w:rFonts w:ascii="Calibri" w:hAnsi="Calibri" w:cs="Calibri"/>
          <w:color w:val="000000"/>
          <w:kern w:val="0"/>
        </w:rPr>
        <w:t xml:space="preserve"> </w:t>
      </w:r>
      <w:r w:rsidRPr="00914BDC">
        <w:rPr>
          <w:rFonts w:ascii="Calibri" w:hAnsi="Calibri" w:cs="Calibri"/>
          <w:color w:val="000000"/>
          <w:kern w:val="0"/>
        </w:rPr>
        <w:t>39 ust.</w:t>
      </w:r>
      <w:r w:rsidR="00A71F67" w:rsidRPr="00914BDC">
        <w:rPr>
          <w:rFonts w:ascii="Calibri" w:hAnsi="Calibri" w:cs="Calibri"/>
          <w:color w:val="000000"/>
          <w:kern w:val="0"/>
        </w:rPr>
        <w:t xml:space="preserve"> </w:t>
      </w:r>
      <w:r w:rsidRPr="00914BDC">
        <w:rPr>
          <w:rFonts w:ascii="Calibri" w:hAnsi="Calibri" w:cs="Calibri"/>
          <w:color w:val="000000"/>
          <w:kern w:val="0"/>
        </w:rPr>
        <w:t xml:space="preserve">8 ustawy wdrożeniowej. </w:t>
      </w:r>
    </w:p>
    <w:p w14:paraId="43127E85" w14:textId="530B88D7" w:rsidR="00537315" w:rsidRPr="00A41D7F" w:rsidRDefault="0068602A" w:rsidP="00AA1132">
      <w:pPr>
        <w:pStyle w:val="Nagwek2"/>
      </w:pPr>
      <w:bookmarkStart w:id="40" w:name="_Toc212711127"/>
      <w:r w:rsidRPr="00914BDC">
        <w:t>G</w:t>
      </w:r>
      <w:r w:rsidR="00537315" w:rsidRPr="00914BDC">
        <w:t>. Zasady horyzontalne</w:t>
      </w:r>
      <w:r w:rsidR="00537315" w:rsidRPr="00A41D7F">
        <w:t xml:space="preserve"> i środowiskowe</w:t>
      </w:r>
      <w:bookmarkEnd w:id="40"/>
    </w:p>
    <w:p w14:paraId="3B06D53F" w14:textId="3485DAE6" w:rsidR="00C259E2" w:rsidRPr="00417F44" w:rsidRDefault="00537315" w:rsidP="00AA1132">
      <w:pPr>
        <w:autoSpaceDE w:val="0"/>
        <w:autoSpaceDN w:val="0"/>
        <w:adjustRightInd w:val="0"/>
        <w:spacing w:after="0" w:line="240" w:lineRule="auto"/>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AA1132">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AA1132">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AA1132">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AA1132">
      <w:pPr>
        <w:spacing w:after="0" w:line="240" w:lineRule="auto"/>
        <w:ind w:left="357" w:hanging="357"/>
        <w:rPr>
          <w:rFonts w:ascii="Calibri" w:hAnsi="Calibri" w:cs="Calibri"/>
        </w:rPr>
      </w:pPr>
    </w:p>
    <w:p w14:paraId="0D6782A5" w14:textId="0DE02DD3" w:rsidR="00545565" w:rsidRPr="00E41F09" w:rsidRDefault="00545565" w:rsidP="00AA1132">
      <w:pPr>
        <w:spacing w:after="0" w:line="240" w:lineRule="auto"/>
        <w:ind w:left="357" w:hanging="357"/>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11DA013D" w:rsidR="00086758" w:rsidRDefault="00086758" w:rsidP="00AA1132">
      <w:pPr>
        <w:spacing w:after="0"/>
        <w:rPr>
          <w:rFonts w:ascii="Calibri" w:hAnsi="Calibri" w:cs="Calibri"/>
        </w:rPr>
      </w:pPr>
      <w:bookmarkStart w:id="41"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F34733">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7F79BD25" w:rsidR="00086758" w:rsidRDefault="00086758" w:rsidP="00AA1132">
      <w:pPr>
        <w:spacing w:after="0"/>
        <w:rPr>
          <w:rFonts w:ascii="Calibri" w:hAnsi="Calibri" w:cs="Calibri"/>
        </w:rPr>
      </w:pPr>
      <w:r>
        <w:rPr>
          <w:rFonts w:ascii="Calibri" w:hAnsi="Calibri" w:cs="Calibri"/>
        </w:rPr>
        <w:t xml:space="preserve">Projekt jest zgodny z zasadą równości kobiet i </w:t>
      </w:r>
      <w:r w:rsidR="00BD62E9">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AA1132">
      <w:pPr>
        <w:spacing w:after="0"/>
        <w:rPr>
          <w:rFonts w:ascii="Calibri" w:hAnsi="Calibri" w:cs="Calibri"/>
        </w:rPr>
      </w:pPr>
    </w:p>
    <w:bookmarkEnd w:id="41"/>
    <w:p w14:paraId="25FC751E" w14:textId="05224A08" w:rsidR="009203BD" w:rsidRPr="00E41F09" w:rsidRDefault="009203BD" w:rsidP="00AA1132">
      <w:pPr>
        <w:spacing w:after="0" w:line="240" w:lineRule="auto"/>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AA1132">
      <w:pPr>
        <w:spacing w:after="0"/>
        <w:rPr>
          <w:rFonts w:ascii="Calibri" w:hAnsi="Calibri" w:cs="Calibri"/>
          <w:color w:val="000000"/>
        </w:rPr>
      </w:pPr>
      <w:r w:rsidRPr="00CB04FC">
        <w:rPr>
          <w:rFonts w:ascii="Calibri" w:hAnsi="Calibri" w:cs="Calibri"/>
          <w:color w:val="000000"/>
        </w:rPr>
        <w:t xml:space="preserve">Zasada równości szans i niedyskryminacji zakłada umożliwienie wszystkim osobom sprawiedliwe i pełne uczestnictwo we wszystkich dziedzinach życia, bez względu na ich płeć, rasę, kolor skóry, pochodzenie etniczne lub </w:t>
      </w:r>
      <w:r w:rsidRPr="00CB04FC">
        <w:rPr>
          <w:rFonts w:ascii="Calibri" w:hAnsi="Calibri" w:cs="Calibri"/>
          <w:color w:val="000000"/>
        </w:rPr>
        <w:lastRenderedPageBreak/>
        <w:t>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AA1132">
      <w:pPr>
        <w:spacing w:after="0" w:line="240" w:lineRule="auto"/>
        <w:rPr>
          <w:rFonts w:ascii="Calibri" w:hAnsi="Calibri" w:cs="Calibri"/>
        </w:rPr>
      </w:pPr>
    </w:p>
    <w:p w14:paraId="7164279E" w14:textId="4E011D42" w:rsidR="007F21FE" w:rsidRPr="00112E07" w:rsidRDefault="007F21FE" w:rsidP="00AA1132">
      <w:pPr>
        <w:spacing w:after="0" w:line="240" w:lineRule="auto"/>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Default="007F21FE" w:rsidP="00AA1132">
      <w:pPr>
        <w:spacing w:after="0" w:line="240" w:lineRule="auto"/>
        <w:rPr>
          <w:rFonts w:ascii="Calibri" w:hAnsi="Calibri" w:cs="Calibri"/>
        </w:rPr>
      </w:pPr>
    </w:p>
    <w:p w14:paraId="2B28F308" w14:textId="5577B0DF" w:rsidR="0095493D" w:rsidRDefault="00A41D7F" w:rsidP="00AA1132">
      <w:pPr>
        <w:spacing w:after="0" w:line="240" w:lineRule="auto"/>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8C305E" w:rsidRPr="00A41D7F" w:rsidRDefault="008C305E" w:rsidP="00A41D7F">
                            <w:pPr>
                              <w:rPr>
                                <w:rFonts w:ascii="Calibri" w:hAnsi="Calibri" w:cs="Calibri"/>
                              </w:rPr>
                            </w:pPr>
                            <w:r w:rsidRPr="00A41D7F">
                              <w:rPr>
                                <w:rFonts w:ascii="Calibri" w:hAnsi="Calibri" w:cs="Calibri"/>
                              </w:rPr>
                              <w:t>Uwaga:</w:t>
                            </w:r>
                          </w:p>
                          <w:p w14:paraId="1DEA5027" w14:textId="795659ED" w:rsidR="008C305E" w:rsidRPr="00A41D7F" w:rsidRDefault="008C305E"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8C305E" w:rsidRPr="00A41D7F" w:rsidRDefault="008C305E" w:rsidP="00A41D7F">
                      <w:pPr>
                        <w:rPr>
                          <w:rFonts w:ascii="Calibri" w:hAnsi="Calibri" w:cs="Calibri"/>
                        </w:rPr>
                      </w:pPr>
                      <w:r w:rsidRPr="00A41D7F">
                        <w:rPr>
                          <w:rFonts w:ascii="Calibri" w:hAnsi="Calibri" w:cs="Calibri"/>
                        </w:rPr>
                        <w:t>Uwaga:</w:t>
                      </w:r>
                    </w:p>
                    <w:p w14:paraId="1DEA5027" w14:textId="795659ED" w:rsidR="008C305E" w:rsidRPr="00A41D7F" w:rsidRDefault="008C305E"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AA1132">
      <w:pPr>
        <w:autoSpaceDE w:val="0"/>
        <w:autoSpaceDN w:val="0"/>
        <w:adjustRightInd w:val="0"/>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045356ED" w:rsidR="007F21FE" w:rsidRDefault="007F21FE" w:rsidP="00AA1132">
      <w:pPr>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BD62E9">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2E4661" w:rsidRDefault="007F21FE" w:rsidP="00AA1132">
      <w:pPr>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920422">
        <w:rPr>
          <w:rFonts w:ascii="Calibri" w:hAnsi="Calibri" w:cs="Calibri"/>
          <w:bCs/>
          <w:color w:val="1B1B1B"/>
          <w:shd w:val="clear" w:color="auto" w:fill="FFFFFF"/>
        </w:rPr>
        <w:t>zrównoważonego rozwoj</w:t>
      </w:r>
      <w:r w:rsidR="00A71F67" w:rsidRPr="00920422">
        <w:rPr>
          <w:rFonts w:ascii="Calibri" w:hAnsi="Calibri" w:cs="Calibri"/>
          <w:bCs/>
          <w:color w:val="1B1B1B"/>
          <w:shd w:val="clear" w:color="auto" w:fill="FFFFFF"/>
        </w:rPr>
        <w:t>u</w:t>
      </w:r>
      <w:r w:rsidRPr="00920422">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CFACFA6" w14:textId="77777777" w:rsidR="00BD62E9" w:rsidRDefault="00BD62E9" w:rsidP="00AA1132">
      <w:pPr>
        <w:spacing w:after="0" w:line="240" w:lineRule="auto"/>
        <w:rPr>
          <w:rFonts w:ascii="Calibri" w:hAnsi="Calibri" w:cs="Calibri"/>
        </w:rPr>
      </w:pPr>
      <w:bookmarkStart w:id="42" w:name="_Hlk188799001"/>
    </w:p>
    <w:p w14:paraId="0C2FB8FC" w14:textId="1A29B469" w:rsidR="00D118BC" w:rsidRDefault="00D118BC" w:rsidP="00AA1132">
      <w:pPr>
        <w:spacing w:after="0" w:line="240" w:lineRule="auto"/>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AA1132">
      <w:pPr>
        <w:spacing w:after="0" w:line="240" w:lineRule="auto"/>
        <w:rPr>
          <w:rFonts w:ascii="Calibri" w:hAnsi="Calibri" w:cs="Calibri"/>
        </w:rPr>
      </w:pPr>
    </w:p>
    <w:p w14:paraId="0EBB0A91" w14:textId="0C99ABB4" w:rsidR="00D118BC" w:rsidRPr="00AE398B" w:rsidRDefault="00D118BC" w:rsidP="00AA1132">
      <w:pPr>
        <w:spacing w:after="0" w:line="240" w:lineRule="auto"/>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95E12">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AA1132">
      <w:pPr>
        <w:spacing w:after="0" w:line="240" w:lineRule="auto"/>
        <w:rPr>
          <w:rFonts w:ascii="Calibri" w:hAnsi="Calibri" w:cs="Calibri"/>
        </w:rPr>
      </w:pPr>
    </w:p>
    <w:p w14:paraId="1DDCBE99" w14:textId="195D731C" w:rsidR="00AE398B" w:rsidRPr="009101C8" w:rsidRDefault="00E464AE" w:rsidP="00AA1132">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AA1132">
      <w:pPr>
        <w:spacing w:after="0" w:line="240" w:lineRule="auto"/>
        <w:rPr>
          <w:rFonts w:ascii="Calibri" w:hAnsi="Calibri" w:cs="Calibri"/>
        </w:rPr>
      </w:pPr>
    </w:p>
    <w:p w14:paraId="5FC9DF2E" w14:textId="1326647D" w:rsidR="00537315" w:rsidRPr="0072353C" w:rsidRDefault="00537315" w:rsidP="00AA1132">
      <w:pPr>
        <w:spacing w:after="0" w:line="240" w:lineRule="auto"/>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AA1132">
      <w:pPr>
        <w:pStyle w:val="Akapitzlist"/>
        <w:numPr>
          <w:ilvl w:val="0"/>
          <w:numId w:val="30"/>
        </w:numPr>
        <w:spacing w:after="0" w:line="240" w:lineRule="auto"/>
        <w:ind w:left="567" w:hanging="425"/>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AA1132">
      <w:pPr>
        <w:pStyle w:val="Akapitzlist"/>
        <w:numPr>
          <w:ilvl w:val="0"/>
          <w:numId w:val="30"/>
        </w:numPr>
        <w:spacing w:after="0" w:line="240" w:lineRule="auto"/>
        <w:ind w:left="567" w:hanging="425"/>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AA1132">
      <w:pPr>
        <w:pStyle w:val="Akapitzlist"/>
        <w:numPr>
          <w:ilvl w:val="0"/>
          <w:numId w:val="30"/>
        </w:numPr>
        <w:spacing w:after="0" w:line="240" w:lineRule="auto"/>
        <w:ind w:left="567" w:hanging="425"/>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B866583" w:rsidR="009D4485" w:rsidRPr="0072353C" w:rsidRDefault="00537315" w:rsidP="00AA1132">
      <w:pPr>
        <w:pStyle w:val="Akapitzlist"/>
        <w:numPr>
          <w:ilvl w:val="0"/>
          <w:numId w:val="30"/>
        </w:numPr>
        <w:spacing w:after="0" w:line="240" w:lineRule="auto"/>
        <w:ind w:left="567" w:hanging="425"/>
        <w:rPr>
          <w:rFonts w:ascii="Calibri" w:hAnsi="Calibri" w:cs="Calibri"/>
        </w:rPr>
      </w:pPr>
      <w:r w:rsidRPr="0072353C">
        <w:rPr>
          <w:rFonts w:ascii="Calibri" w:hAnsi="Calibri" w:cs="Calibri"/>
        </w:rPr>
        <w:lastRenderedPageBreak/>
        <w:t>Analizie spełniania zasady DNSH dla projektu programu Fundusze Europejskie dla Pomorza 2021–</w:t>
      </w:r>
      <w:r w:rsidR="00BD62E9" w:rsidRPr="0072353C">
        <w:rPr>
          <w:rFonts w:ascii="Calibri" w:hAnsi="Calibri" w:cs="Calibri"/>
        </w:rPr>
        <w:t>2027 w</w:t>
      </w:r>
      <w:r w:rsidRPr="0072353C">
        <w:rPr>
          <w:rFonts w:ascii="Calibri" w:hAnsi="Calibri" w:cs="Calibri"/>
        </w:rPr>
        <w:t xml:space="preserve"> zakresie </w:t>
      </w:r>
      <w:r w:rsidR="002444A0">
        <w:rPr>
          <w:rFonts w:ascii="Calibri" w:hAnsi="Calibri" w:cs="Calibri"/>
        </w:rPr>
        <w:t xml:space="preserve">Priorytetu 6 (iii). </w:t>
      </w:r>
    </w:p>
    <w:p w14:paraId="4259BA18" w14:textId="2D711D2B" w:rsidR="00B06828" w:rsidRPr="00A41D7F" w:rsidRDefault="0053190D" w:rsidP="00AA1132">
      <w:pPr>
        <w:pStyle w:val="Nagwek1"/>
      </w:pPr>
      <w:bookmarkStart w:id="43" w:name="_Toc212711128"/>
      <w:r w:rsidRPr="00A41D7F">
        <w:t>VII. PROCEDURA UDZIELANIA WSPARCIA NA WDRAŻANIE LSR</w:t>
      </w:r>
      <w:bookmarkEnd w:id="43"/>
      <w:r w:rsidRPr="00A41D7F">
        <w:t xml:space="preserve"> </w:t>
      </w:r>
    </w:p>
    <w:p w14:paraId="4144D94E" w14:textId="1D84DA77" w:rsidR="009F710A" w:rsidRPr="00A41D7F" w:rsidRDefault="00FF505C" w:rsidP="00AA1132">
      <w:pPr>
        <w:pStyle w:val="Nagwek2"/>
      </w:pPr>
      <w:bookmarkStart w:id="44" w:name="_Toc212711129"/>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AA1132">
      <w:pPr>
        <w:pStyle w:val="Akapitzlist"/>
        <w:numPr>
          <w:ilvl w:val="0"/>
          <w:numId w:val="55"/>
        </w:numPr>
        <w:spacing w:after="0" w:line="240" w:lineRule="auto"/>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AA1132">
      <w:pPr>
        <w:pStyle w:val="Akapitzlist"/>
        <w:numPr>
          <w:ilvl w:val="0"/>
          <w:numId w:val="56"/>
        </w:numPr>
        <w:spacing w:after="0" w:line="240" w:lineRule="auto"/>
        <w:rPr>
          <w:rFonts w:ascii="Calibri" w:hAnsi="Calibri" w:cs="Calibri"/>
        </w:rPr>
      </w:pPr>
      <w:r>
        <w:rPr>
          <w:rFonts w:ascii="Calibri" w:hAnsi="Calibri" w:cs="Calibri"/>
        </w:rPr>
        <w:t>postępowania z wnioskiem przez LGD,</w:t>
      </w:r>
    </w:p>
    <w:p w14:paraId="47770229" w14:textId="1F907A61" w:rsidR="003257D7" w:rsidRPr="00A41D7F" w:rsidRDefault="003257D7" w:rsidP="00AA1132">
      <w:pPr>
        <w:pStyle w:val="Akapitzlist"/>
        <w:numPr>
          <w:ilvl w:val="0"/>
          <w:numId w:val="56"/>
        </w:numPr>
        <w:spacing w:after="0" w:line="240" w:lineRule="auto"/>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F09231B" w:rsidR="00A41A19" w:rsidRPr="005421DF" w:rsidRDefault="00A41A19" w:rsidP="005421DF">
      <w:pPr>
        <w:pStyle w:val="Akapitzlist"/>
        <w:numPr>
          <w:ilvl w:val="0"/>
          <w:numId w:val="55"/>
        </w:numPr>
        <w:spacing w:after="0" w:line="240" w:lineRule="auto"/>
        <w:rPr>
          <w:rFonts w:ascii="Calibri" w:hAnsi="Calibri" w:cs="Calibri"/>
        </w:rPr>
      </w:pPr>
      <w:r w:rsidRPr="005421DF">
        <w:rPr>
          <w:rFonts w:ascii="Calibri" w:hAnsi="Calibri" w:cs="Calibri"/>
        </w:rPr>
        <w:t xml:space="preserve">Uzupełnienia i korekty składane są </w:t>
      </w:r>
      <w:r w:rsidRPr="005421DF">
        <w:rPr>
          <w:rFonts w:ascii="Calibri" w:hAnsi="Calibri" w:cs="Calibri"/>
          <w:b/>
        </w:rPr>
        <w:t xml:space="preserve">wyłącznie </w:t>
      </w:r>
      <w:r w:rsidR="003763EA" w:rsidRPr="005421DF">
        <w:rPr>
          <w:rFonts w:ascii="Calibri" w:hAnsi="Calibri" w:cs="Calibri"/>
          <w:b/>
        </w:rPr>
        <w:t xml:space="preserve">elektronicznie </w:t>
      </w:r>
      <w:r w:rsidRPr="005421DF">
        <w:rPr>
          <w:rFonts w:ascii="Calibri" w:hAnsi="Calibri" w:cs="Calibri"/>
          <w:b/>
        </w:rPr>
        <w:t>w odpowiedzi</w:t>
      </w:r>
      <w:r w:rsidRPr="005421DF">
        <w:rPr>
          <w:rFonts w:ascii="Calibri" w:hAnsi="Calibri" w:cs="Calibri"/>
        </w:rPr>
        <w:t xml:space="preserve"> </w:t>
      </w:r>
      <w:r w:rsidRPr="005421DF">
        <w:rPr>
          <w:rFonts w:ascii="Calibri" w:hAnsi="Calibri" w:cs="Calibri"/>
          <w:b/>
        </w:rPr>
        <w:t>na pisemne wezwanie</w:t>
      </w:r>
      <w:r w:rsidR="003763EA" w:rsidRPr="005421DF">
        <w:rPr>
          <w:rFonts w:ascii="Calibri" w:hAnsi="Calibri" w:cs="Calibri"/>
        </w:rPr>
        <w:t xml:space="preserve"> </w:t>
      </w:r>
      <w:r w:rsidRPr="005421DF">
        <w:rPr>
          <w:rFonts w:ascii="Calibri" w:hAnsi="Calibri" w:cs="Calibri"/>
        </w:rPr>
        <w:t xml:space="preserve">w zakresie i terminie </w:t>
      </w:r>
      <w:r w:rsidR="003763EA" w:rsidRPr="005421DF">
        <w:rPr>
          <w:rFonts w:ascii="Calibri" w:hAnsi="Calibri" w:cs="Calibri"/>
        </w:rPr>
        <w:t xml:space="preserve">wynikającym z tego wezwania, kierowanego </w:t>
      </w:r>
      <w:r w:rsidRPr="005421DF">
        <w:rPr>
          <w:rFonts w:ascii="Calibri" w:hAnsi="Calibri" w:cs="Calibri"/>
        </w:rPr>
        <w:t xml:space="preserve">do wnioskodawcy na adresy e-mail wskazane w formularzu wniosku o dofinansowanie. </w:t>
      </w:r>
    </w:p>
    <w:p w14:paraId="7166E98C" w14:textId="37BE0F29" w:rsidR="000942CA" w:rsidRPr="00A41D7F" w:rsidRDefault="009A4043" w:rsidP="005421DF">
      <w:pPr>
        <w:pStyle w:val="Akapitzlist"/>
        <w:numPr>
          <w:ilvl w:val="0"/>
          <w:numId w:val="55"/>
        </w:numPr>
        <w:spacing w:after="0" w:line="240" w:lineRule="auto"/>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914BDC" w:rsidRDefault="00171A1F" w:rsidP="00AA1132">
      <w:pPr>
        <w:pStyle w:val="Akapitzlist"/>
        <w:numPr>
          <w:ilvl w:val="0"/>
          <w:numId w:val="57"/>
        </w:numPr>
        <w:spacing w:after="0" w:line="240" w:lineRule="auto"/>
        <w:rPr>
          <w:rFonts w:ascii="Calibri" w:hAnsi="Calibri" w:cs="Calibri"/>
        </w:rPr>
      </w:pPr>
      <w:r w:rsidRPr="00914BDC">
        <w:rPr>
          <w:rFonts w:ascii="Calibri" w:hAnsi="Calibri" w:cs="Calibri"/>
        </w:rPr>
        <w:t xml:space="preserve">LGD </w:t>
      </w:r>
      <w:r w:rsidRPr="00914BDC">
        <w:rPr>
          <w:rFonts w:ascii="Calibri" w:hAnsi="Calibri" w:cs="Calibri"/>
          <w:b/>
        </w:rPr>
        <w:t>jednokrotnie</w:t>
      </w:r>
      <w:r w:rsidRPr="00914BDC">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914BDC" w:rsidRDefault="00171A1F" w:rsidP="00AA1132">
      <w:pPr>
        <w:pStyle w:val="Akapitzlist"/>
        <w:numPr>
          <w:ilvl w:val="0"/>
          <w:numId w:val="58"/>
        </w:numPr>
        <w:spacing w:after="0" w:line="240" w:lineRule="auto"/>
        <w:rPr>
          <w:rFonts w:ascii="Calibri" w:hAnsi="Calibri" w:cs="Calibri"/>
        </w:rPr>
      </w:pPr>
      <w:r w:rsidRPr="00914BDC">
        <w:rPr>
          <w:rFonts w:ascii="Calibri" w:hAnsi="Calibri" w:cs="Calibri"/>
        </w:rPr>
        <w:t>prawidłowości podpisania</w:t>
      </w:r>
      <w:r w:rsidR="00035556" w:rsidRPr="00914BDC">
        <w:rPr>
          <w:rFonts w:ascii="Calibri" w:hAnsi="Calibri" w:cs="Calibri"/>
        </w:rPr>
        <w:t xml:space="preserve"> dokumentów,</w:t>
      </w:r>
      <w:r w:rsidRPr="00914BDC">
        <w:rPr>
          <w:rFonts w:ascii="Calibri" w:hAnsi="Calibri" w:cs="Calibri"/>
        </w:rPr>
        <w:t xml:space="preserve"> </w:t>
      </w:r>
    </w:p>
    <w:p w14:paraId="3BFD2F56" w14:textId="77777777" w:rsidR="00A41D7F" w:rsidRPr="00914BDC" w:rsidRDefault="00171A1F" w:rsidP="00AA1132">
      <w:pPr>
        <w:pStyle w:val="Akapitzlist"/>
        <w:numPr>
          <w:ilvl w:val="0"/>
          <w:numId w:val="58"/>
        </w:numPr>
        <w:spacing w:after="0" w:line="240" w:lineRule="auto"/>
        <w:rPr>
          <w:rFonts w:ascii="Calibri" w:hAnsi="Calibri" w:cs="Calibri"/>
        </w:rPr>
      </w:pPr>
      <w:r w:rsidRPr="00914BDC">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914BDC" w:rsidRDefault="00171A1F" w:rsidP="00AA1132">
      <w:pPr>
        <w:pStyle w:val="Akapitzlist"/>
        <w:numPr>
          <w:ilvl w:val="0"/>
          <w:numId w:val="58"/>
        </w:numPr>
        <w:spacing w:after="0" w:line="240" w:lineRule="auto"/>
        <w:rPr>
          <w:rFonts w:ascii="Calibri" w:hAnsi="Calibri" w:cs="Calibri"/>
        </w:rPr>
      </w:pPr>
      <w:r w:rsidRPr="00914BDC">
        <w:rPr>
          <w:rFonts w:ascii="Calibri" w:hAnsi="Calibri" w:cs="Calibri"/>
        </w:rPr>
        <w:t>kompletności złożenia załączników potwierdzających spełnienie warunków udzielenia wsparcia oraz spełnienie dostępowych lokalnych kryteriów wyboru,</w:t>
      </w:r>
      <w:r w:rsidR="00FC2226" w:rsidRPr="00914BDC">
        <w:rPr>
          <w:rFonts w:ascii="Calibri" w:hAnsi="Calibri" w:cs="Calibri"/>
        </w:rPr>
        <w:t xml:space="preserve"> zgodnie z Załącznikiem nr 3 do niniejszego Regulaminu (etap LGD),</w:t>
      </w:r>
    </w:p>
    <w:p w14:paraId="53CBE097" w14:textId="541D5747" w:rsidR="00171A1F" w:rsidRPr="00914BDC" w:rsidRDefault="00171A1F" w:rsidP="00AA1132">
      <w:pPr>
        <w:pStyle w:val="Akapitzlist"/>
        <w:numPr>
          <w:ilvl w:val="0"/>
          <w:numId w:val="58"/>
        </w:numPr>
        <w:spacing w:after="0" w:line="240" w:lineRule="auto"/>
        <w:rPr>
          <w:rFonts w:ascii="Calibri" w:hAnsi="Calibri" w:cs="Calibri"/>
        </w:rPr>
      </w:pPr>
      <w:r w:rsidRPr="00914BDC">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914BDC" w:rsidRDefault="00C51B0E" w:rsidP="00AA1132">
      <w:pPr>
        <w:pStyle w:val="Akapitzlist"/>
        <w:numPr>
          <w:ilvl w:val="0"/>
          <w:numId w:val="57"/>
        </w:numPr>
        <w:spacing w:after="0" w:line="240" w:lineRule="auto"/>
        <w:rPr>
          <w:rFonts w:ascii="Calibri" w:hAnsi="Calibri" w:cs="Calibri"/>
        </w:rPr>
      </w:pPr>
      <w:r w:rsidRPr="00914BDC">
        <w:rPr>
          <w:rFonts w:ascii="Calibri" w:hAnsi="Calibri" w:cs="Calibri"/>
        </w:rPr>
        <w:t xml:space="preserve">termin na złożenie wyjaśnień lub dostarczenie przez wnioskodawcę dokumentów wynosi </w:t>
      </w:r>
      <w:r w:rsidRPr="00914BDC">
        <w:rPr>
          <w:rFonts w:ascii="Calibri" w:hAnsi="Calibri" w:cs="Calibri"/>
          <w:b/>
        </w:rPr>
        <w:t>7 dni,</w:t>
      </w:r>
      <w:r w:rsidRPr="00914BDC">
        <w:rPr>
          <w:rFonts w:ascii="Calibri" w:hAnsi="Calibri" w:cs="Calibri"/>
        </w:rPr>
        <w:t xml:space="preserve"> </w:t>
      </w:r>
    </w:p>
    <w:p w14:paraId="2A6F71F8" w14:textId="77777777" w:rsidR="00A41D7F" w:rsidRPr="00914BDC" w:rsidRDefault="00970301" w:rsidP="00AA1132">
      <w:pPr>
        <w:pStyle w:val="Akapitzlist"/>
        <w:numPr>
          <w:ilvl w:val="0"/>
          <w:numId w:val="57"/>
        </w:numPr>
        <w:spacing w:after="0" w:line="240" w:lineRule="auto"/>
        <w:rPr>
          <w:rFonts w:ascii="Calibri" w:hAnsi="Calibri" w:cs="Calibri"/>
        </w:rPr>
      </w:pPr>
      <w:r w:rsidRPr="00914BDC">
        <w:rPr>
          <w:rFonts w:ascii="Calibri" w:hAnsi="Calibri" w:cs="Calibri"/>
        </w:rPr>
        <w:t>w przypadku niezłożenia uzupełnień lub korekt w terminie określonym w wezwaniu</w:t>
      </w:r>
      <w:r w:rsidR="007506C0" w:rsidRPr="00914BDC">
        <w:rPr>
          <w:rFonts w:ascii="Calibri" w:hAnsi="Calibri" w:cs="Calibri"/>
        </w:rPr>
        <w:t xml:space="preserve"> lub złożenia częściowych uzupełnień</w:t>
      </w:r>
      <w:r w:rsidRPr="00914BDC">
        <w:rPr>
          <w:rFonts w:ascii="Calibri" w:hAnsi="Calibri" w:cs="Calibri"/>
        </w:rPr>
        <w:t>, wniosek zostanie oceniony na podstawie złożonej dokumentacji</w:t>
      </w:r>
      <w:r w:rsidR="007E7D34" w:rsidRPr="00914BDC">
        <w:rPr>
          <w:rFonts w:ascii="Calibri" w:hAnsi="Calibri" w:cs="Calibri"/>
        </w:rPr>
        <w:t>,</w:t>
      </w:r>
    </w:p>
    <w:p w14:paraId="750D9CA5" w14:textId="77777777" w:rsidR="00A41D7F" w:rsidRPr="00914BDC" w:rsidRDefault="006A5DC3" w:rsidP="00AA1132">
      <w:pPr>
        <w:pStyle w:val="Akapitzlist"/>
        <w:numPr>
          <w:ilvl w:val="0"/>
          <w:numId w:val="57"/>
        </w:numPr>
        <w:spacing w:after="0" w:line="240" w:lineRule="auto"/>
        <w:rPr>
          <w:rFonts w:ascii="Calibri" w:hAnsi="Calibri" w:cs="Calibri"/>
        </w:rPr>
      </w:pPr>
      <w:r w:rsidRPr="00914BD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092268B6" w14:textId="0B31759A" w:rsidR="00A63053" w:rsidRPr="00914BDC" w:rsidRDefault="007E7D34" w:rsidP="00A63053">
      <w:pPr>
        <w:pStyle w:val="Akapitzlist"/>
        <w:numPr>
          <w:ilvl w:val="0"/>
          <w:numId w:val="57"/>
        </w:numPr>
        <w:spacing w:after="0" w:line="240" w:lineRule="auto"/>
        <w:rPr>
          <w:rFonts w:ascii="Calibri" w:hAnsi="Calibri" w:cs="Calibri"/>
        </w:rPr>
      </w:pPr>
      <w:r w:rsidRPr="00914BDC">
        <w:rPr>
          <w:rFonts w:ascii="Calibri" w:hAnsi="Calibri" w:cs="Calibri"/>
        </w:rPr>
        <w:t xml:space="preserve">zasady dotyczące wzywania wnioskodawców przez LGD do złożenia uzupełnień i korekt określa </w:t>
      </w:r>
      <w:r w:rsidRPr="00D664C9">
        <w:rPr>
          <w:rFonts w:ascii="Calibri" w:hAnsi="Calibri" w:cs="Calibri"/>
          <w:color w:val="000000" w:themeColor="text1"/>
        </w:rPr>
        <w:t>Rozdział 6</w:t>
      </w:r>
      <w:r w:rsidR="00280B1E" w:rsidRPr="00D664C9">
        <w:rPr>
          <w:rFonts w:ascii="Calibri" w:hAnsi="Calibri" w:cs="Calibri"/>
          <w:color w:val="000000" w:themeColor="text1"/>
        </w:rPr>
        <w:t xml:space="preserve">.5. Ocena i wybór operacji: </w:t>
      </w:r>
      <w:r w:rsidRPr="00D664C9">
        <w:rPr>
          <w:rFonts w:ascii="Calibri" w:hAnsi="Calibri" w:cs="Calibri"/>
          <w:color w:val="000000" w:themeColor="text1"/>
        </w:rPr>
        <w:t xml:space="preserve"> „Procedury oceny i wyboru operacji w ramach LSR</w:t>
      </w:r>
      <w:r w:rsidR="00E2120E">
        <w:rPr>
          <w:rFonts w:ascii="Calibri" w:hAnsi="Calibri" w:cs="Calibri"/>
          <w:color w:val="000000" w:themeColor="text1"/>
        </w:rPr>
        <w:t>”</w:t>
      </w:r>
      <w:r w:rsidRPr="00D664C9">
        <w:rPr>
          <w:rFonts w:ascii="Calibri" w:hAnsi="Calibri" w:cs="Calibri"/>
          <w:color w:val="000000" w:themeColor="text1"/>
        </w:rPr>
        <w:t xml:space="preserve">  Stowarzyszenia</w:t>
      </w:r>
      <w:r w:rsidR="00280B1E" w:rsidRPr="00D664C9">
        <w:rPr>
          <w:rFonts w:ascii="Calibri" w:hAnsi="Calibri" w:cs="Calibri"/>
          <w:color w:val="000000" w:themeColor="text1"/>
        </w:rPr>
        <w:t xml:space="preserve"> „Bursztynowy Pasaż”.</w:t>
      </w:r>
    </w:p>
    <w:p w14:paraId="49D76382" w14:textId="4DFFDFF6" w:rsidR="007E7D34" w:rsidRPr="00914BDC" w:rsidRDefault="007E7D34" w:rsidP="005421DF">
      <w:pPr>
        <w:pStyle w:val="Akapitzlist"/>
        <w:numPr>
          <w:ilvl w:val="0"/>
          <w:numId w:val="55"/>
        </w:numPr>
        <w:spacing w:after="0" w:line="240" w:lineRule="auto"/>
        <w:rPr>
          <w:rFonts w:ascii="Calibri" w:hAnsi="Calibri" w:cs="Calibri"/>
        </w:rPr>
      </w:pPr>
      <w:r w:rsidRPr="00914BDC">
        <w:rPr>
          <w:rFonts w:ascii="Calibri" w:hAnsi="Calibri" w:cs="Calibri"/>
        </w:rPr>
        <w:t xml:space="preserve">Składanie uzupełnień i korekt </w:t>
      </w:r>
      <w:r w:rsidRPr="00914BDC">
        <w:rPr>
          <w:rFonts w:ascii="Calibri" w:hAnsi="Calibri" w:cs="Calibri"/>
          <w:b/>
        </w:rPr>
        <w:t xml:space="preserve">na etapie postępowania z wnioskiem przez </w:t>
      </w:r>
      <w:r w:rsidR="006A5DC3" w:rsidRPr="00914BDC">
        <w:rPr>
          <w:rFonts w:ascii="Calibri" w:hAnsi="Calibri" w:cs="Calibri"/>
          <w:b/>
        </w:rPr>
        <w:t>IZ FEP 2021-2027</w:t>
      </w:r>
      <w:r w:rsidRPr="00914BDC">
        <w:rPr>
          <w:rFonts w:ascii="Calibri" w:hAnsi="Calibri" w:cs="Calibri"/>
          <w:b/>
        </w:rPr>
        <w:t>:</w:t>
      </w:r>
      <w:r w:rsidRPr="00914BDC">
        <w:rPr>
          <w:rFonts w:ascii="Calibri" w:hAnsi="Calibri" w:cs="Calibri"/>
        </w:rPr>
        <w:t xml:space="preserve"> </w:t>
      </w:r>
    </w:p>
    <w:p w14:paraId="6FFCA626" w14:textId="515D8308" w:rsidR="00A41D7F" w:rsidRPr="00914BDC" w:rsidRDefault="006A5DC3" w:rsidP="00AA1132">
      <w:pPr>
        <w:pStyle w:val="Akapitzlist"/>
        <w:numPr>
          <w:ilvl w:val="0"/>
          <w:numId w:val="59"/>
        </w:numPr>
        <w:spacing w:after="0" w:line="240" w:lineRule="auto"/>
        <w:rPr>
          <w:rFonts w:ascii="Calibri" w:hAnsi="Calibri" w:cs="Calibri"/>
        </w:rPr>
      </w:pPr>
      <w:r w:rsidRPr="00914BDC">
        <w:rPr>
          <w:rFonts w:ascii="Calibri" w:hAnsi="Calibri" w:cs="Calibri"/>
        </w:rPr>
        <w:t>IZ FEP 2021-2027</w:t>
      </w:r>
      <w:r w:rsidR="00CF1AD1" w:rsidRPr="00914BDC">
        <w:rPr>
          <w:rFonts w:ascii="Calibri" w:hAnsi="Calibri" w:cs="Calibri"/>
        </w:rPr>
        <w:t xml:space="preserve"> wzywa wnioskodawcę do usunięcia braków lub nieprawidłowości lub poprawienia oczywistych omyłek w złożonym wniosku lub załącznikach</w:t>
      </w:r>
      <w:r w:rsidR="00A67E30" w:rsidRPr="00914BDC">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914BDC">
        <w:rPr>
          <w:rFonts w:ascii="Calibri" w:hAnsi="Calibri" w:cs="Calibri"/>
        </w:rPr>
        <w:t>, pod rygorem pozostawienia wniosku bez rozpatrzenia,</w:t>
      </w:r>
    </w:p>
    <w:p w14:paraId="72A2CECD" w14:textId="77777777" w:rsidR="00A41D7F" w:rsidRPr="00914BDC" w:rsidRDefault="00CF1AD1" w:rsidP="00AA1132">
      <w:pPr>
        <w:pStyle w:val="Akapitzlist"/>
        <w:numPr>
          <w:ilvl w:val="0"/>
          <w:numId w:val="59"/>
        </w:numPr>
        <w:spacing w:after="0" w:line="240" w:lineRule="auto"/>
        <w:rPr>
          <w:rFonts w:ascii="Calibri" w:hAnsi="Calibri" w:cs="Calibri"/>
        </w:rPr>
      </w:pPr>
      <w:r w:rsidRPr="00914BDC">
        <w:rPr>
          <w:rFonts w:ascii="Calibri" w:hAnsi="Calibri" w:cs="Calibri"/>
        </w:rPr>
        <w:t xml:space="preserve">termin usunięcia braków lub nieprawidłowości lub poprawienia oczywistych omyłek określony jest w wezwaniu, przy czym nie może być </w:t>
      </w:r>
      <w:r w:rsidRPr="00914BDC">
        <w:rPr>
          <w:rFonts w:ascii="Calibri" w:hAnsi="Calibri" w:cs="Calibri"/>
          <w:b/>
        </w:rPr>
        <w:t>krótszy niż 7 i dłuższy niż 14 dni,</w:t>
      </w:r>
      <w:r w:rsidRPr="00914BDC">
        <w:rPr>
          <w:rFonts w:ascii="Calibri" w:hAnsi="Calibri" w:cs="Calibri"/>
        </w:rPr>
        <w:t xml:space="preserve"> </w:t>
      </w:r>
      <w:bookmarkStart w:id="45" w:name="_Hlk140048822"/>
    </w:p>
    <w:p w14:paraId="41EF0D0B" w14:textId="77777777" w:rsidR="00A41D7F" w:rsidRPr="00914BDC" w:rsidRDefault="00A67E30" w:rsidP="00AA1132">
      <w:pPr>
        <w:pStyle w:val="Akapitzlist"/>
        <w:numPr>
          <w:ilvl w:val="0"/>
          <w:numId w:val="59"/>
        </w:numPr>
        <w:spacing w:after="0" w:line="240" w:lineRule="auto"/>
        <w:rPr>
          <w:rFonts w:ascii="Calibri" w:hAnsi="Calibri" w:cs="Calibri"/>
        </w:rPr>
      </w:pPr>
      <w:r w:rsidRPr="00914BDC">
        <w:rPr>
          <w:rFonts w:ascii="Calibri" w:hAnsi="Calibri" w:cs="Calibri"/>
        </w:rPr>
        <w:t>w przypadku niezłożenia</w:t>
      </w:r>
      <w:r w:rsidRPr="00914BDC">
        <w:rPr>
          <w:rFonts w:ascii="Calibri" w:hAnsi="Calibri" w:cs="Calibri"/>
          <w:b/>
        </w:rPr>
        <w:t xml:space="preserve"> </w:t>
      </w:r>
      <w:r w:rsidRPr="00914BDC">
        <w:rPr>
          <w:rFonts w:ascii="Calibri" w:hAnsi="Calibri" w:cs="Calibri"/>
        </w:rPr>
        <w:t xml:space="preserve">uzupełnień lub korekt </w:t>
      </w:r>
      <w:bookmarkEnd w:id="45"/>
      <w:r w:rsidRPr="00914BDC">
        <w:rPr>
          <w:rFonts w:ascii="Calibri" w:hAnsi="Calibri" w:cs="Calibri"/>
        </w:rPr>
        <w:t xml:space="preserve">w </w:t>
      </w:r>
      <w:r w:rsidR="000F175A" w:rsidRPr="00914BDC">
        <w:rPr>
          <w:rFonts w:ascii="Calibri" w:hAnsi="Calibri" w:cs="Calibri"/>
        </w:rPr>
        <w:t xml:space="preserve">pełnym </w:t>
      </w:r>
      <w:r w:rsidRPr="00914BDC">
        <w:rPr>
          <w:rFonts w:ascii="Calibri" w:hAnsi="Calibri" w:cs="Calibri"/>
        </w:rPr>
        <w:t>zakresie określonym w wezwaniu</w:t>
      </w:r>
      <w:r w:rsidR="000F175A" w:rsidRPr="00914BDC">
        <w:rPr>
          <w:rFonts w:ascii="Calibri" w:hAnsi="Calibri" w:cs="Calibri"/>
        </w:rPr>
        <w:t xml:space="preserve"> albo wystąpienia dodatkowych okoliczności</w:t>
      </w:r>
      <w:r w:rsidRPr="00914BDC">
        <w:rPr>
          <w:rFonts w:ascii="Calibri" w:hAnsi="Calibri" w:cs="Calibri"/>
        </w:rPr>
        <w:t xml:space="preserve">, </w:t>
      </w:r>
      <w:bookmarkStart w:id="46" w:name="_Hlk182388418"/>
      <w:r w:rsidRPr="00914BDC">
        <w:rPr>
          <w:rFonts w:ascii="Calibri" w:hAnsi="Calibri" w:cs="Calibri"/>
        </w:rPr>
        <w:t>wystosowane zostanie wezwanie dodatkowe z terminem odpowiedzi wskazanym przez IZ FEP 2021-2027</w:t>
      </w:r>
      <w:bookmarkEnd w:id="46"/>
      <w:r w:rsidR="00B80D25" w:rsidRPr="00914BDC">
        <w:rPr>
          <w:rFonts w:ascii="Calibri" w:hAnsi="Calibri" w:cs="Calibri"/>
        </w:rPr>
        <w:t>,</w:t>
      </w:r>
    </w:p>
    <w:p w14:paraId="2B7F336A" w14:textId="77777777" w:rsidR="00A41D7F" w:rsidRPr="00914BDC" w:rsidRDefault="00B80D25" w:rsidP="00AA1132">
      <w:pPr>
        <w:pStyle w:val="Akapitzlist"/>
        <w:numPr>
          <w:ilvl w:val="0"/>
          <w:numId w:val="59"/>
        </w:numPr>
        <w:spacing w:after="0" w:line="240" w:lineRule="auto"/>
        <w:rPr>
          <w:rFonts w:ascii="Calibri" w:hAnsi="Calibri" w:cs="Calibri"/>
        </w:rPr>
      </w:pPr>
      <w:r w:rsidRPr="00914BD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AA1132">
      <w:pPr>
        <w:pStyle w:val="Akapitzlist"/>
        <w:numPr>
          <w:ilvl w:val="0"/>
          <w:numId w:val="59"/>
        </w:numPr>
        <w:spacing w:after="0" w:line="240" w:lineRule="auto"/>
        <w:rPr>
          <w:rFonts w:ascii="Calibri" w:hAnsi="Calibri" w:cs="Calibri"/>
        </w:rPr>
      </w:pPr>
      <w:r w:rsidRPr="00914BDC">
        <w:rPr>
          <w:rFonts w:ascii="Calibri" w:hAnsi="Calibri" w:cs="Calibri"/>
        </w:rPr>
        <w:t>usunięcie braków lub nieprawidłowości we wniosku lub poprawienie w nim oczywistych omyłek nie może prowadzić do jego istotnej modyfikacji mającej wpływ na wynik wyboru projektu dokonanego</w:t>
      </w:r>
      <w:r w:rsidRPr="00A41D7F">
        <w:rPr>
          <w:rFonts w:ascii="Calibri" w:hAnsi="Calibri" w:cs="Calibri"/>
        </w:rPr>
        <w:t xml:space="preserve"> przez LGD,</w:t>
      </w:r>
    </w:p>
    <w:p w14:paraId="66B70281" w14:textId="3AC02E1D" w:rsidR="00A67E30" w:rsidRPr="00A41D7F" w:rsidRDefault="00B80D25" w:rsidP="00AA1132">
      <w:pPr>
        <w:pStyle w:val="Akapitzlist"/>
        <w:numPr>
          <w:ilvl w:val="0"/>
          <w:numId w:val="59"/>
        </w:numPr>
        <w:spacing w:after="0" w:line="240" w:lineRule="auto"/>
        <w:rPr>
          <w:rFonts w:ascii="Calibri" w:hAnsi="Calibri" w:cs="Calibri"/>
        </w:rPr>
      </w:pPr>
      <w:r w:rsidRPr="00A41D7F">
        <w:rPr>
          <w:rFonts w:ascii="Calibri" w:hAnsi="Calibri" w:cs="Calibri"/>
        </w:rPr>
        <w:lastRenderedPageBreak/>
        <w:t>w przypadku niezłożenia uzupełnień lub korekt potwierdzających spełnienie warunków udzielenia wsparcia, IZ FEP 2021-2027 odmówi udzielenia dofinansowania.</w:t>
      </w:r>
    </w:p>
    <w:p w14:paraId="6E94F284" w14:textId="69201BDA" w:rsidR="006D3A1D" w:rsidRPr="0072353C" w:rsidRDefault="00FF505C" w:rsidP="00AA1132">
      <w:pPr>
        <w:pStyle w:val="Nagwek2"/>
      </w:pPr>
      <w:bookmarkStart w:id="47" w:name="_Toc212711130"/>
      <w:r>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A71F67">
      <w:pPr>
        <w:spacing w:after="0" w:line="240" w:lineRule="auto"/>
        <w:ind w:left="284" w:hanging="284"/>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62FC2E80" w:rsidR="006D3A1D" w:rsidRPr="006E3F9D" w:rsidRDefault="00E65E5E" w:rsidP="00A71F67">
      <w:pPr>
        <w:spacing w:after="0" w:line="240" w:lineRule="auto"/>
        <w:ind w:left="284" w:hanging="284"/>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A71F67">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A71F67">
      <w:pPr>
        <w:pStyle w:val="Akapitzlist"/>
        <w:spacing w:after="0" w:line="240" w:lineRule="auto"/>
        <w:ind w:left="284" w:hanging="284"/>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AA1132">
      <w:pPr>
        <w:spacing w:after="0" w:line="240" w:lineRule="auto"/>
        <w:ind w:hanging="11"/>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8C305E" w:rsidRPr="00A41D7F" w:rsidRDefault="008C305E" w:rsidP="00A41D7F">
                            <w:pPr>
                              <w:rPr>
                                <w:rFonts w:ascii="Calibri" w:hAnsi="Calibri" w:cs="Calibri"/>
                              </w:rPr>
                            </w:pPr>
                            <w:r w:rsidRPr="00A41D7F">
                              <w:rPr>
                                <w:rFonts w:ascii="Calibri" w:hAnsi="Calibri" w:cs="Calibri"/>
                              </w:rPr>
                              <w:t>Uwaga!</w:t>
                            </w:r>
                          </w:p>
                          <w:p w14:paraId="7EEBF35C" w14:textId="77777777" w:rsidR="008C305E" w:rsidRPr="00A41D7F" w:rsidRDefault="008C305E"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C305E" w:rsidRPr="00A41D7F" w:rsidRDefault="008C305E"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8C305E" w:rsidRPr="00A41D7F" w:rsidRDefault="008C305E" w:rsidP="00A41D7F">
                      <w:pPr>
                        <w:rPr>
                          <w:rFonts w:ascii="Calibri" w:hAnsi="Calibri" w:cs="Calibri"/>
                        </w:rPr>
                      </w:pPr>
                      <w:r w:rsidRPr="00A41D7F">
                        <w:rPr>
                          <w:rFonts w:ascii="Calibri" w:hAnsi="Calibri" w:cs="Calibri"/>
                        </w:rPr>
                        <w:t>Uwaga!</w:t>
                      </w:r>
                    </w:p>
                    <w:p w14:paraId="7EEBF35C" w14:textId="77777777" w:rsidR="008C305E" w:rsidRPr="00A41D7F" w:rsidRDefault="008C305E"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C305E" w:rsidRPr="00A41D7F" w:rsidRDefault="008C305E"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A1132">
      <w:pPr>
        <w:pStyle w:val="Nagwek1"/>
      </w:pPr>
      <w:bookmarkStart w:id="48" w:name="_Toc212711131"/>
      <w:r w:rsidRPr="00A41D7F">
        <w:t>VIII. UMOWA O DOFINANSOWANIE PROJEKTU</w:t>
      </w:r>
      <w:bookmarkEnd w:id="48"/>
      <w:r w:rsidRPr="00A41D7F">
        <w:t xml:space="preserve"> </w:t>
      </w:r>
    </w:p>
    <w:p w14:paraId="1F0C5910" w14:textId="0CD250B6" w:rsidR="005F4867" w:rsidRPr="00A41D7F" w:rsidRDefault="005F4867" w:rsidP="00AA1132">
      <w:pPr>
        <w:pStyle w:val="Nagwek2"/>
      </w:pPr>
      <w:bookmarkStart w:id="49" w:name="_Toc212711132"/>
      <w:r w:rsidRPr="00A41D7F">
        <w:t xml:space="preserve">A. </w:t>
      </w:r>
      <w:r w:rsidR="007E57FB" w:rsidRPr="00A41D7F">
        <w:t>Informacje ogólne</w:t>
      </w:r>
      <w:bookmarkEnd w:id="49"/>
      <w:r w:rsidR="007E57FB" w:rsidRPr="00A41D7F">
        <w:t xml:space="preserve"> </w:t>
      </w:r>
    </w:p>
    <w:p w14:paraId="219341A4" w14:textId="6F556A9C" w:rsidR="00C8749B" w:rsidRPr="00064D04" w:rsidRDefault="007E57FB" w:rsidP="00AA1132">
      <w:pPr>
        <w:ind w:left="357" w:hanging="357"/>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w:t>
      </w:r>
      <w:r w:rsidR="00FD2810" w:rsidRPr="00920422">
        <w:rPr>
          <w:rFonts w:ascii="Calibri" w:eastAsia="Times New Roman" w:hAnsi="Calibri" w:cs="Calibri"/>
          <w:color w:val="000000"/>
          <w:lang w:eastAsia="pl-PL"/>
        </w:rPr>
        <w:t>, dostarcz</w:t>
      </w:r>
      <w:r w:rsidR="00064D04" w:rsidRPr="00920422">
        <w:rPr>
          <w:rFonts w:ascii="Calibri" w:eastAsia="Times New Roman" w:hAnsi="Calibri" w:cs="Calibri"/>
          <w:color w:val="000000"/>
          <w:lang w:eastAsia="pl-PL"/>
        </w:rPr>
        <w:t xml:space="preserve">ył </w:t>
      </w:r>
      <w:r w:rsidR="00FD2810" w:rsidRPr="00920422">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w:t>
      </w:r>
      <w:r w:rsidR="007C0D39">
        <w:rPr>
          <w:rFonts w:ascii="Calibri" w:eastAsia="Times New Roman" w:hAnsi="Calibri" w:cs="Calibri"/>
          <w:color w:val="000000"/>
          <w:lang w:eastAsia="pl-PL"/>
        </w:rPr>
        <w:t xml:space="preserve"> i</w:t>
      </w:r>
      <w:r w:rsidR="00FD2810" w:rsidRPr="00C8749B">
        <w:rPr>
          <w:rFonts w:ascii="Calibri" w:eastAsia="Times New Roman" w:hAnsi="Calibri" w:cs="Calibri"/>
          <w:color w:val="000000"/>
          <w:lang w:eastAsia="pl-PL"/>
        </w:rPr>
        <w:t xml:space="preserve"> </w:t>
      </w:r>
      <w:r w:rsidR="00FD2810" w:rsidRPr="00064D04">
        <w:rPr>
          <w:rFonts w:ascii="Calibri" w:eastAsia="Times New Roman" w:hAnsi="Calibri" w:cs="Calibri"/>
          <w:color w:val="000000"/>
          <w:lang w:eastAsia="pl-PL"/>
        </w:rPr>
        <w:t>dostępna jest alokacja na dofinansowanie projektu w ramach naboru.</w:t>
      </w:r>
    </w:p>
    <w:p w14:paraId="0259A73B" w14:textId="6CBDFFB5" w:rsidR="007E57FB" w:rsidRPr="00C8749B" w:rsidRDefault="00BE6827" w:rsidP="00AA1132">
      <w:pPr>
        <w:ind w:left="357" w:hanging="357"/>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7C0D39">
        <w:rPr>
          <w:rFonts w:ascii="Calibri" w:hAnsi="Calibri" w:cs="Calibri"/>
        </w:rPr>
        <w:t xml:space="preserve"> </w:t>
      </w:r>
      <w:r w:rsidRPr="00C8749B">
        <w:rPr>
          <w:rFonts w:ascii="Calibri" w:hAnsi="Calibri" w:cs="Calibri"/>
        </w:rPr>
        <w:t>61 ust.</w:t>
      </w:r>
      <w:r w:rsidR="007C0D39">
        <w:rPr>
          <w:rFonts w:ascii="Calibri" w:hAnsi="Calibri" w:cs="Calibri"/>
        </w:rPr>
        <w:t xml:space="preserve"> </w:t>
      </w:r>
      <w:r w:rsidRPr="00C8749B">
        <w:rPr>
          <w:rFonts w:ascii="Calibri" w:hAnsi="Calibri" w:cs="Calibri"/>
        </w:rPr>
        <w:t xml:space="preserve">3 i </w:t>
      </w:r>
      <w:r w:rsidR="00BD62E9" w:rsidRPr="00C8749B">
        <w:rPr>
          <w:rFonts w:ascii="Calibri" w:hAnsi="Calibri" w:cs="Calibri"/>
        </w:rPr>
        <w:t xml:space="preserve">8 </w:t>
      </w:r>
      <w:r w:rsidR="00BD62E9"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AA1132">
      <w:pPr>
        <w:ind w:left="357" w:hanging="357"/>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51A2ECAC" w:rsidR="00FD2810" w:rsidRPr="006F35EE" w:rsidRDefault="009817A0" w:rsidP="00AA1132">
      <w:pPr>
        <w:ind w:left="357" w:hanging="357"/>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920422">
        <w:rPr>
          <w:rFonts w:ascii="Calibri" w:hAnsi="Calibri" w:cs="Calibri"/>
        </w:rPr>
        <w:t xml:space="preserve">jednostką sektora </w:t>
      </w:r>
      <w:r w:rsidR="005421DF" w:rsidRPr="00920422">
        <w:rPr>
          <w:rFonts w:ascii="Calibri" w:hAnsi="Calibri" w:cs="Calibri"/>
        </w:rPr>
        <w:t xml:space="preserve">finansów </w:t>
      </w:r>
      <w:r w:rsidRPr="00920422">
        <w:rPr>
          <w:rFonts w:ascii="Calibri" w:hAnsi="Calibri" w:cs="Calibri"/>
        </w:rPr>
        <w:t>publicznych</w:t>
      </w:r>
      <w:r w:rsidRPr="00256E4E">
        <w:rPr>
          <w:rFonts w:ascii="Calibri" w:hAnsi="Calibri" w:cs="Calibri"/>
        </w:rPr>
        <w:t xml:space="preserve"> albo fundacją, których jedynym fundatorem jest Skarb Państwa, a także Bank Gospodarstwa </w:t>
      </w:r>
      <w:r w:rsidR="00BD62E9" w:rsidRPr="00256E4E">
        <w:rPr>
          <w:rFonts w:ascii="Calibri" w:hAnsi="Calibri" w:cs="Calibri"/>
        </w:rPr>
        <w:t>Krajowego,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A1132">
      <w:pPr>
        <w:pStyle w:val="Nagwek2"/>
      </w:pPr>
      <w:bookmarkStart w:id="50" w:name="_Toc212711133"/>
      <w:r w:rsidRPr="00A41D7F">
        <w:lastRenderedPageBreak/>
        <w:t>B. Wzór umowy o dofinansowanie projektu</w:t>
      </w:r>
      <w:bookmarkEnd w:id="50"/>
    </w:p>
    <w:p w14:paraId="684A99CC" w14:textId="5007A8CE" w:rsidR="0053190D" w:rsidRDefault="00B80D25" w:rsidP="00AA1132">
      <w:pPr>
        <w:pStyle w:val="Akapitzlist"/>
        <w:numPr>
          <w:ilvl w:val="0"/>
          <w:numId w:val="67"/>
        </w:numPr>
        <w:rPr>
          <w:bCs/>
        </w:rPr>
      </w:pPr>
      <w:r w:rsidRPr="00A41D7F">
        <w:t>Wzór umowy o dofinansowanie projektu – dla projektu, którego budżet ustalony został w oparciu o art.53 ust.</w:t>
      </w:r>
      <w:r w:rsidR="007C0D39">
        <w:t xml:space="preserve"> </w:t>
      </w:r>
      <w:r w:rsidRPr="00A41D7F">
        <w:t>3 lit.</w:t>
      </w:r>
      <w:r w:rsidR="00BD62E9">
        <w:t xml:space="preserve"> </w:t>
      </w:r>
      <w:r w:rsidRPr="00A41D7F">
        <w:t xml:space="preserve">b Rozporządzenia ogólnego </w:t>
      </w:r>
      <w:r w:rsidR="000F175A" w:rsidRPr="00A41D7F">
        <w:t xml:space="preserve">(budżet ex-ante) </w:t>
      </w:r>
      <w:r w:rsidR="00BD62E9"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49AFCC0C" w:rsidR="0053190D" w:rsidRDefault="00BD2C42" w:rsidP="00AA1132">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BD62E9"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77AD84AB" w:rsidR="00C8749B" w:rsidRPr="0053190D" w:rsidRDefault="00C8749B" w:rsidP="00AA1132">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BD62E9">
        <w:t>umowy w</w:t>
      </w:r>
      <w:r w:rsidR="006F35EE">
        <w:t xml:space="preserve"> tym zakresie </w:t>
      </w:r>
      <w:r w:rsidRPr="005D0485">
        <w:t>nie wymaga zmiany Regulaminu.</w:t>
      </w:r>
    </w:p>
    <w:p w14:paraId="1BABA19A" w14:textId="7DEE21FF" w:rsidR="009F6D1A" w:rsidRPr="00A41D7F" w:rsidRDefault="009F6D1A" w:rsidP="00AA1132">
      <w:pPr>
        <w:pStyle w:val="Nagwek2"/>
      </w:pPr>
      <w:bookmarkStart w:id="51" w:name="_Toc212711134"/>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AA1132">
      <w:pPr>
        <w:spacing w:after="0" w:line="240" w:lineRule="auto"/>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AA1132">
      <w:pPr>
        <w:spacing w:after="0" w:line="240" w:lineRule="auto"/>
        <w:rPr>
          <w:rFonts w:ascii="Calibri" w:hAnsi="Calibri" w:cs="Calibri"/>
        </w:rPr>
      </w:pPr>
    </w:p>
    <w:p w14:paraId="4532D567" w14:textId="77777777" w:rsidR="00454A77" w:rsidRPr="00661C56" w:rsidRDefault="009F6D1A" w:rsidP="00AA1132">
      <w:pPr>
        <w:pStyle w:val="Akapitzlist"/>
        <w:numPr>
          <w:ilvl w:val="0"/>
          <w:numId w:val="25"/>
        </w:numPr>
        <w:spacing w:after="0" w:line="240" w:lineRule="auto"/>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AA1132">
      <w:pPr>
        <w:pStyle w:val="Akapitzlist"/>
        <w:numPr>
          <w:ilvl w:val="0"/>
          <w:numId w:val="25"/>
        </w:numPr>
        <w:spacing w:after="0" w:line="240" w:lineRule="auto"/>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AA1132">
      <w:pPr>
        <w:pStyle w:val="Akapitzlist"/>
        <w:numPr>
          <w:ilvl w:val="0"/>
          <w:numId w:val="25"/>
        </w:numPr>
        <w:spacing w:after="0" w:line="240" w:lineRule="auto"/>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AA1132">
      <w:pPr>
        <w:pStyle w:val="Akapitzlist"/>
        <w:numPr>
          <w:ilvl w:val="0"/>
          <w:numId w:val="25"/>
        </w:numPr>
        <w:spacing w:after="0" w:line="240" w:lineRule="auto"/>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AA1132">
      <w:pPr>
        <w:pStyle w:val="Akapitzlist"/>
        <w:numPr>
          <w:ilvl w:val="0"/>
          <w:numId w:val="25"/>
        </w:numPr>
        <w:spacing w:after="0" w:line="240" w:lineRule="auto"/>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AA1132">
      <w:pPr>
        <w:pStyle w:val="Akapitzlist"/>
        <w:numPr>
          <w:ilvl w:val="0"/>
          <w:numId w:val="25"/>
        </w:numPr>
        <w:spacing w:after="0" w:line="240" w:lineRule="auto"/>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AA1132">
      <w:pPr>
        <w:pStyle w:val="Akapitzlist"/>
        <w:numPr>
          <w:ilvl w:val="0"/>
          <w:numId w:val="25"/>
        </w:numPr>
        <w:spacing w:after="0" w:line="240" w:lineRule="auto"/>
        <w:rPr>
          <w:rFonts w:ascii="Calibri" w:hAnsi="Calibri" w:cs="Calibri"/>
        </w:rPr>
      </w:pPr>
      <w:r w:rsidRPr="00BB4B03">
        <w:rPr>
          <w:rFonts w:ascii="Calibri" w:hAnsi="Calibri" w:cs="Calibri"/>
          <w:b/>
        </w:rPr>
        <w:lastRenderedPageBreak/>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AA1132">
      <w:pPr>
        <w:pStyle w:val="Akapitzlist"/>
        <w:numPr>
          <w:ilvl w:val="0"/>
          <w:numId w:val="25"/>
        </w:numPr>
        <w:spacing w:after="0" w:line="240" w:lineRule="auto"/>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56C79705" w:rsidR="004F048B" w:rsidRPr="009F68B3" w:rsidRDefault="004F048B" w:rsidP="00AA1132">
      <w:pPr>
        <w:pStyle w:val="Akapitzlist"/>
        <w:spacing w:after="0" w:line="240" w:lineRule="auto"/>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27AB1C2" w14:textId="18A0EB24" w:rsidR="00AE3145" w:rsidRPr="00AE3145" w:rsidRDefault="00AE3145" w:rsidP="00AE3145">
      <w:pPr>
        <w:pStyle w:val="Akapitzlist"/>
        <w:numPr>
          <w:ilvl w:val="0"/>
          <w:numId w:val="25"/>
        </w:numPr>
        <w:rPr>
          <w:rFonts w:ascii="Calibri" w:hAnsi="Calibri" w:cs="Calibri"/>
          <w:b/>
        </w:rPr>
      </w:pPr>
      <w:r w:rsidRPr="00AE3145">
        <w:rPr>
          <w:rFonts w:ascii="Calibri" w:hAnsi="Calibri" w:cs="Calibri"/>
          <w:b/>
        </w:rPr>
        <w:t>Oświadczenie o braku powiązań z podmiotami objętymi sankcjami z Federacji Rosyjskiej.</w:t>
      </w:r>
    </w:p>
    <w:p w14:paraId="08B268ED" w14:textId="4DA80954" w:rsidR="004F048B" w:rsidRPr="009F68B3" w:rsidRDefault="00857B37" w:rsidP="00AA1132">
      <w:pPr>
        <w:pStyle w:val="Akapitzlist"/>
        <w:numPr>
          <w:ilvl w:val="0"/>
          <w:numId w:val="25"/>
        </w:numPr>
        <w:spacing w:after="0" w:line="240" w:lineRule="auto"/>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AA1132">
      <w:pPr>
        <w:spacing w:after="0" w:line="240" w:lineRule="auto"/>
        <w:rPr>
          <w:rFonts w:ascii="Calibri" w:hAnsi="Calibri" w:cs="Calibri"/>
        </w:rPr>
      </w:pPr>
    </w:p>
    <w:p w14:paraId="72AF110C" w14:textId="4EADE423" w:rsidR="00971C03" w:rsidRPr="003C66F8" w:rsidRDefault="00C44539" w:rsidP="00AA1132">
      <w:pPr>
        <w:spacing w:after="0" w:line="240" w:lineRule="auto"/>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920422">
        <w:rPr>
          <w:rFonts w:ascii="Calibri" w:hAnsi="Calibri" w:cs="Calibri"/>
        </w:rPr>
        <w:t>przesłankę odmow</w:t>
      </w:r>
      <w:r w:rsidR="007C0D39" w:rsidRPr="00920422">
        <w:rPr>
          <w:rFonts w:ascii="Calibri" w:hAnsi="Calibri" w:cs="Calibri"/>
        </w:rPr>
        <w:t>y</w:t>
      </w:r>
      <w:r w:rsidR="00767D32" w:rsidRPr="00920422">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A1132">
      <w:pPr>
        <w:pStyle w:val="Nagwek1"/>
      </w:pPr>
      <w:bookmarkStart w:id="52" w:name="_Toc212711135"/>
      <w:r w:rsidRPr="00A41D7F">
        <w:t>IX. ŚRODKI ZASKARŻENIA PRZYSŁUGUJĄCE WNIOSKODAWCY ORAZ PODMIOT WŁAŚCIWY DO ICH ROZPATRZENIA</w:t>
      </w:r>
      <w:bookmarkEnd w:id="52"/>
    </w:p>
    <w:p w14:paraId="2301A0C6" w14:textId="77777777" w:rsidR="00BF60C6" w:rsidRPr="00A41D7F" w:rsidRDefault="00BF60C6" w:rsidP="00AA1132">
      <w:pPr>
        <w:pStyle w:val="Nagwek2"/>
      </w:pPr>
      <w:bookmarkStart w:id="53" w:name="_Toc212711136"/>
      <w:r w:rsidRPr="00A41D7F">
        <w:t>A. Procedura odwoławcza od wyniku oceny LGD</w:t>
      </w:r>
      <w:bookmarkEnd w:id="53"/>
      <w:r w:rsidRPr="00A41D7F">
        <w:t xml:space="preserve"> </w:t>
      </w:r>
    </w:p>
    <w:p w14:paraId="4E4EDFF3" w14:textId="77777777" w:rsidR="003B01C8" w:rsidRDefault="00BF60C6" w:rsidP="003B01C8">
      <w:pPr>
        <w:pStyle w:val="Akapitzlist"/>
        <w:numPr>
          <w:ilvl w:val="0"/>
          <w:numId w:val="60"/>
        </w:numPr>
        <w:spacing w:after="0" w:line="240" w:lineRule="auto"/>
        <w:rPr>
          <w:rFonts w:ascii="Calibri" w:hAnsi="Calibri" w:cs="Calibri"/>
        </w:rPr>
      </w:pPr>
      <w:r w:rsidRPr="0053190D">
        <w:rPr>
          <w:rFonts w:ascii="Calibri" w:hAnsi="Calibri" w:cs="Calibri"/>
        </w:rPr>
        <w:t>Szczegółowe uregulowania dotyczące wnoszenia protestów są określone w art. 22 –22m Ustawy RLKS.</w:t>
      </w:r>
    </w:p>
    <w:p w14:paraId="64A4C8B5" w14:textId="038A45D7" w:rsidR="003B01C8" w:rsidRPr="00D664C9" w:rsidRDefault="00BF60C6" w:rsidP="003B01C8">
      <w:pPr>
        <w:pStyle w:val="Akapitzlist"/>
        <w:numPr>
          <w:ilvl w:val="0"/>
          <w:numId w:val="60"/>
        </w:numPr>
        <w:spacing w:after="0" w:line="240" w:lineRule="auto"/>
        <w:rPr>
          <w:rFonts w:ascii="Calibri" w:hAnsi="Calibri" w:cs="Calibri"/>
          <w:color w:val="000000" w:themeColor="text1"/>
        </w:rPr>
      </w:pPr>
      <w:r w:rsidRPr="00D664C9">
        <w:rPr>
          <w:rFonts w:ascii="Calibri" w:hAnsi="Calibri" w:cs="Calibri"/>
          <w:color w:val="000000" w:themeColor="text1"/>
        </w:rPr>
        <w:t xml:space="preserve">Szczegółowe zasady dotyczące postępowania z protestem przez LGD określa Rozdział </w:t>
      </w:r>
      <w:r w:rsidR="009432ED" w:rsidRPr="00D664C9">
        <w:rPr>
          <w:rFonts w:ascii="Calibri" w:hAnsi="Calibri" w:cs="Calibri"/>
          <w:color w:val="000000" w:themeColor="text1"/>
        </w:rPr>
        <w:t>7. Postępowanie z protestem dokumentu: „Procedura oceny i wyboru operacji w ramach LSR” Stowarzyszenia „Bursztynowy Pasaż”.</w:t>
      </w:r>
    </w:p>
    <w:p w14:paraId="7BF8EC49" w14:textId="77777777" w:rsidR="003B01C8" w:rsidRPr="003B01C8" w:rsidRDefault="00BF60C6" w:rsidP="003B01C8">
      <w:pPr>
        <w:pStyle w:val="Akapitzlist"/>
        <w:numPr>
          <w:ilvl w:val="0"/>
          <w:numId w:val="60"/>
        </w:numPr>
        <w:spacing w:after="0" w:line="240" w:lineRule="auto"/>
        <w:rPr>
          <w:rFonts w:ascii="Calibri" w:hAnsi="Calibri" w:cs="Calibri"/>
        </w:rPr>
      </w:pPr>
      <w:r w:rsidRPr="003B01C8">
        <w:rPr>
          <w:rFonts w:ascii="Calibri" w:hAnsi="Calibri" w:cs="Calibri"/>
          <w:b/>
        </w:rPr>
        <w:t xml:space="preserve">Protest jest wnoszony za pośrednictwem LGD i rozpatrywany przez ZW. </w:t>
      </w:r>
    </w:p>
    <w:p w14:paraId="1F8955E3" w14:textId="2B371A4E" w:rsidR="00BF60C6" w:rsidRPr="003B01C8" w:rsidRDefault="00BF60C6" w:rsidP="003B01C8">
      <w:pPr>
        <w:pStyle w:val="Akapitzlist"/>
        <w:numPr>
          <w:ilvl w:val="0"/>
          <w:numId w:val="60"/>
        </w:numPr>
        <w:spacing w:after="0" w:line="240" w:lineRule="auto"/>
        <w:rPr>
          <w:rFonts w:ascii="Calibri" w:hAnsi="Calibri" w:cs="Calibri"/>
        </w:rPr>
      </w:pPr>
      <w:r w:rsidRPr="003B01C8">
        <w:rPr>
          <w:rFonts w:ascii="Calibri" w:hAnsi="Calibri" w:cs="Calibri"/>
        </w:rPr>
        <w:t xml:space="preserve">Wnioskodawcy przysługuje prawo wniesienia protestu od: </w:t>
      </w:r>
    </w:p>
    <w:p w14:paraId="0F9DC658" w14:textId="77777777" w:rsidR="0053190D" w:rsidRDefault="00BF60C6" w:rsidP="00AA1132">
      <w:pPr>
        <w:pStyle w:val="Akapitzlist"/>
        <w:numPr>
          <w:ilvl w:val="0"/>
          <w:numId w:val="61"/>
        </w:numPr>
        <w:spacing w:after="0" w:line="240" w:lineRule="auto"/>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AA1132">
      <w:pPr>
        <w:pStyle w:val="Akapitzlist"/>
        <w:numPr>
          <w:ilvl w:val="0"/>
          <w:numId w:val="61"/>
        </w:numPr>
        <w:spacing w:after="0" w:line="240" w:lineRule="auto"/>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AA1132">
      <w:pPr>
        <w:pStyle w:val="Akapitzlist"/>
        <w:numPr>
          <w:ilvl w:val="0"/>
          <w:numId w:val="61"/>
        </w:numPr>
        <w:spacing w:after="0" w:line="240" w:lineRule="auto"/>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Default="00BF60C6" w:rsidP="00AA1132">
      <w:pPr>
        <w:pStyle w:val="Akapitzlist"/>
        <w:numPr>
          <w:ilvl w:val="0"/>
          <w:numId w:val="60"/>
        </w:numPr>
        <w:spacing w:after="0" w:line="240" w:lineRule="auto"/>
        <w:rPr>
          <w:rFonts w:ascii="Calibri" w:hAnsi="Calibri" w:cs="Calibri"/>
        </w:rPr>
      </w:pPr>
      <w:r w:rsidRPr="0053190D">
        <w:rPr>
          <w:rFonts w:ascii="Calibri" w:hAnsi="Calibri" w:cs="Calibri"/>
        </w:rPr>
        <w:t xml:space="preserve">W </w:t>
      </w:r>
      <w:r w:rsidR="00BD62E9"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Default="00BF60C6" w:rsidP="00AA1132">
      <w:pPr>
        <w:pStyle w:val="Akapitzlist"/>
        <w:numPr>
          <w:ilvl w:val="0"/>
          <w:numId w:val="60"/>
        </w:numPr>
        <w:spacing w:after="0" w:line="240" w:lineRule="auto"/>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AA1132">
      <w:pPr>
        <w:pStyle w:val="Akapitzlist"/>
        <w:numPr>
          <w:ilvl w:val="0"/>
          <w:numId w:val="60"/>
        </w:numPr>
        <w:spacing w:after="0" w:line="240" w:lineRule="auto"/>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AA1132">
      <w:pPr>
        <w:pStyle w:val="Akapitzlist"/>
        <w:numPr>
          <w:ilvl w:val="0"/>
          <w:numId w:val="62"/>
        </w:numPr>
        <w:spacing w:after="0" w:line="240" w:lineRule="auto"/>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AA1132">
      <w:pPr>
        <w:pStyle w:val="Akapitzlist"/>
        <w:numPr>
          <w:ilvl w:val="0"/>
          <w:numId w:val="62"/>
        </w:numPr>
        <w:spacing w:after="0" w:line="240" w:lineRule="auto"/>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AA1132">
      <w:pPr>
        <w:spacing w:after="0" w:line="240" w:lineRule="auto"/>
        <w:ind w:firstLine="708"/>
        <w:rPr>
          <w:rFonts w:ascii="Calibri" w:hAnsi="Calibri" w:cs="Calibri"/>
        </w:rPr>
      </w:pPr>
      <w:r w:rsidRPr="00475DF0">
        <w:rPr>
          <w:rFonts w:ascii="Calibri" w:hAnsi="Calibri" w:cs="Calibri"/>
        </w:rPr>
        <w:t xml:space="preserve">albo </w:t>
      </w:r>
    </w:p>
    <w:p w14:paraId="73C29396" w14:textId="77777777" w:rsidR="00BF60C6" w:rsidRPr="0053190D" w:rsidRDefault="00BF60C6" w:rsidP="00AA1132">
      <w:pPr>
        <w:pStyle w:val="Akapitzlist"/>
        <w:numPr>
          <w:ilvl w:val="0"/>
          <w:numId w:val="63"/>
        </w:numPr>
        <w:spacing w:after="0" w:line="240" w:lineRule="auto"/>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AA1132">
      <w:pPr>
        <w:pStyle w:val="Akapitzlist"/>
        <w:numPr>
          <w:ilvl w:val="0"/>
          <w:numId w:val="60"/>
        </w:numPr>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AA1132">
      <w:pPr>
        <w:pStyle w:val="Akapitzlist"/>
        <w:numPr>
          <w:ilvl w:val="0"/>
          <w:numId w:val="60"/>
        </w:numPr>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AA1132">
      <w:pPr>
        <w:pStyle w:val="Akapitzlist"/>
        <w:numPr>
          <w:ilvl w:val="0"/>
          <w:numId w:val="63"/>
        </w:numPr>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AA1132">
      <w:pPr>
        <w:pStyle w:val="Akapitzlist"/>
        <w:numPr>
          <w:ilvl w:val="0"/>
          <w:numId w:val="63"/>
        </w:numPr>
        <w:rPr>
          <w:rFonts w:ascii="Calibri" w:hAnsi="Calibri" w:cs="Calibri"/>
        </w:rPr>
      </w:pPr>
      <w:r w:rsidRPr="0053190D">
        <w:rPr>
          <w:rFonts w:ascii="Calibri" w:hAnsi="Calibri" w:cs="Calibri"/>
        </w:rPr>
        <w:lastRenderedPageBreak/>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53190D" w:rsidRDefault="00BF60C6" w:rsidP="00AA1132">
      <w:pPr>
        <w:pStyle w:val="Akapitzlist"/>
        <w:numPr>
          <w:ilvl w:val="0"/>
          <w:numId w:val="60"/>
        </w:numPr>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920422">
        <w:rPr>
          <w:rFonts w:ascii="Calibri" w:hAnsi="Calibri" w:cs="Calibri"/>
        </w:rPr>
        <w:t>Wojewódzkiego S</w:t>
      </w:r>
      <w:r w:rsidR="007C0D39" w:rsidRPr="00920422">
        <w:rPr>
          <w:rFonts w:ascii="Calibri" w:hAnsi="Calibri" w:cs="Calibri"/>
        </w:rPr>
        <w:t>ą</w:t>
      </w:r>
      <w:r w:rsidRPr="00920422">
        <w:rPr>
          <w:rFonts w:ascii="Calibri" w:hAnsi="Calibri" w:cs="Calibri"/>
        </w:rPr>
        <w:t>du Administracyjnego</w:t>
      </w:r>
      <w:r w:rsidRPr="0053190D">
        <w:rPr>
          <w:rFonts w:ascii="Calibri" w:hAnsi="Calibri" w:cs="Calibri"/>
        </w:rPr>
        <w:t xml:space="preserve">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AA1132">
      <w:pPr>
        <w:pStyle w:val="Akapitzlist"/>
        <w:numPr>
          <w:ilvl w:val="0"/>
          <w:numId w:val="60"/>
        </w:numPr>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AA1132">
      <w:pPr>
        <w:pStyle w:val="Akapitzlist"/>
        <w:numPr>
          <w:ilvl w:val="0"/>
          <w:numId w:val="60"/>
        </w:numPr>
        <w:rPr>
          <w:rFonts w:ascii="Calibri" w:hAnsi="Calibri" w:cs="Calibri"/>
        </w:rPr>
      </w:pPr>
      <w:r>
        <w:t xml:space="preserve">Procedura odwoławcza nie wstrzymuje zawierania umów z wnioskodawcami, których operacje zostały wybrane przez LGD. </w:t>
      </w:r>
    </w:p>
    <w:p w14:paraId="797FBAEA" w14:textId="15C7BFB8" w:rsidR="0053190D" w:rsidRPr="0053190D" w:rsidRDefault="00BF60C6" w:rsidP="00AA1132">
      <w:pPr>
        <w:pStyle w:val="Akapitzlist"/>
        <w:numPr>
          <w:ilvl w:val="0"/>
          <w:numId w:val="60"/>
        </w:numPr>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C0D39">
        <w:t xml:space="preserve"> </w:t>
      </w:r>
      <w:r w:rsidRPr="006A1A98">
        <w:t>9.</w:t>
      </w:r>
      <w:r>
        <w:t xml:space="preserve"> </w:t>
      </w:r>
    </w:p>
    <w:p w14:paraId="440F5560" w14:textId="0E76AAB6" w:rsidR="00BF60C6" w:rsidRPr="0053190D" w:rsidRDefault="00BF60C6" w:rsidP="00AA1132">
      <w:pPr>
        <w:pStyle w:val="Akapitzlist"/>
        <w:numPr>
          <w:ilvl w:val="0"/>
          <w:numId w:val="60"/>
        </w:numPr>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AA1132">
      <w:pPr>
        <w:pStyle w:val="Nagwek2"/>
      </w:pPr>
      <w:bookmarkStart w:id="54" w:name="_Toc212711137"/>
      <w:r w:rsidRPr="0053190D">
        <w:t>B. Procedura odwoławcza od wyniku oceny przez IZ FEP 2021-2027</w:t>
      </w:r>
      <w:bookmarkEnd w:id="54"/>
      <w:r w:rsidRPr="0053190D">
        <w:t xml:space="preserve"> </w:t>
      </w:r>
    </w:p>
    <w:p w14:paraId="2AABD392" w14:textId="77777777" w:rsidR="00BF60C6" w:rsidRDefault="00BF60C6" w:rsidP="00AA1132">
      <w:pPr>
        <w:pStyle w:val="Akapitzlist"/>
        <w:numPr>
          <w:ilvl w:val="0"/>
          <w:numId w:val="14"/>
        </w:numPr>
        <w:spacing w:after="0" w:line="240" w:lineRule="auto"/>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07217304" w:rsidR="00BF60C6" w:rsidRDefault="00BF60C6" w:rsidP="00AA1132">
      <w:pPr>
        <w:pStyle w:val="Akapitzlist"/>
        <w:numPr>
          <w:ilvl w:val="0"/>
          <w:numId w:val="24"/>
        </w:numPr>
        <w:spacing w:after="0" w:line="240" w:lineRule="auto"/>
        <w:rPr>
          <w:rFonts w:ascii="Calibri" w:hAnsi="Calibri" w:cs="Calibri"/>
        </w:rPr>
      </w:pPr>
      <w:r w:rsidRPr="00637C4F">
        <w:rPr>
          <w:rFonts w:ascii="Calibri" w:hAnsi="Calibri" w:cs="Calibri"/>
        </w:rPr>
        <w:t xml:space="preserve">niespełnienia </w:t>
      </w:r>
      <w:r w:rsidR="00BD62E9"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ar.17 ust.2 </w:t>
      </w:r>
      <w:r w:rsidR="007C0D39">
        <w:rPr>
          <w:rFonts w:ascii="Calibri" w:hAnsi="Calibri" w:cs="Calibri"/>
        </w:rPr>
        <w:t>U</w:t>
      </w:r>
      <w:r w:rsidRPr="006A1A98">
        <w:rPr>
          <w:rFonts w:ascii="Calibri" w:hAnsi="Calibri" w:cs="Calibri"/>
        </w:rPr>
        <w:t xml:space="preserve">stawy o RLKS, </w:t>
      </w:r>
      <w:r w:rsidRPr="00637C4F">
        <w:rPr>
          <w:rFonts w:ascii="Calibri" w:hAnsi="Calibri" w:cs="Calibri"/>
        </w:rPr>
        <w:t xml:space="preserve">w ramach </w:t>
      </w:r>
      <w:r w:rsidR="00BD62E9"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 xml:space="preserve">sekcji V.C pkt.2 niniejszego Regulaminu </w:t>
      </w:r>
      <w:r>
        <w:rPr>
          <w:rFonts w:ascii="Calibri" w:hAnsi="Calibri" w:cs="Calibri"/>
        </w:rPr>
        <w:t xml:space="preserve">lub </w:t>
      </w:r>
    </w:p>
    <w:p w14:paraId="6312B4B5" w14:textId="7F692F49" w:rsidR="00BF60C6" w:rsidRPr="00637C4F" w:rsidRDefault="00BF60C6" w:rsidP="00AA1132">
      <w:pPr>
        <w:pStyle w:val="Akapitzlist"/>
        <w:numPr>
          <w:ilvl w:val="0"/>
          <w:numId w:val="24"/>
        </w:numPr>
        <w:spacing w:after="0" w:line="240" w:lineRule="auto"/>
        <w:rPr>
          <w:rFonts w:ascii="Calibri" w:hAnsi="Calibri" w:cs="Calibri"/>
        </w:rPr>
      </w:pPr>
      <w:r>
        <w:rPr>
          <w:rFonts w:ascii="Calibri" w:hAnsi="Calibri" w:cs="Calibri"/>
        </w:rPr>
        <w:t xml:space="preserve">niespełnienia warunków udzielenia wsparcia, w ramach </w:t>
      </w:r>
      <w:r w:rsidR="00BD62E9">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C0D39">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AA1132">
      <w:pPr>
        <w:spacing w:after="0" w:line="240" w:lineRule="auto"/>
        <w:ind w:left="360"/>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AA1132">
      <w:pPr>
        <w:pStyle w:val="Nagwek1"/>
      </w:pPr>
      <w:bookmarkStart w:id="55" w:name="_Toc212711138"/>
      <w:r w:rsidRPr="0053190D">
        <w:t>X. UNIEWAŻNIENIE POSTĘPOWANIA</w:t>
      </w:r>
      <w:bookmarkEnd w:id="55"/>
      <w:r w:rsidRPr="0053190D">
        <w:t xml:space="preserve"> </w:t>
      </w:r>
    </w:p>
    <w:p w14:paraId="40364A05" w14:textId="43421C43" w:rsidR="00787184" w:rsidRPr="002D58FE" w:rsidRDefault="00787184" w:rsidP="00AA1132">
      <w:pPr>
        <w:pStyle w:val="Akapitzlist"/>
        <w:numPr>
          <w:ilvl w:val="0"/>
          <w:numId w:val="28"/>
        </w:numPr>
        <w:spacing w:after="0" w:line="240" w:lineRule="auto"/>
        <w:ind w:left="357" w:hanging="357"/>
        <w:rPr>
          <w:rFonts w:ascii="Calibri" w:hAnsi="Calibri" w:cs="Calibri"/>
        </w:rPr>
      </w:pPr>
      <w:r w:rsidRPr="002D58FE">
        <w:rPr>
          <w:rFonts w:ascii="Calibri" w:hAnsi="Calibri" w:cs="Calibri"/>
        </w:rPr>
        <w:t xml:space="preserve">Zgodnie z art. 19a ust. 9 </w:t>
      </w:r>
      <w:r w:rsidR="007C0D39">
        <w:rPr>
          <w:rFonts w:ascii="Calibri" w:hAnsi="Calibri" w:cs="Calibri"/>
        </w:rPr>
        <w:t>U</w:t>
      </w:r>
      <w:r w:rsidRPr="002D58FE">
        <w:rPr>
          <w:rFonts w:ascii="Calibri" w:hAnsi="Calibri" w:cs="Calibri"/>
        </w:rPr>
        <w:t>stawy o RLKS postępowanie może zostać unieważnione w jednym z niżej wymienionych przypadków:</w:t>
      </w:r>
    </w:p>
    <w:p w14:paraId="7DC2737C" w14:textId="059E73A0" w:rsidR="00787184" w:rsidRDefault="00787184" w:rsidP="00AA1132">
      <w:pPr>
        <w:pStyle w:val="Akapitzlist"/>
        <w:numPr>
          <w:ilvl w:val="0"/>
          <w:numId w:val="26"/>
        </w:numPr>
        <w:spacing w:after="0" w:line="240" w:lineRule="auto"/>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AA1132">
      <w:pPr>
        <w:pStyle w:val="Akapitzlist"/>
        <w:numPr>
          <w:ilvl w:val="0"/>
          <w:numId w:val="26"/>
        </w:numPr>
        <w:spacing w:after="0" w:line="240" w:lineRule="auto"/>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AA1132">
      <w:pPr>
        <w:pStyle w:val="Akapitzlist"/>
        <w:numPr>
          <w:ilvl w:val="0"/>
          <w:numId w:val="26"/>
        </w:numPr>
        <w:spacing w:after="0" w:line="240" w:lineRule="auto"/>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AA1132">
      <w:pPr>
        <w:pStyle w:val="Akapitzlist"/>
        <w:numPr>
          <w:ilvl w:val="0"/>
          <w:numId w:val="28"/>
        </w:numPr>
        <w:spacing w:after="0" w:line="240" w:lineRule="auto"/>
        <w:ind w:left="357" w:hanging="357"/>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AA1132">
      <w:pPr>
        <w:pStyle w:val="Akapitzlist"/>
        <w:numPr>
          <w:ilvl w:val="0"/>
          <w:numId w:val="28"/>
        </w:numPr>
        <w:spacing w:after="0" w:line="240" w:lineRule="auto"/>
        <w:ind w:left="357" w:hanging="357"/>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AA1132">
      <w:pPr>
        <w:pStyle w:val="Akapitzlist"/>
        <w:numPr>
          <w:ilvl w:val="0"/>
          <w:numId w:val="28"/>
        </w:numPr>
        <w:spacing w:after="0" w:line="240" w:lineRule="auto"/>
        <w:ind w:left="357" w:hanging="357"/>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AA1132">
      <w:pPr>
        <w:pStyle w:val="Nagwek1"/>
      </w:pPr>
      <w:bookmarkStart w:id="56" w:name="_Toc212711139"/>
      <w:r w:rsidRPr="0053190D">
        <w:lastRenderedPageBreak/>
        <w:t>XI. ZAMÓWIENIA</w:t>
      </w:r>
      <w:bookmarkEnd w:id="56"/>
    </w:p>
    <w:p w14:paraId="14FA8BC8" w14:textId="6AD13C83" w:rsidR="0053190D" w:rsidRPr="0053190D" w:rsidRDefault="002D272D" w:rsidP="00AA1132">
      <w:pPr>
        <w:pStyle w:val="Akapitzlist"/>
        <w:numPr>
          <w:ilvl w:val="0"/>
          <w:numId w:val="64"/>
        </w:numPr>
        <w:spacing w:after="0" w:line="240" w:lineRule="auto"/>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AA1132">
      <w:pPr>
        <w:pStyle w:val="Akapitzlist"/>
        <w:numPr>
          <w:ilvl w:val="0"/>
          <w:numId w:val="64"/>
        </w:numPr>
        <w:spacing w:after="0" w:line="240" w:lineRule="auto"/>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AA1132">
      <w:pPr>
        <w:pStyle w:val="Akapitzlist"/>
        <w:numPr>
          <w:ilvl w:val="0"/>
          <w:numId w:val="65"/>
        </w:numPr>
        <w:spacing w:after="0" w:line="240" w:lineRule="auto"/>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AA1132">
      <w:pPr>
        <w:pStyle w:val="Akapitzlist"/>
        <w:numPr>
          <w:ilvl w:val="0"/>
          <w:numId w:val="65"/>
        </w:numPr>
        <w:spacing w:after="0" w:line="240" w:lineRule="auto"/>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2CA8C0DC" w:rsidR="0053190D" w:rsidRDefault="00286678" w:rsidP="00AA1132">
      <w:pPr>
        <w:pStyle w:val="Akapitzlist"/>
        <w:numPr>
          <w:ilvl w:val="0"/>
          <w:numId w:val="66"/>
        </w:numPr>
        <w:spacing w:after="0" w:line="240" w:lineRule="auto"/>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1E6173">
        <w:rPr>
          <w:rFonts w:ascii="Calibri" w:hAnsi="Calibri" w:cs="Calibri"/>
        </w:rPr>
        <w:t>8</w:t>
      </w:r>
      <w:r w:rsidRPr="00286678">
        <w:rPr>
          <w:rFonts w:ascii="Calibri" w:hAnsi="Calibri" w:cs="Calibri"/>
        </w:rPr>
        <w:t xml:space="preserve">0 000 PLN netto, </w:t>
      </w:r>
    </w:p>
    <w:p w14:paraId="4A5C1C52" w14:textId="60FB7849" w:rsidR="00286678" w:rsidRPr="0053190D" w:rsidRDefault="00286678" w:rsidP="00AA1132">
      <w:pPr>
        <w:pStyle w:val="Akapitzlist"/>
        <w:numPr>
          <w:ilvl w:val="0"/>
          <w:numId w:val="66"/>
        </w:numPr>
        <w:spacing w:after="0" w:line="240" w:lineRule="auto"/>
        <w:rPr>
          <w:rFonts w:ascii="Calibri" w:hAnsi="Calibri" w:cs="Calibri"/>
        </w:rPr>
      </w:pPr>
      <w:r w:rsidRPr="0053190D">
        <w:rPr>
          <w:rFonts w:ascii="Calibri" w:hAnsi="Calibri" w:cs="Calibri"/>
        </w:rPr>
        <w:t xml:space="preserve">zobligowanych do stosowania ustawy PZP, w przypadku zamówień publicznych o wartości przekraczającej </w:t>
      </w:r>
      <w:r w:rsidR="001E6173">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AA1132">
      <w:pPr>
        <w:pStyle w:val="Akapitzlist"/>
        <w:numPr>
          <w:ilvl w:val="0"/>
          <w:numId w:val="64"/>
        </w:numPr>
        <w:spacing w:after="0" w:line="240" w:lineRule="auto"/>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5"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AA1132">
      <w:pPr>
        <w:pStyle w:val="Akapitzlist"/>
        <w:numPr>
          <w:ilvl w:val="0"/>
          <w:numId w:val="64"/>
        </w:numPr>
        <w:spacing w:after="0" w:line="240" w:lineRule="auto"/>
        <w:rPr>
          <w:rFonts w:ascii="Calibri" w:hAnsi="Calibri" w:cs="Calibri"/>
        </w:rPr>
      </w:pPr>
      <w:r w:rsidRPr="0039460E">
        <w:t>Wymóg publikacji ogłoszeń w BK2021 dotyczy również postępowań wszczętych przed podpisaniem umowy o dofinansowanie.</w:t>
      </w:r>
    </w:p>
    <w:p w14:paraId="6072E7E9" w14:textId="5C5D147D" w:rsidR="0053190D" w:rsidRPr="0053190D" w:rsidRDefault="00292D3B" w:rsidP="00AA1132">
      <w:pPr>
        <w:pStyle w:val="Akapitzlist"/>
        <w:numPr>
          <w:ilvl w:val="0"/>
          <w:numId w:val="64"/>
        </w:numPr>
        <w:spacing w:after="0" w:line="240" w:lineRule="auto"/>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BD62E9" w:rsidRPr="0053190D">
        <w:rPr>
          <w:rFonts w:ascii="Calibri" w:hAnsi="Calibri" w:cs="Calibri"/>
        </w:rPr>
        <w:t>jest do</w:t>
      </w:r>
      <w:r w:rsidRPr="0053190D">
        <w:rPr>
          <w:rFonts w:ascii="Calibri" w:hAnsi="Calibri" w:cs="Calibri"/>
        </w:rPr>
        <w:t xml:space="preserve"> stosowania aspektów środowiskowych, społecznych (o ile w projekcie </w:t>
      </w:r>
      <w:r w:rsidR="00BD62E9"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007C0D39" w:rsidRPr="007C0D39">
        <w:rPr>
          <w:rFonts w:ascii="Calibri" w:hAnsi="Calibri" w:cs="Calibri"/>
        </w:rPr>
        <w:t>.</w:t>
      </w:r>
    </w:p>
    <w:p w14:paraId="5EC039CD" w14:textId="7D271C3A" w:rsidR="00286678" w:rsidRPr="0053190D" w:rsidRDefault="008624E8" w:rsidP="00AA1132">
      <w:pPr>
        <w:pStyle w:val="Akapitzlist"/>
        <w:numPr>
          <w:ilvl w:val="0"/>
          <w:numId w:val="64"/>
        </w:numPr>
        <w:spacing w:after="0" w:line="240" w:lineRule="auto"/>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AA1132">
      <w:pPr>
        <w:pStyle w:val="Nagwek1"/>
      </w:pPr>
      <w:bookmarkStart w:id="57" w:name="_Toc212711140"/>
      <w:r w:rsidRPr="0053190D">
        <w:t>XI</w:t>
      </w:r>
      <w:r>
        <w:t>I</w:t>
      </w:r>
      <w:r w:rsidRPr="0053190D">
        <w:t>. MIEJSCE UDOSTĘPNIENIA DOKUMENTÓW</w:t>
      </w:r>
      <w:bookmarkEnd w:id="57"/>
      <w:r w:rsidRPr="0053190D">
        <w:t xml:space="preserve"> </w:t>
      </w:r>
    </w:p>
    <w:p w14:paraId="27E8E86A" w14:textId="45AD8673" w:rsidR="00E87512" w:rsidRPr="00914BDC" w:rsidRDefault="00865B81" w:rsidP="00AA1132">
      <w:pPr>
        <w:pStyle w:val="Akapitzlist"/>
        <w:numPr>
          <w:ilvl w:val="0"/>
          <w:numId w:val="54"/>
        </w:numPr>
        <w:spacing w:after="0" w:line="240" w:lineRule="auto"/>
        <w:rPr>
          <w:rFonts w:ascii="Calibri" w:hAnsi="Calibri" w:cs="Calibri"/>
        </w:rPr>
      </w:pPr>
      <w:r w:rsidRPr="00914BDC">
        <w:rPr>
          <w:rFonts w:ascii="Calibri" w:hAnsi="Calibri" w:cs="Calibri"/>
        </w:rPr>
        <w:t xml:space="preserve">Strategia rozwoju lokalnego kierowanego przez społeczność: </w:t>
      </w:r>
      <w:hyperlink r:id="rId16" w:history="1">
        <w:r w:rsidR="009432ED" w:rsidRPr="00914BDC">
          <w:rPr>
            <w:rStyle w:val="Hipercze"/>
            <w:rFonts w:ascii="Calibri" w:hAnsi="Calibri" w:cs="Calibri"/>
          </w:rPr>
          <w:t>https://www.bursztynowypasaz.pl/lsr-2021-2027/umowy-procedury-strategie/lokalna-strategia-rozwoju-na-lata-2021-2027/</w:t>
        </w:r>
      </w:hyperlink>
      <w:r w:rsidR="009432ED" w:rsidRPr="00914BDC">
        <w:rPr>
          <w:rFonts w:ascii="Calibri" w:hAnsi="Calibri" w:cs="Calibri"/>
        </w:rPr>
        <w:t xml:space="preserve"> </w:t>
      </w:r>
    </w:p>
    <w:p w14:paraId="3039B593" w14:textId="79E7E862" w:rsidR="009F68B3" w:rsidRPr="000751AC" w:rsidRDefault="009F68B3" w:rsidP="00AA1132">
      <w:pPr>
        <w:pStyle w:val="Akapitzlist"/>
        <w:numPr>
          <w:ilvl w:val="0"/>
          <w:numId w:val="54"/>
        </w:numPr>
        <w:spacing w:after="0" w:line="240" w:lineRule="auto"/>
        <w:rPr>
          <w:rFonts w:ascii="Calibri" w:hAnsi="Calibri" w:cs="Calibri"/>
        </w:rPr>
      </w:pPr>
      <w:r w:rsidRPr="00914BDC">
        <w:rPr>
          <w:rFonts w:ascii="Calibri" w:hAnsi="Calibri" w:cs="Calibri"/>
        </w:rPr>
        <w:t xml:space="preserve">Wzór umowy o dofinansowanie projektu – dla projektu, którego budżet ustalony został w oparciu o art.53 </w:t>
      </w:r>
      <w:r w:rsidRPr="000751AC">
        <w:rPr>
          <w:rFonts w:ascii="Calibri" w:hAnsi="Calibri" w:cs="Calibri"/>
        </w:rPr>
        <w:t>ust.</w:t>
      </w:r>
      <w:r w:rsidR="007C0D39" w:rsidRPr="000751AC">
        <w:rPr>
          <w:rFonts w:ascii="Calibri" w:hAnsi="Calibri" w:cs="Calibri"/>
        </w:rPr>
        <w:t xml:space="preserve"> </w:t>
      </w:r>
      <w:r w:rsidRPr="000751AC">
        <w:rPr>
          <w:rFonts w:ascii="Calibri" w:hAnsi="Calibri" w:cs="Calibri"/>
        </w:rPr>
        <w:t>3 lit.</w:t>
      </w:r>
      <w:r w:rsidR="00BD62E9" w:rsidRPr="000751AC">
        <w:rPr>
          <w:rFonts w:ascii="Calibri" w:hAnsi="Calibri" w:cs="Calibri"/>
        </w:rPr>
        <w:t xml:space="preserve"> </w:t>
      </w:r>
      <w:r w:rsidRPr="000751AC">
        <w:rPr>
          <w:rFonts w:ascii="Calibri" w:hAnsi="Calibri" w:cs="Calibri"/>
        </w:rPr>
        <w:t xml:space="preserve">b Rozporządzenia ogólnego (budżet ex-ante) </w:t>
      </w:r>
      <w:r w:rsidR="00BD62E9" w:rsidRPr="000751AC">
        <w:rPr>
          <w:rFonts w:ascii="Calibri" w:hAnsi="Calibri" w:cs="Calibri"/>
        </w:rPr>
        <w:t>stanowi Załącznik</w:t>
      </w:r>
      <w:r w:rsidRPr="000751AC">
        <w:rPr>
          <w:rFonts w:ascii="Calibri" w:hAnsi="Calibri" w:cs="Calibri"/>
          <w:bCs/>
          <w:u w:val="single"/>
        </w:rPr>
        <w:t xml:space="preserve"> nr </w:t>
      </w:r>
      <w:r w:rsidR="00A53771" w:rsidRPr="000751AC">
        <w:rPr>
          <w:rFonts w:ascii="Calibri" w:hAnsi="Calibri" w:cs="Calibri"/>
          <w:bCs/>
          <w:u w:val="single"/>
        </w:rPr>
        <w:t>9</w:t>
      </w:r>
      <w:r w:rsidRPr="000751AC">
        <w:rPr>
          <w:rFonts w:ascii="Calibri" w:hAnsi="Calibri" w:cs="Calibri"/>
          <w:bCs/>
        </w:rPr>
        <w:t xml:space="preserve"> do niniejszego Regulaminu.</w:t>
      </w:r>
    </w:p>
    <w:p w14:paraId="495FFC39" w14:textId="7AA43C8A" w:rsidR="009F68B3" w:rsidRPr="000751AC" w:rsidRDefault="009F68B3" w:rsidP="00AA1132">
      <w:pPr>
        <w:pStyle w:val="Akapitzlist"/>
        <w:numPr>
          <w:ilvl w:val="0"/>
          <w:numId w:val="54"/>
        </w:numPr>
        <w:spacing w:after="0" w:line="240" w:lineRule="auto"/>
        <w:rPr>
          <w:rFonts w:ascii="Calibri" w:hAnsi="Calibri" w:cs="Calibri"/>
        </w:rPr>
      </w:pPr>
      <w:r w:rsidRPr="000751AC">
        <w:rPr>
          <w:rFonts w:ascii="Calibri" w:hAnsi="Calibri" w:cs="Calibri"/>
          <w:bCs/>
        </w:rPr>
        <w:t xml:space="preserve">Wzór umowy o dofinansowanie </w:t>
      </w:r>
      <w:r w:rsidR="00BD62E9" w:rsidRPr="000751AC">
        <w:rPr>
          <w:rFonts w:ascii="Calibri" w:hAnsi="Calibri" w:cs="Calibri"/>
          <w:bCs/>
        </w:rPr>
        <w:t>projektu -</w:t>
      </w:r>
      <w:r w:rsidRPr="000751AC">
        <w:rPr>
          <w:rFonts w:ascii="Calibri" w:hAnsi="Calibri" w:cs="Calibri"/>
          <w:bCs/>
        </w:rPr>
        <w:t xml:space="preserve"> budżet </w:t>
      </w:r>
      <w:r w:rsidR="00BD62E9" w:rsidRPr="000751AC">
        <w:rPr>
          <w:rFonts w:ascii="Calibri" w:hAnsi="Calibri" w:cs="Calibri"/>
          <w:bCs/>
        </w:rPr>
        <w:t>rzeczywisty stanowi</w:t>
      </w:r>
      <w:r w:rsidRPr="000751AC">
        <w:rPr>
          <w:rFonts w:ascii="Calibri" w:hAnsi="Calibri" w:cs="Calibri"/>
          <w:bCs/>
        </w:rPr>
        <w:t xml:space="preserve"> </w:t>
      </w:r>
      <w:r w:rsidRPr="000751AC">
        <w:rPr>
          <w:rFonts w:ascii="Calibri" w:hAnsi="Calibri" w:cs="Calibri"/>
          <w:bCs/>
          <w:u w:val="single"/>
        </w:rPr>
        <w:t xml:space="preserve">Załącznik nr </w:t>
      </w:r>
      <w:r w:rsidR="00A53771" w:rsidRPr="000751AC">
        <w:rPr>
          <w:rFonts w:ascii="Calibri" w:hAnsi="Calibri" w:cs="Calibri"/>
          <w:bCs/>
          <w:u w:val="single"/>
        </w:rPr>
        <w:t>10</w:t>
      </w:r>
      <w:r w:rsidRPr="000751AC">
        <w:rPr>
          <w:rFonts w:ascii="Calibri" w:hAnsi="Calibri" w:cs="Calibri"/>
          <w:bCs/>
        </w:rPr>
        <w:t xml:space="preserve"> do niniejszego Regulaminu. </w:t>
      </w:r>
    </w:p>
    <w:p w14:paraId="2D2901E0" w14:textId="5E69B22C" w:rsidR="00E87512" w:rsidRPr="000751AC" w:rsidRDefault="004B3585" w:rsidP="00AA1132">
      <w:pPr>
        <w:pStyle w:val="Akapitzlist"/>
        <w:numPr>
          <w:ilvl w:val="0"/>
          <w:numId w:val="54"/>
        </w:numPr>
        <w:spacing w:after="0" w:line="240" w:lineRule="auto"/>
        <w:rPr>
          <w:rFonts w:ascii="Calibri" w:hAnsi="Calibri" w:cs="Calibri"/>
        </w:rPr>
      </w:pPr>
      <w:r w:rsidRPr="000751AC">
        <w:rPr>
          <w:rFonts w:ascii="Calibri" w:hAnsi="Calibri" w:cs="Calibri"/>
        </w:rPr>
        <w:t>F</w:t>
      </w:r>
      <w:r w:rsidR="00865B81" w:rsidRPr="000751AC">
        <w:rPr>
          <w:rFonts w:ascii="Calibri" w:hAnsi="Calibri" w:cs="Calibri"/>
        </w:rPr>
        <w:t>ormularz w</w:t>
      </w:r>
      <w:r w:rsidR="00E87512" w:rsidRPr="000751AC">
        <w:rPr>
          <w:rFonts w:ascii="Calibri" w:hAnsi="Calibri" w:cs="Calibri"/>
        </w:rPr>
        <w:t>niosk</w:t>
      </w:r>
      <w:r w:rsidRPr="000751AC">
        <w:rPr>
          <w:rFonts w:ascii="Calibri" w:hAnsi="Calibri" w:cs="Calibri"/>
        </w:rPr>
        <w:t>u</w:t>
      </w:r>
      <w:r w:rsidR="00E87512" w:rsidRPr="000751AC">
        <w:rPr>
          <w:rFonts w:ascii="Calibri" w:hAnsi="Calibri" w:cs="Calibri"/>
        </w:rPr>
        <w:t xml:space="preserve"> o dofinansowanie należy złożyć wyłącznie w formie elektronicznej w aplikacji WOD2021. Wniosek </w:t>
      </w:r>
      <w:r w:rsidR="004F688F" w:rsidRPr="000751AC">
        <w:rPr>
          <w:rFonts w:ascii="Calibri" w:hAnsi="Calibri" w:cs="Calibri"/>
        </w:rPr>
        <w:t xml:space="preserve">o dofinansowanie należy </w:t>
      </w:r>
      <w:r w:rsidR="004F688F" w:rsidRPr="000751AC">
        <w:rPr>
          <w:rFonts w:ascii="Calibri" w:hAnsi="Calibri" w:cs="Calibri"/>
          <w:b/>
        </w:rPr>
        <w:t>wypełnić i złożyć wyłącznie w aplikacji WOD2021</w:t>
      </w:r>
      <w:r w:rsidR="004F688F" w:rsidRPr="000751AC">
        <w:rPr>
          <w:rFonts w:ascii="Calibri" w:hAnsi="Calibri" w:cs="Calibri"/>
        </w:rPr>
        <w:t xml:space="preserve">. Szablon wniosku stanowi </w:t>
      </w:r>
      <w:r w:rsidR="004F688F" w:rsidRPr="000751AC">
        <w:rPr>
          <w:rFonts w:ascii="Calibri" w:hAnsi="Calibri" w:cs="Calibri"/>
          <w:u w:val="single"/>
        </w:rPr>
        <w:t xml:space="preserve">Załącznik nr </w:t>
      </w:r>
      <w:r w:rsidR="00540763" w:rsidRPr="000751AC">
        <w:rPr>
          <w:rFonts w:ascii="Calibri" w:hAnsi="Calibri" w:cs="Calibri"/>
          <w:u w:val="single"/>
        </w:rPr>
        <w:t>11</w:t>
      </w:r>
      <w:r w:rsidR="00540763" w:rsidRPr="000751AC">
        <w:rPr>
          <w:rFonts w:ascii="Calibri" w:hAnsi="Calibri" w:cs="Calibri"/>
        </w:rPr>
        <w:t xml:space="preserve"> </w:t>
      </w:r>
      <w:r w:rsidR="004F688F" w:rsidRPr="000751AC">
        <w:rPr>
          <w:rFonts w:ascii="Calibri" w:hAnsi="Calibri" w:cs="Calibri"/>
        </w:rPr>
        <w:t xml:space="preserve">do niniejszego Regulaminu. </w:t>
      </w:r>
    </w:p>
    <w:p w14:paraId="33A279ED" w14:textId="60B393B2" w:rsidR="00DB6B12" w:rsidRPr="000751AC" w:rsidRDefault="00DB6B12" w:rsidP="00AA1132">
      <w:pPr>
        <w:pStyle w:val="Akapitzlist"/>
        <w:numPr>
          <w:ilvl w:val="0"/>
          <w:numId w:val="54"/>
        </w:numPr>
        <w:spacing w:after="0" w:line="240" w:lineRule="auto"/>
        <w:contextualSpacing w:val="0"/>
        <w:rPr>
          <w:rFonts w:ascii="Calibri" w:hAnsi="Calibri" w:cs="Calibri"/>
        </w:rPr>
      </w:pPr>
      <w:r w:rsidRPr="000751AC">
        <w:rPr>
          <w:rFonts w:ascii="Calibri" w:hAnsi="Calibri" w:cs="Calibri"/>
          <w:color w:val="000000" w:themeColor="text1"/>
        </w:rPr>
        <w:t>Procedur</w:t>
      </w:r>
      <w:r w:rsidR="00B421DD">
        <w:rPr>
          <w:rFonts w:ascii="Calibri" w:hAnsi="Calibri" w:cs="Calibri"/>
          <w:color w:val="000000" w:themeColor="text1"/>
        </w:rPr>
        <w:t>a</w:t>
      </w:r>
      <w:r w:rsidRPr="000751AC">
        <w:rPr>
          <w:rFonts w:ascii="Calibri" w:hAnsi="Calibri" w:cs="Calibri"/>
          <w:color w:val="000000" w:themeColor="text1"/>
        </w:rPr>
        <w:t xml:space="preserve"> oceny i wyboru operacji w ramach LSR Stowarzyszenia </w:t>
      </w:r>
      <w:r w:rsidR="00B421DD">
        <w:rPr>
          <w:rFonts w:ascii="Calibri" w:hAnsi="Calibri" w:cs="Calibri"/>
          <w:color w:val="000000" w:themeColor="text1"/>
        </w:rPr>
        <w:t xml:space="preserve">„Bursztynowy Pasaż” </w:t>
      </w:r>
      <w:hyperlink r:id="rId17" w:history="1">
        <w:r w:rsidR="00B421DD" w:rsidRPr="00E25756">
          <w:rPr>
            <w:rStyle w:val="Hipercze"/>
            <w:rFonts w:ascii="Calibri" w:hAnsi="Calibri" w:cs="Calibri"/>
          </w:rPr>
          <w:t>https://www.bursztynowypasaz.pl/lsr-2021-2027/umowy-procedury-strategie/procedura-oceny-i-wyboru-operacji-z-zalacznikami/</w:t>
        </w:r>
      </w:hyperlink>
      <w:r w:rsidR="00D37AA0" w:rsidRPr="000751AC">
        <w:rPr>
          <w:rFonts w:ascii="Calibri" w:hAnsi="Calibri" w:cs="Calibri"/>
        </w:rPr>
        <w:t xml:space="preserve"> </w:t>
      </w:r>
    </w:p>
    <w:p w14:paraId="2FD560A2" w14:textId="5D4E1252" w:rsidR="00E87512" w:rsidRDefault="00E87512" w:rsidP="00AA1132"/>
    <w:p w14:paraId="1721AC0F" w14:textId="157E14BC" w:rsidR="004B3585" w:rsidRDefault="004B3585" w:rsidP="00AA113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Stowarzyszenia </w:t>
      </w:r>
      <w:hyperlink r:id="rId18" w:history="1">
        <w:r w:rsidR="00D37AA0" w:rsidRPr="00FF4CFC">
          <w:rPr>
            <w:rStyle w:val="Hipercze"/>
            <w:rFonts w:ascii="Calibri" w:hAnsi="Calibri" w:cs="Calibri"/>
            <w:bCs/>
          </w:rPr>
          <w:t>https://www.bursztynowypasaz.pl/</w:t>
        </w:r>
      </w:hyperlink>
      <w:r w:rsidR="00D37AA0">
        <w:rPr>
          <w:rFonts w:ascii="Calibri" w:hAnsi="Calibri" w:cs="Calibri"/>
          <w:bCs/>
          <w:color w:val="4EA72E" w:themeColor="accent6"/>
        </w:rPr>
        <w:t xml:space="preserve"> </w:t>
      </w:r>
    </w:p>
    <w:p w14:paraId="24E51EFE" w14:textId="33079FCF" w:rsidR="002B4296" w:rsidRPr="0053190D" w:rsidRDefault="0053190D" w:rsidP="00AA1132">
      <w:pPr>
        <w:pStyle w:val="Nagwek1"/>
      </w:pPr>
      <w:bookmarkStart w:id="58" w:name="_Toc212711141"/>
      <w:r w:rsidRPr="0053190D">
        <w:t>XII</w:t>
      </w:r>
      <w:r>
        <w:t>I</w:t>
      </w:r>
      <w:r w:rsidRPr="0053190D">
        <w:t>. POSTANOWIENIA KOŃCOWE</w:t>
      </w:r>
      <w:bookmarkEnd w:id="58"/>
      <w:r w:rsidRPr="0053190D">
        <w:t xml:space="preserve">  </w:t>
      </w:r>
    </w:p>
    <w:p w14:paraId="23A7B85B" w14:textId="77777777" w:rsidR="0034645B" w:rsidRDefault="002B4296" w:rsidP="00AA1132">
      <w:pPr>
        <w:pStyle w:val="Akapitzlist"/>
        <w:numPr>
          <w:ilvl w:val="0"/>
          <w:numId w:val="12"/>
        </w:numPr>
        <w:spacing w:after="0" w:line="240" w:lineRule="auto"/>
        <w:ind w:left="426" w:hanging="426"/>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AA1132">
      <w:pPr>
        <w:pStyle w:val="Akapitzlist"/>
        <w:numPr>
          <w:ilvl w:val="0"/>
          <w:numId w:val="12"/>
        </w:numPr>
        <w:spacing w:after="0" w:line="240" w:lineRule="auto"/>
        <w:ind w:left="426" w:hanging="426"/>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w:t>
      </w:r>
      <w:r w:rsidR="002B4296" w:rsidRPr="0034645B">
        <w:rPr>
          <w:rFonts w:ascii="Calibri" w:hAnsi="Calibri" w:cs="Calibri"/>
        </w:rPr>
        <w:lastRenderedPageBreak/>
        <w:t xml:space="preserve">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50CAE3CC" w:rsidR="002B4296" w:rsidRPr="0034645B" w:rsidRDefault="0041563F" w:rsidP="00AA1132">
      <w:pPr>
        <w:pStyle w:val="Akapitzlist"/>
        <w:numPr>
          <w:ilvl w:val="0"/>
          <w:numId w:val="12"/>
        </w:numPr>
        <w:spacing w:after="0" w:line="240" w:lineRule="auto"/>
        <w:ind w:left="426" w:hanging="426"/>
        <w:rPr>
          <w:rFonts w:ascii="Calibri" w:hAnsi="Calibri" w:cs="Calibri"/>
        </w:rPr>
      </w:pPr>
      <w:r>
        <w:rPr>
          <w:rFonts w:ascii="Calibri" w:hAnsi="Calibri" w:cs="Calibri"/>
        </w:rPr>
        <w:t>Postanowienia pkt.</w:t>
      </w:r>
      <w:r w:rsidR="007C0D3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BD62E9"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AA1132">
      <w:pPr>
        <w:pStyle w:val="Akapitzlist"/>
        <w:numPr>
          <w:ilvl w:val="0"/>
          <w:numId w:val="12"/>
        </w:numPr>
        <w:spacing w:after="0" w:line="240" w:lineRule="auto"/>
        <w:ind w:left="426" w:hanging="426"/>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AA1132">
      <w:pPr>
        <w:pStyle w:val="Nagwek1"/>
      </w:pPr>
      <w:bookmarkStart w:id="59" w:name="_Toc212711142"/>
      <w:r w:rsidRPr="0053190D">
        <w:t>XI</w:t>
      </w:r>
      <w:r>
        <w:t>V</w:t>
      </w:r>
      <w:r w:rsidRPr="0053190D">
        <w:t>. DOKUMENTY PROGRAMOWE</w:t>
      </w:r>
      <w:bookmarkStart w:id="60" w:name="_Hlk182557597"/>
      <w:bookmarkEnd w:id="59"/>
    </w:p>
    <w:bookmarkEnd w:id="60"/>
    <w:p w14:paraId="4BFD41BB" w14:textId="4F6F53B6" w:rsidR="007C17FB" w:rsidRPr="00570FB4" w:rsidRDefault="00570FB4" w:rsidP="00AA1132">
      <w:pPr>
        <w:pStyle w:val="Akapitzlist"/>
        <w:numPr>
          <w:ilvl w:val="1"/>
          <w:numId w:val="12"/>
        </w:numPr>
        <w:spacing w:after="0" w:line="240" w:lineRule="auto"/>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AA1132">
      <w:pPr>
        <w:pStyle w:val="Akapitzlist"/>
        <w:spacing w:after="0" w:line="240" w:lineRule="auto"/>
        <w:ind w:left="949"/>
        <w:rPr>
          <w:rFonts w:ascii="Calibri" w:hAnsi="Calibri" w:cs="Calibri"/>
          <w:sz w:val="24"/>
        </w:rPr>
      </w:pPr>
    </w:p>
    <w:p w14:paraId="47608925" w14:textId="0365C2D0" w:rsidR="00570FB4" w:rsidRPr="002F6427" w:rsidRDefault="00570FB4" w:rsidP="00AA1132">
      <w:pPr>
        <w:pStyle w:val="Akapitzlist"/>
        <w:numPr>
          <w:ilvl w:val="0"/>
          <w:numId w:val="47"/>
        </w:numPr>
        <w:spacing w:after="0" w:line="240" w:lineRule="auto"/>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w:t>
      </w:r>
      <w:r w:rsidRPr="00920422">
        <w:rPr>
          <w:rFonts w:ascii="Calibri" w:hAnsi="Calibri" w:cs="Calibri"/>
        </w:rPr>
        <w:t>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9" w:history="1">
        <w:r w:rsidRPr="00570FB4">
          <w:rPr>
            <w:rStyle w:val="Hipercze"/>
            <w:rFonts w:ascii="Calibri" w:hAnsi="Calibri" w:cs="Calibri"/>
          </w:rPr>
          <w:t>https://eur-lex.europa.eu/legal-content/PL/TXT/?uri=CELEX:32021R1060</w:t>
        </w:r>
      </w:hyperlink>
    </w:p>
    <w:p w14:paraId="08407838" w14:textId="3BF27D03" w:rsidR="002F6427" w:rsidRPr="002F6427" w:rsidRDefault="002F6427" w:rsidP="002F6427">
      <w:pPr>
        <w:pStyle w:val="Akapitzlist"/>
        <w:numPr>
          <w:ilvl w:val="0"/>
          <w:numId w:val="47"/>
        </w:numPr>
        <w:rPr>
          <w:rFonts w:ascii="Calibri" w:hAnsi="Calibri" w:cs="Calibri"/>
        </w:rPr>
      </w:pPr>
      <w:r w:rsidRPr="002F6427">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0"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rsidP="00AA1132">
      <w:pPr>
        <w:pStyle w:val="Akapitzlist"/>
        <w:numPr>
          <w:ilvl w:val="0"/>
          <w:numId w:val="47"/>
        </w:numPr>
        <w:spacing w:after="0" w:line="240" w:lineRule="auto"/>
        <w:contextualSpacing w:val="0"/>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AA1132">
      <w:pPr>
        <w:pStyle w:val="Akapitzlist"/>
        <w:spacing w:after="0" w:line="240" w:lineRule="auto"/>
        <w:contextualSpacing w:val="0"/>
      </w:pPr>
      <w:hyperlink r:id="rId21" w:history="1">
        <w:r w:rsidRPr="003432BC">
          <w:rPr>
            <w:rStyle w:val="Hipercze"/>
          </w:rPr>
          <w:t>https://eur-lex.europa.eu/legal-content/PL/TXT/PDF/?uri=CELEX:52016XC0723(01)</w:t>
        </w:r>
      </w:hyperlink>
    </w:p>
    <w:p w14:paraId="38CD5D58" w14:textId="77777777" w:rsidR="008F47EF" w:rsidRDefault="008F47EF" w:rsidP="00AA1132">
      <w:pPr>
        <w:pStyle w:val="Akapitzlist"/>
        <w:spacing w:after="0" w:line="240" w:lineRule="auto"/>
        <w:contextualSpacing w:val="0"/>
      </w:pPr>
    </w:p>
    <w:p w14:paraId="41FB46F6" w14:textId="5FDE11E0" w:rsidR="00570FB4" w:rsidRDefault="00570FB4" w:rsidP="00AA1132">
      <w:pPr>
        <w:spacing w:after="0" w:line="240" w:lineRule="auto"/>
        <w:ind w:left="589"/>
        <w:rPr>
          <w:rFonts w:ascii="Calibri" w:hAnsi="Calibri" w:cs="Calibri"/>
          <w:sz w:val="24"/>
        </w:rPr>
      </w:pPr>
    </w:p>
    <w:p w14:paraId="6560954A" w14:textId="67A6A6D7" w:rsidR="00570FB4" w:rsidRDefault="00570FB4" w:rsidP="00AA1132">
      <w:pPr>
        <w:pStyle w:val="Akapitzlist"/>
        <w:numPr>
          <w:ilvl w:val="1"/>
          <w:numId w:val="12"/>
        </w:numPr>
        <w:spacing w:after="0" w:line="240" w:lineRule="auto"/>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AA1132">
      <w:pPr>
        <w:pStyle w:val="Akapitzlist"/>
        <w:numPr>
          <w:ilvl w:val="0"/>
          <w:numId w:val="46"/>
        </w:numPr>
        <w:spacing w:after="0" w:line="240" w:lineRule="auto"/>
        <w:ind w:left="714" w:hanging="357"/>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2"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AA1132">
      <w:pPr>
        <w:pStyle w:val="Akapitzlist"/>
        <w:numPr>
          <w:ilvl w:val="0"/>
          <w:numId w:val="46"/>
        </w:numPr>
        <w:spacing w:after="0" w:line="240" w:lineRule="auto"/>
        <w:ind w:left="714" w:hanging="357"/>
        <w:contextualSpacing w:val="0"/>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3"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AA1132">
      <w:pPr>
        <w:pStyle w:val="Akapitzlist"/>
        <w:numPr>
          <w:ilvl w:val="0"/>
          <w:numId w:val="46"/>
        </w:numPr>
        <w:spacing w:after="0" w:line="240" w:lineRule="auto"/>
        <w:ind w:left="714" w:hanging="357"/>
        <w:contextualSpacing w:val="0"/>
        <w:rPr>
          <w:rFonts w:ascii="Calibri" w:hAnsi="Calibri" w:cs="Calibri"/>
        </w:rPr>
      </w:pPr>
      <w:r w:rsidRPr="0091651F">
        <w:rPr>
          <w:rFonts w:ascii="Calibri" w:hAnsi="Calibri" w:cs="Calibri"/>
        </w:rPr>
        <w:t xml:space="preserve">Wytyczne MFiPR dotyczące kwalifikowalności wydatków na lata 2021-2027 </w:t>
      </w:r>
      <w:hyperlink r:id="rId24"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AA1132">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5" w:history="1">
        <w:r w:rsidRPr="003432BC">
          <w:rPr>
            <w:rStyle w:val="Hipercze"/>
            <w:rFonts w:ascii="Calibri" w:hAnsi="Calibri" w:cs="Calibri"/>
          </w:rPr>
          <w:t>https://www.funduszeeuropejskie.gov.pl/media/113155/wytyczne.pdf</w:t>
        </w:r>
      </w:hyperlink>
    </w:p>
    <w:p w14:paraId="208930FF" w14:textId="6435FBBD" w:rsidR="00F40091" w:rsidRPr="003B01C8" w:rsidRDefault="00F40091" w:rsidP="00AA1132">
      <w:pPr>
        <w:pStyle w:val="Akapitzlist"/>
        <w:numPr>
          <w:ilvl w:val="0"/>
          <w:numId w:val="49"/>
        </w:numPr>
        <w:spacing w:after="0" w:line="240" w:lineRule="auto"/>
        <w:contextualSpacing w:val="0"/>
        <w:rPr>
          <w:rStyle w:val="Hipercze"/>
          <w:rFonts w:ascii="Calibri" w:hAnsi="Calibri" w:cs="Calibri"/>
          <w:color w:val="auto"/>
          <w:u w:val="none"/>
        </w:rPr>
      </w:pPr>
      <w:r w:rsidRPr="0091651F">
        <w:rPr>
          <w:rFonts w:ascii="Calibri" w:hAnsi="Calibri" w:cs="Calibri"/>
        </w:rPr>
        <w:t>Wytyczne MFiPR dotyczące informacji i promocji Funduszy Europejskich na lata 2021-2027 dostępn</w:t>
      </w:r>
      <w:r w:rsidR="003956E1">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6"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Default="003B01C8" w:rsidP="00AA1132">
      <w:pPr>
        <w:pStyle w:val="Akapitzlist"/>
        <w:numPr>
          <w:ilvl w:val="0"/>
          <w:numId w:val="49"/>
        </w:numPr>
        <w:spacing w:after="0" w:line="240" w:lineRule="auto"/>
        <w:contextualSpacing w:val="0"/>
        <w:rPr>
          <w:rFonts w:ascii="Calibri" w:hAnsi="Calibri" w:cs="Calibri"/>
        </w:rPr>
      </w:pPr>
      <w:r w:rsidRPr="003B01C8">
        <w:rPr>
          <w:rFonts w:ascii="Calibri" w:hAnsi="Calibri" w:cs="Calibri"/>
        </w:rPr>
        <w:t>Strategia Rozwoju Usług Społecznych, polityka publiczna do roku 2030 (z perspektywą do 2035 r.</w:t>
      </w:r>
      <w:r w:rsidR="007C0D39">
        <w:rPr>
          <w:rFonts w:ascii="Calibri" w:hAnsi="Calibri" w:cs="Calibri"/>
        </w:rPr>
        <w:t>)</w:t>
      </w:r>
      <w:r>
        <w:rPr>
          <w:rFonts w:ascii="Calibri" w:hAnsi="Calibri" w:cs="Calibri"/>
        </w:rPr>
        <w:t xml:space="preserve"> dostępna pod adresem: </w:t>
      </w:r>
    </w:p>
    <w:p w14:paraId="7E0ECB44" w14:textId="30240156" w:rsidR="003B01C8" w:rsidRDefault="003B01C8" w:rsidP="003B01C8">
      <w:pPr>
        <w:pStyle w:val="Akapitzlist"/>
        <w:spacing w:after="0" w:line="240" w:lineRule="auto"/>
        <w:contextualSpacing w:val="0"/>
        <w:rPr>
          <w:rFonts w:ascii="Calibri" w:hAnsi="Calibri" w:cs="Calibri"/>
        </w:rPr>
      </w:pPr>
      <w:hyperlink r:id="rId27" w:history="1">
        <w:r w:rsidRPr="00DB30EB">
          <w:rPr>
            <w:rStyle w:val="Hipercze"/>
            <w:rFonts w:ascii="Calibri" w:hAnsi="Calibri" w:cs="Calibri"/>
          </w:rPr>
          <w:t>https://isap.sejm.gov.pl/isap.nsf/download.xsp/WMP20220000767/O/M20220767.pdf</w:t>
        </w:r>
      </w:hyperlink>
    </w:p>
    <w:p w14:paraId="024248F4" w14:textId="77777777" w:rsidR="003B01C8" w:rsidRDefault="003B01C8" w:rsidP="003B01C8">
      <w:pPr>
        <w:pStyle w:val="Akapitzlist"/>
        <w:spacing w:after="0" w:line="240" w:lineRule="auto"/>
        <w:contextualSpacing w:val="0"/>
        <w:rPr>
          <w:rFonts w:ascii="Calibri" w:hAnsi="Calibri" w:cs="Calibri"/>
        </w:rPr>
      </w:pPr>
    </w:p>
    <w:p w14:paraId="65488B7F" w14:textId="2D5897E1" w:rsidR="003B01C8" w:rsidRDefault="003B01C8" w:rsidP="003B01C8">
      <w:pPr>
        <w:pStyle w:val="Akapitzlist"/>
        <w:numPr>
          <w:ilvl w:val="0"/>
          <w:numId w:val="49"/>
        </w:numPr>
        <w:spacing w:after="0" w:line="240" w:lineRule="auto"/>
        <w:contextualSpacing w:val="0"/>
        <w:rPr>
          <w:rFonts w:ascii="Calibri" w:hAnsi="Calibri" w:cs="Calibri"/>
        </w:rPr>
      </w:pPr>
      <w:r w:rsidRPr="003B01C8">
        <w:rPr>
          <w:rFonts w:ascii="Calibri" w:hAnsi="Calibri" w:cs="Calibri"/>
        </w:rPr>
        <w:t>Krajowy Program Przeciwdziałania Ubóstwu i Wykluczeniu Społecznemu. Aktualizacja 2021–2027, polityka publiczna z perspektywą do roku 2030</w:t>
      </w:r>
      <w:r>
        <w:rPr>
          <w:rFonts w:ascii="Calibri" w:hAnsi="Calibri" w:cs="Calibri"/>
        </w:rPr>
        <w:t xml:space="preserve"> dostępny pod adresem:</w:t>
      </w:r>
    </w:p>
    <w:p w14:paraId="1BC80544" w14:textId="77777777" w:rsidR="003B01C8" w:rsidRDefault="003B01C8" w:rsidP="003B01C8">
      <w:pPr>
        <w:pStyle w:val="Akapitzlist"/>
        <w:spacing w:after="0" w:line="240" w:lineRule="auto"/>
        <w:contextualSpacing w:val="0"/>
        <w:rPr>
          <w:rFonts w:ascii="Calibri" w:hAnsi="Calibri" w:cs="Calibri"/>
        </w:rPr>
      </w:pPr>
      <w:hyperlink r:id="rId28" w:history="1">
        <w:r w:rsidRPr="00DB30EB">
          <w:rPr>
            <w:rStyle w:val="Hipercze"/>
            <w:rFonts w:ascii="Calibri" w:hAnsi="Calibri" w:cs="Calibri"/>
          </w:rPr>
          <w:t>https://isap.sejm.gov.pl/isap.nsf/download.xsp/WMP20210000843/O/M20210843.pdf</w:t>
        </w:r>
      </w:hyperlink>
    </w:p>
    <w:p w14:paraId="10F8811F" w14:textId="77777777" w:rsidR="003B01C8" w:rsidRDefault="00F40091" w:rsidP="003B01C8">
      <w:pPr>
        <w:pStyle w:val="Akapitzlist"/>
        <w:numPr>
          <w:ilvl w:val="0"/>
          <w:numId w:val="75"/>
        </w:numPr>
        <w:spacing w:after="0" w:line="240" w:lineRule="auto"/>
        <w:rPr>
          <w:rFonts w:ascii="Calibri" w:hAnsi="Calibri" w:cs="Calibri"/>
        </w:rPr>
      </w:pPr>
      <w:r w:rsidRPr="003B01C8">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B01C8" w:rsidRDefault="003B01C8" w:rsidP="003B01C8">
      <w:pPr>
        <w:pStyle w:val="Akapitzlist"/>
        <w:spacing w:after="0" w:line="240" w:lineRule="auto"/>
        <w:rPr>
          <w:rFonts w:ascii="Calibri" w:hAnsi="Calibri" w:cs="Calibri"/>
        </w:rPr>
      </w:pPr>
      <w:hyperlink r:id="rId29" w:history="1">
        <w:r w:rsidRPr="00DB30EB">
          <w:rPr>
            <w:rStyle w:val="Hipercze"/>
            <w:rFonts w:ascii="Calibri" w:hAnsi="Calibri" w:cs="Calibri"/>
          </w:rPr>
          <w:t>https://www.gov.pl/attachment/f93d6e59-948c-4c77-9647-ef58c83aada7</w:t>
        </w:r>
      </w:hyperlink>
      <w:r w:rsidR="00F40091" w:rsidRPr="003B01C8">
        <w:rPr>
          <w:rFonts w:ascii="Calibri" w:hAnsi="Calibri" w:cs="Calibri"/>
        </w:rPr>
        <w:t xml:space="preserve"> </w:t>
      </w:r>
    </w:p>
    <w:p w14:paraId="5E2F2482" w14:textId="77777777" w:rsidR="009558F4" w:rsidRPr="00CC27A9" w:rsidRDefault="009558F4" w:rsidP="00AA1132">
      <w:pPr>
        <w:pStyle w:val="Akapitzlist"/>
        <w:numPr>
          <w:ilvl w:val="0"/>
          <w:numId w:val="49"/>
        </w:numPr>
        <w:spacing w:after="0" w:line="240" w:lineRule="auto"/>
        <w:contextualSpacing w:val="0"/>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0"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AA1132">
      <w:pPr>
        <w:pStyle w:val="Akapitzlist"/>
        <w:spacing w:after="0" w:line="240" w:lineRule="auto"/>
        <w:contextualSpacing w:val="0"/>
        <w:rPr>
          <w:rFonts w:ascii="Calibri" w:hAnsi="Calibri" w:cs="Calibri"/>
        </w:rPr>
      </w:pPr>
    </w:p>
    <w:p w14:paraId="340AAB5D" w14:textId="386C9176" w:rsidR="008F47EF" w:rsidRPr="008F47EF" w:rsidRDefault="00570FB4" w:rsidP="00AA1132">
      <w:pPr>
        <w:pStyle w:val="Akapitzlist"/>
        <w:numPr>
          <w:ilvl w:val="1"/>
          <w:numId w:val="12"/>
        </w:numPr>
        <w:spacing w:after="0" w:line="240" w:lineRule="auto"/>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AA1132">
      <w:pPr>
        <w:pStyle w:val="Akapitzlist"/>
        <w:numPr>
          <w:ilvl w:val="0"/>
          <w:numId w:val="48"/>
        </w:numPr>
        <w:spacing w:after="0" w:line="240" w:lineRule="auto"/>
        <w:ind w:left="714" w:hanging="357"/>
        <w:contextualSpacing w:val="0"/>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1" w:history="1">
        <w:r w:rsidR="00A53771" w:rsidRPr="00143D15">
          <w:rPr>
            <w:rStyle w:val="Hipercze"/>
            <w:rFonts w:ascii="Calibri" w:hAnsi="Calibri" w:cs="Calibri"/>
          </w:rPr>
          <w:t>https://funduszeuepomorskie.pl/dokumenty/3837-program-fundusze-europejskie-dla-pomorza-2021-2027</w:t>
        </w:r>
      </w:hyperlink>
    </w:p>
    <w:p w14:paraId="4DA17F75" w14:textId="709ADEB1" w:rsidR="003B01C8" w:rsidRPr="003B01C8" w:rsidRDefault="008F47EF" w:rsidP="00AA1132">
      <w:pPr>
        <w:pStyle w:val="Akapitzlist"/>
        <w:numPr>
          <w:ilvl w:val="0"/>
          <w:numId w:val="48"/>
        </w:numPr>
        <w:spacing w:after="0" w:line="240" w:lineRule="auto"/>
        <w:ind w:left="714" w:hanging="357"/>
        <w:contextualSpacing w:val="0"/>
        <w:rPr>
          <w:rFonts w:ascii="Calibri" w:hAnsi="Calibri" w:cs="Calibri"/>
        </w:rPr>
      </w:pPr>
      <w:r w:rsidRPr="00A53771">
        <w:rPr>
          <w:rFonts w:ascii="Calibri" w:hAnsi="Calibri" w:cs="Calibri"/>
        </w:rPr>
        <w:t>Szczegółowy Opis Priorytetów FEP 2021-</w:t>
      </w:r>
      <w:r w:rsidRPr="003B01C8">
        <w:rPr>
          <w:rFonts w:ascii="Calibri" w:hAnsi="Calibri" w:cs="Calibri"/>
        </w:rPr>
        <w:t xml:space="preserve">2027 przyjęty uchwałą nr 765/463/23 ZWP z dnia 4 lipca 2023 r. </w:t>
      </w:r>
      <w:r w:rsidR="003B01C8" w:rsidRPr="003B01C8">
        <w:rPr>
          <w:rFonts w:ascii="Calibri" w:hAnsi="Calibri" w:cs="Calibri"/>
        </w:rPr>
        <w:t xml:space="preserve">(z późn. </w:t>
      </w:r>
      <w:r w:rsidR="007C0D39">
        <w:rPr>
          <w:rFonts w:ascii="Calibri" w:hAnsi="Calibri" w:cs="Calibri"/>
        </w:rPr>
        <w:t>z</w:t>
      </w:r>
      <w:r w:rsidR="003B01C8" w:rsidRPr="003B01C8">
        <w:rPr>
          <w:rFonts w:ascii="Calibri" w:hAnsi="Calibri" w:cs="Calibri"/>
        </w:rPr>
        <w:t xml:space="preserve">mianami) </w:t>
      </w:r>
      <w:r w:rsidRPr="003B01C8">
        <w:rPr>
          <w:rFonts w:ascii="Calibri" w:hAnsi="Calibri" w:cs="Calibri"/>
        </w:rPr>
        <w:t xml:space="preserve">dostępny pod adresem: </w:t>
      </w:r>
    </w:p>
    <w:p w14:paraId="6F416961" w14:textId="66BC9F8F" w:rsidR="00A53771" w:rsidRPr="00A53771" w:rsidRDefault="003B01C8" w:rsidP="003B01C8">
      <w:pPr>
        <w:pStyle w:val="Akapitzlist"/>
        <w:spacing w:after="0" w:line="240" w:lineRule="auto"/>
        <w:ind w:left="714"/>
        <w:contextualSpacing w:val="0"/>
        <w:rPr>
          <w:rFonts w:ascii="Calibri" w:hAnsi="Calibri" w:cs="Calibri"/>
        </w:rPr>
      </w:pPr>
      <w:hyperlink r:id="rId32" w:history="1">
        <w:r w:rsidRPr="00DB30EB">
          <w:rPr>
            <w:rStyle w:val="Hipercze"/>
          </w:rPr>
          <w:t>https://funduszeuepomorskie.pl/dokumenty/4038-szczegolowy-opis-priorytetow-programu-fundusze-europejskie-dla-pomorza-2021-2027</w:t>
        </w:r>
      </w:hyperlink>
    </w:p>
    <w:p w14:paraId="1CE6538D" w14:textId="77777777" w:rsidR="003B01C8" w:rsidRPr="003B01C8" w:rsidRDefault="00F40091" w:rsidP="00AA1132">
      <w:pPr>
        <w:pStyle w:val="Akapitzlist"/>
        <w:numPr>
          <w:ilvl w:val="0"/>
          <w:numId w:val="48"/>
        </w:numPr>
        <w:spacing w:after="0" w:line="240" w:lineRule="auto"/>
        <w:ind w:left="714" w:hanging="357"/>
        <w:contextualSpacing w:val="0"/>
        <w:rPr>
          <w:rFonts w:ascii="Calibri" w:hAnsi="Calibri" w:cs="Calibri"/>
          <w:u w:val="single"/>
        </w:rPr>
      </w:pPr>
      <w:r w:rsidRPr="00A53771">
        <w:rPr>
          <w:rFonts w:ascii="Calibri" w:hAnsi="Calibri" w:cs="Calibri"/>
        </w:rPr>
        <w:t>Analiza spełniania zasady DNSH dla projektu programu Fundusze Europejskie dla Pomorza 2021–2027 dostępna pod adresem:</w:t>
      </w:r>
    </w:p>
    <w:p w14:paraId="62E2E266" w14:textId="4B201BC4" w:rsidR="00A53771" w:rsidRPr="003B01C8" w:rsidRDefault="00A53771" w:rsidP="003B01C8">
      <w:pPr>
        <w:pStyle w:val="Akapitzlist"/>
        <w:spacing w:after="0" w:line="240" w:lineRule="auto"/>
        <w:ind w:left="714"/>
        <w:contextualSpacing w:val="0"/>
        <w:rPr>
          <w:rFonts w:ascii="Calibri" w:hAnsi="Calibri" w:cs="Calibri"/>
          <w:u w:val="single"/>
        </w:rPr>
      </w:pPr>
      <w:hyperlink r:id="rId33" w:history="1">
        <w:r w:rsidRPr="00143D15">
          <w:rPr>
            <w:rStyle w:val="Hipercze"/>
          </w:rPr>
          <w:t>https://funduszeuepomorskie.pl/dokumenty/3840-analiza-spelniania-zasady-dnsh-dla-projektu-programu-fep-2021-2027</w:t>
        </w:r>
      </w:hyperlink>
      <w:r w:rsidRPr="00A53771">
        <w:t xml:space="preserve"> </w:t>
      </w:r>
    </w:p>
    <w:p w14:paraId="4DECF1F1" w14:textId="77777777" w:rsidR="003B01C8" w:rsidRPr="003B01C8" w:rsidRDefault="003B01C8" w:rsidP="00AA1132">
      <w:pPr>
        <w:pStyle w:val="Akapitzlist"/>
        <w:numPr>
          <w:ilvl w:val="0"/>
          <w:numId w:val="48"/>
        </w:numPr>
        <w:spacing w:after="0" w:line="240" w:lineRule="auto"/>
        <w:ind w:left="714" w:hanging="357"/>
        <w:contextualSpacing w:val="0"/>
        <w:rPr>
          <w:rFonts w:ascii="Calibri" w:hAnsi="Calibri" w:cs="Calibri"/>
        </w:rPr>
      </w:pPr>
      <w:r w:rsidRPr="003B01C8">
        <w:rPr>
          <w:rFonts w:ascii="Calibri" w:hAnsi="Calibri" w:cs="Calibri"/>
        </w:rPr>
        <w:t>Regionalny Plan Rozwoju i Deinstytucjonalizacji Usług Społecznych i Zdrowotnych w Województwie Pomorskim na lata 2023-2025 dostępny pod adresem:</w:t>
      </w:r>
    </w:p>
    <w:p w14:paraId="46849BB4" w14:textId="7093CD42" w:rsidR="003B01C8" w:rsidRDefault="003B01C8" w:rsidP="003B01C8">
      <w:pPr>
        <w:pStyle w:val="Akapitzlist"/>
        <w:spacing w:after="0" w:line="240" w:lineRule="auto"/>
        <w:ind w:left="714"/>
        <w:contextualSpacing w:val="0"/>
        <w:rPr>
          <w:rFonts w:ascii="Calibri" w:hAnsi="Calibri" w:cs="Calibri"/>
          <w:u w:val="single"/>
        </w:rPr>
      </w:pPr>
      <w:hyperlink r:id="rId34" w:history="1">
        <w:r w:rsidRPr="00DB30EB">
          <w:rPr>
            <w:rStyle w:val="Hipercze"/>
            <w:rFonts w:ascii="Calibri" w:hAnsi="Calibri" w:cs="Calibri"/>
          </w:rPr>
          <w:t>https://rops.pomorskie.eu/programy-strategie/</w:t>
        </w:r>
      </w:hyperlink>
    </w:p>
    <w:p w14:paraId="72967114" w14:textId="77777777" w:rsidR="003B01C8" w:rsidRPr="00A53771" w:rsidRDefault="003B01C8" w:rsidP="00624A6C">
      <w:pPr>
        <w:pStyle w:val="Akapitzlist"/>
        <w:spacing w:after="0" w:line="240" w:lineRule="auto"/>
        <w:ind w:left="714"/>
        <w:contextualSpacing w:val="0"/>
        <w:rPr>
          <w:rFonts w:ascii="Calibri" w:hAnsi="Calibri" w:cs="Calibri"/>
          <w:u w:val="single"/>
        </w:rPr>
      </w:pPr>
    </w:p>
    <w:p w14:paraId="5A3C3ECE" w14:textId="50A05BE6" w:rsidR="00CC27A9" w:rsidRPr="0053190D" w:rsidRDefault="0053190D" w:rsidP="00AA1132">
      <w:pPr>
        <w:pStyle w:val="Nagwek1"/>
      </w:pPr>
      <w:bookmarkStart w:id="61" w:name="_Toc212711143"/>
      <w:bookmarkStart w:id="62" w:name="_Toc141350833"/>
      <w:bookmarkStart w:id="63" w:name="_Toc182855940"/>
      <w:r w:rsidRPr="0053190D">
        <w:t xml:space="preserve">XV. </w:t>
      </w:r>
      <w:r w:rsidR="008836B0">
        <w:t>WYKAZ ZAŁĄCZNIKÓW</w:t>
      </w:r>
      <w:bookmarkEnd w:id="61"/>
    </w:p>
    <w:bookmarkEnd w:id="62"/>
    <w:bookmarkEnd w:id="63"/>
    <w:p w14:paraId="3FA1B361" w14:textId="481AEFEA" w:rsidR="007C17FB" w:rsidRPr="00802EA3"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3F07A972" w:rsidR="00115678" w:rsidRPr="00DC6AC5" w:rsidRDefault="007C17FB" w:rsidP="00AA1132">
      <w:pPr>
        <w:pStyle w:val="Akapitzlist"/>
        <w:numPr>
          <w:ilvl w:val="0"/>
          <w:numId w:val="13"/>
        </w:numPr>
        <w:spacing w:after="0" w:line="240" w:lineRule="auto"/>
        <w:ind w:left="426" w:hanging="426"/>
        <w:contextualSpacing w:val="0"/>
        <w:rPr>
          <w:rFonts w:ascii="Calibri" w:hAnsi="Calibri" w:cs="Calibri"/>
          <w:color w:val="4EA72E" w:themeColor="accent6"/>
        </w:rPr>
      </w:pPr>
      <w:r w:rsidRPr="007376CC">
        <w:rPr>
          <w:rFonts w:ascii="Calibri" w:hAnsi="Calibri" w:cs="Calibri"/>
          <w:b/>
        </w:rPr>
        <w:t xml:space="preserve">Załącznik nr </w:t>
      </w:r>
      <w:r>
        <w:rPr>
          <w:rFonts w:ascii="Calibri" w:hAnsi="Calibri" w:cs="Calibri"/>
          <w:b/>
        </w:rPr>
        <w:t xml:space="preserve">2 </w:t>
      </w:r>
      <w:r w:rsidRPr="00914BDC">
        <w:rPr>
          <w:rFonts w:ascii="Calibri" w:hAnsi="Calibri" w:cs="Calibri"/>
        </w:rPr>
        <w:t xml:space="preserve">– </w:t>
      </w:r>
      <w:r w:rsidR="00F726D1" w:rsidRPr="00914BDC">
        <w:rPr>
          <w:rFonts w:ascii="Calibri" w:hAnsi="Calibri" w:cs="Calibri"/>
        </w:rPr>
        <w:t>L</w:t>
      </w:r>
      <w:r w:rsidR="00115678" w:rsidRPr="00914BDC">
        <w:rPr>
          <w:rFonts w:ascii="Calibri" w:hAnsi="Calibri" w:cs="Calibri"/>
        </w:rPr>
        <w:t xml:space="preserve">okalne </w:t>
      </w:r>
      <w:r w:rsidR="00115678" w:rsidRPr="000751AC">
        <w:rPr>
          <w:rFonts w:ascii="Calibri" w:hAnsi="Calibri" w:cs="Calibri"/>
        </w:rPr>
        <w:t>kryteria</w:t>
      </w:r>
      <w:r w:rsidR="00F726D1" w:rsidRPr="000751AC">
        <w:rPr>
          <w:rFonts w:ascii="Calibri" w:hAnsi="Calibri" w:cs="Calibri"/>
        </w:rPr>
        <w:t xml:space="preserve"> wyboru dla Przedsięwzięcia </w:t>
      </w:r>
      <w:r w:rsidR="00DC6AC5" w:rsidRPr="000751AC">
        <w:rPr>
          <w:rFonts w:ascii="Calibri" w:hAnsi="Calibri" w:cs="Calibri"/>
        </w:rPr>
        <w:t>3.2 Rozwój infrastruktury służącej realizacji i zaspokojeniu usług społecznych</w:t>
      </w:r>
    </w:p>
    <w:p w14:paraId="755D28E8" w14:textId="2A4C9A2E" w:rsidR="004B33F9" w:rsidRPr="004B33F9" w:rsidRDefault="007D5857" w:rsidP="004B33F9">
      <w:pPr>
        <w:pStyle w:val="Akapitzlist"/>
        <w:numPr>
          <w:ilvl w:val="0"/>
          <w:numId w:val="13"/>
        </w:numPr>
        <w:spacing w:after="0" w:line="240" w:lineRule="auto"/>
        <w:ind w:left="426" w:hanging="426"/>
        <w:contextualSpacing w:val="0"/>
        <w:rPr>
          <w:rFonts w:ascii="Calibri" w:hAnsi="Calibri" w:cs="Calibri"/>
          <w:color w:val="ED0000"/>
        </w:rPr>
      </w:pPr>
      <w:r w:rsidRPr="003B01C8">
        <w:rPr>
          <w:rFonts w:ascii="Calibri" w:hAnsi="Calibri" w:cs="Calibri"/>
          <w:b/>
          <w:color w:val="000000" w:themeColor="text1"/>
        </w:rPr>
        <w:t xml:space="preserve">Załącznik nr 2a </w:t>
      </w:r>
      <w:r w:rsidRPr="004B33F9">
        <w:rPr>
          <w:rFonts w:ascii="Calibri" w:hAnsi="Calibri" w:cs="Calibri"/>
          <w:b/>
          <w:color w:val="ED0000"/>
        </w:rPr>
        <w:t xml:space="preserve">– </w:t>
      </w:r>
      <w:r w:rsidR="004B33F9" w:rsidRPr="004B33F9">
        <w:rPr>
          <w:rFonts w:ascii="Calibri" w:hAnsi="Calibri" w:cs="Calibri"/>
        </w:rPr>
        <w:t>Wykaz załączników niezbędnych do uzyskania punktów za określone lokalne kryteria wyboru (premiujące)</w:t>
      </w:r>
      <w:r w:rsidR="004B33F9">
        <w:rPr>
          <w:rFonts w:ascii="Calibri" w:hAnsi="Calibri" w:cs="Calibri"/>
        </w:rPr>
        <w:t xml:space="preserve"> na etapie oceny przez LGD.</w:t>
      </w:r>
      <w:r w:rsidR="004B33F9" w:rsidRPr="004B33F9">
        <w:rPr>
          <w:rFonts w:ascii="Calibri" w:hAnsi="Calibri" w:cs="Calibri"/>
        </w:rPr>
        <w:t xml:space="preserve">   </w:t>
      </w:r>
    </w:p>
    <w:p w14:paraId="396B60A3" w14:textId="3E16ADA9" w:rsidR="007C17FB" w:rsidRPr="0094656C" w:rsidRDefault="00115678" w:rsidP="00AA1132">
      <w:pPr>
        <w:pStyle w:val="Akapitzlist"/>
        <w:numPr>
          <w:ilvl w:val="0"/>
          <w:numId w:val="13"/>
        </w:numPr>
        <w:spacing w:after="0" w:line="240" w:lineRule="auto"/>
        <w:ind w:left="426" w:hanging="426"/>
        <w:contextualSpacing w:val="0"/>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27E28498" w:rsidR="00CC27A9" w:rsidRPr="00E40975" w:rsidRDefault="007C17FB" w:rsidP="00AA1132">
      <w:pPr>
        <w:pStyle w:val="Akapitzlist"/>
        <w:numPr>
          <w:ilvl w:val="0"/>
          <w:numId w:val="13"/>
        </w:numPr>
        <w:spacing w:after="0" w:line="240" w:lineRule="auto"/>
        <w:ind w:left="426" w:hanging="426"/>
        <w:contextualSpacing w:val="0"/>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4" w:name="_Hlk140494935"/>
      <w:r w:rsidR="00CC27A9" w:rsidRPr="00540763">
        <w:rPr>
          <w:rFonts w:ascii="Calibri" w:hAnsi="Calibri" w:cs="Calibri"/>
        </w:rPr>
        <w:t xml:space="preserve">w ramach </w:t>
      </w:r>
      <w:bookmarkEnd w:id="64"/>
      <w:r w:rsidR="00CC27A9" w:rsidRPr="00540763">
        <w:rPr>
          <w:rFonts w:ascii="Calibri" w:hAnsi="Calibri" w:cs="Calibri"/>
        </w:rPr>
        <w:t>Działania 6.</w:t>
      </w:r>
      <w:r w:rsidR="00F56C5F">
        <w:rPr>
          <w:rFonts w:ascii="Calibri" w:hAnsi="Calibri" w:cs="Calibri"/>
        </w:rPr>
        <w:t>6</w:t>
      </w:r>
      <w:r w:rsidR="00CC27A9" w:rsidRPr="00540763">
        <w:rPr>
          <w:rFonts w:ascii="Calibri" w:hAnsi="Calibri" w:cs="Calibri"/>
        </w:rPr>
        <w:t xml:space="preserve"> Infrastruktura </w:t>
      </w:r>
      <w:r w:rsidR="00F56C5F">
        <w:rPr>
          <w:rFonts w:ascii="Calibri" w:hAnsi="Calibri" w:cs="Calibri"/>
        </w:rPr>
        <w:t>społeczna</w:t>
      </w:r>
      <w:r w:rsidR="00CC27A9" w:rsidRPr="00540763">
        <w:rPr>
          <w:rFonts w:ascii="Calibri" w:hAnsi="Calibri" w:cs="Calibri"/>
        </w:rPr>
        <w:t xml:space="preserve"> – RLKS FEP 2021 - 2027</w:t>
      </w:r>
    </w:p>
    <w:p w14:paraId="30FA8F9E" w14:textId="380593A3" w:rsidR="00115678" w:rsidRPr="00B15753"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w:t>
      </w:r>
      <w:r w:rsidR="00F56C5F">
        <w:rPr>
          <w:rFonts w:ascii="Calibri" w:hAnsi="Calibri" w:cs="Times New Roman"/>
        </w:rPr>
        <w:t>6</w:t>
      </w:r>
      <w:r w:rsidR="00115678" w:rsidRPr="00B15753">
        <w:rPr>
          <w:rFonts w:ascii="Calibri" w:hAnsi="Calibri" w:cs="Times New Roman"/>
        </w:rPr>
        <w:t xml:space="preserve"> Infrastruktura </w:t>
      </w:r>
      <w:r w:rsidR="00F56C5F">
        <w:rPr>
          <w:rFonts w:ascii="Calibri" w:hAnsi="Calibri" w:cs="Times New Roman"/>
        </w:rPr>
        <w:t>społeczna</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8FD9494" w:rsidR="00CC27A9" w:rsidRPr="00AA1132" w:rsidRDefault="00B15753" w:rsidP="00AA1132">
      <w:pPr>
        <w:pStyle w:val="Akapitzlist"/>
        <w:numPr>
          <w:ilvl w:val="0"/>
          <w:numId w:val="13"/>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AA1132">
        <w:rPr>
          <w:rFonts w:ascii="Calibri" w:hAnsi="Calibri" w:cs="Calibri"/>
          <w:b/>
        </w:rPr>
        <w:t xml:space="preserve">- </w:t>
      </w:r>
      <w:bookmarkStart w:id="65" w:name="_Hlk188572962"/>
      <w:r w:rsidR="00CC27A9" w:rsidRPr="00AA1132">
        <w:t>Szczegółowe warunki realizacji projektów w ramach Działania 6.</w:t>
      </w:r>
      <w:r w:rsidR="00F56C5F" w:rsidRPr="00AA1132">
        <w:t>6</w:t>
      </w:r>
      <w:r w:rsidR="00CC27A9" w:rsidRPr="00AA1132">
        <w:t xml:space="preserve"> Infrastruktura </w:t>
      </w:r>
      <w:r w:rsidR="00F56C5F" w:rsidRPr="00AA1132">
        <w:t>społeczna</w:t>
      </w:r>
      <w:r w:rsidR="00CC27A9" w:rsidRPr="00AA1132">
        <w:t xml:space="preserve"> RLKS</w:t>
      </w:r>
    </w:p>
    <w:bookmarkEnd w:id="65"/>
    <w:p w14:paraId="5BFFE32F" w14:textId="4339CCBB" w:rsidR="00CC27A9" w:rsidRPr="005C50D1"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AA1132">
        <w:rPr>
          <w:rFonts w:ascii="Calibri" w:hAnsi="Calibri" w:cs="Calibri"/>
          <w:b/>
        </w:rPr>
        <w:t xml:space="preserve">Załącznik nr </w:t>
      </w:r>
      <w:r w:rsidR="00F54AAA" w:rsidRPr="00AA1132">
        <w:rPr>
          <w:rFonts w:ascii="Calibri" w:hAnsi="Calibri" w:cs="Calibri"/>
          <w:b/>
        </w:rPr>
        <w:t>7</w:t>
      </w:r>
      <w:r w:rsidRPr="00AA1132">
        <w:rPr>
          <w:rFonts w:ascii="Calibri" w:hAnsi="Calibri" w:cs="Calibri"/>
          <w:b/>
        </w:rPr>
        <w:t xml:space="preserve"> - </w:t>
      </w:r>
      <w:r w:rsidR="007C17FB" w:rsidRPr="00AA1132">
        <w:rPr>
          <w:rFonts w:ascii="Calibri" w:hAnsi="Calibri" w:cs="Calibri"/>
        </w:rPr>
        <w:t xml:space="preserve">Zasady kwalifikowania wydatków w </w:t>
      </w:r>
      <w:r w:rsidRPr="00AA1132">
        <w:rPr>
          <w:rFonts w:ascii="Calibri" w:hAnsi="Calibri" w:cs="Calibri"/>
        </w:rPr>
        <w:t xml:space="preserve">projektach w ramach </w:t>
      </w:r>
      <w:r w:rsidR="007C17FB" w:rsidRPr="00AA1132">
        <w:rPr>
          <w:rFonts w:ascii="Calibri" w:hAnsi="Calibri" w:cs="Calibri"/>
        </w:rPr>
        <w:t>Działania 6.</w:t>
      </w:r>
      <w:r w:rsidR="00F56C5F" w:rsidRPr="00AA1132">
        <w:rPr>
          <w:rFonts w:ascii="Calibri" w:hAnsi="Calibri" w:cs="Calibri"/>
        </w:rPr>
        <w:t>6</w:t>
      </w:r>
      <w:r w:rsidR="007C17FB" w:rsidRPr="00AA1132">
        <w:rPr>
          <w:rFonts w:ascii="Calibri" w:hAnsi="Calibri" w:cs="Calibri"/>
        </w:rPr>
        <w:t xml:space="preserve"> Infrastruktura </w:t>
      </w:r>
      <w:r w:rsidR="00F56C5F" w:rsidRPr="00AA1132">
        <w:rPr>
          <w:rFonts w:ascii="Calibri" w:hAnsi="Calibri" w:cs="Calibri"/>
        </w:rPr>
        <w:t>społeczna</w:t>
      </w:r>
      <w:r w:rsidR="007C17FB" w:rsidRPr="00CC27A9">
        <w:rPr>
          <w:rFonts w:ascii="Calibri" w:hAnsi="Calibri" w:cs="Calibri"/>
        </w:rPr>
        <w:t xml:space="preserve"> RLKS </w:t>
      </w:r>
    </w:p>
    <w:p w14:paraId="5ECD84E0" w14:textId="3F1CB392" w:rsidR="003B01C8" w:rsidRPr="003B01C8" w:rsidRDefault="005C50D1" w:rsidP="003B01C8">
      <w:pPr>
        <w:pStyle w:val="Akapitzlist"/>
        <w:numPr>
          <w:ilvl w:val="0"/>
          <w:numId w:val="13"/>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8B5B8FC" w:rsidR="00E66CCD" w:rsidRDefault="007C17FB" w:rsidP="00AA1132">
      <w:pPr>
        <w:pStyle w:val="Akapitzlist"/>
        <w:numPr>
          <w:ilvl w:val="0"/>
          <w:numId w:val="13"/>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C0D3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085D9138" w14:textId="4DF8A1D6" w:rsidR="007C17FB" w:rsidRDefault="00E66CCD" w:rsidP="00AA1132">
      <w:pPr>
        <w:pStyle w:val="Akapitzlist"/>
        <w:numPr>
          <w:ilvl w:val="0"/>
          <w:numId w:val="13"/>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724432A" w14:textId="5D328A01" w:rsidR="008D147A" w:rsidRPr="003B01C8" w:rsidRDefault="00540763" w:rsidP="00BD62E9">
      <w:pPr>
        <w:pStyle w:val="Akapitzlist"/>
        <w:numPr>
          <w:ilvl w:val="0"/>
          <w:numId w:val="13"/>
        </w:numPr>
        <w:spacing w:after="0" w:line="240" w:lineRule="auto"/>
        <w:ind w:left="426" w:hanging="426"/>
        <w:contextualSpacing w:val="0"/>
        <w:rPr>
          <w:rFonts w:ascii="Calibri" w:hAnsi="Calibri" w:cs="Calibri"/>
        </w:rPr>
      </w:pPr>
      <w:r w:rsidRPr="003B01C8">
        <w:rPr>
          <w:rFonts w:ascii="Calibri" w:hAnsi="Calibri" w:cs="Calibri"/>
          <w:b/>
        </w:rPr>
        <w:t xml:space="preserve">Załącznik nr 11 – </w:t>
      </w:r>
      <w:r w:rsidRPr="003B01C8">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20"/>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5"/>
      <w:headerReference w:type="first" r:id="rId36"/>
      <w:footerReference w:type="first" r:id="rId37"/>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A1B6" w14:textId="77777777" w:rsidR="0047422E" w:rsidRDefault="0047422E" w:rsidP="000905AF">
      <w:pPr>
        <w:spacing w:after="0" w:line="240" w:lineRule="auto"/>
      </w:pPr>
      <w:r>
        <w:separator/>
      </w:r>
    </w:p>
  </w:endnote>
  <w:endnote w:type="continuationSeparator" w:id="0">
    <w:p w14:paraId="177F4441" w14:textId="77777777" w:rsidR="0047422E" w:rsidRDefault="0047422E"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1EF8F195" w:rsidR="008C305E" w:rsidRDefault="008C305E">
        <w:pPr>
          <w:pStyle w:val="Stopka"/>
          <w:jc w:val="right"/>
        </w:pPr>
        <w:r>
          <w:rPr>
            <w:noProof/>
          </w:rPr>
          <w:drawing>
            <wp:anchor distT="0" distB="0" distL="114300" distR="114300" simplePos="0" relativeHeight="251662336" behindDoc="0" locked="0" layoutInCell="1" allowOverlap="1" wp14:anchorId="7A12D7A5" wp14:editId="506325EA">
              <wp:simplePos x="0" y="0"/>
              <wp:positionH relativeFrom="column">
                <wp:posOffset>2824150</wp:posOffset>
              </wp:positionH>
              <wp:positionV relativeFrom="paragraph">
                <wp:posOffset>62230</wp:posOffset>
              </wp:positionV>
              <wp:extent cx="1192383" cy="292710"/>
              <wp:effectExtent l="0" t="0" r="0" b="0"/>
              <wp:wrapNone/>
              <wp:docPr id="2102990401" name="Obraz 1" descr="Logotyp przedstawia graficzny znak i nazwę organizacji Stowarzyszenie Bursztynowy Pasaż. Z lewej strony znajduje się stylizowany symbol z literami B i P splecionymi ze sobą, wykorzystujący kolory bursztynowy i niebie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90401" name="Obraz 1" descr="Logotyp przedstawia graficzny znak i nazwę organizacji Stowarzyszenie Bursztynowy Pasaż. Z lewej strony znajduje się stylizowany symbol z literami B i P splecionymi ze sobą, wykorzystujący kolory bursztynowy i niebie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383" cy="29271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4E46BA88" w14:textId="478A4800" w:rsidR="008C305E" w:rsidRDefault="008C30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FB95" w14:textId="1DE14E73" w:rsidR="008C305E" w:rsidRDefault="008C305E">
    <w:pPr>
      <w:pStyle w:val="Stopka"/>
    </w:pPr>
    <w:r>
      <w:rPr>
        <w:noProof/>
      </w:rPr>
      <w:drawing>
        <wp:anchor distT="0" distB="0" distL="114300" distR="114300" simplePos="0" relativeHeight="251660288" behindDoc="1" locked="0" layoutInCell="1" allowOverlap="1" wp14:anchorId="5767FAC5" wp14:editId="425F112A">
          <wp:simplePos x="0" y="0"/>
          <wp:positionH relativeFrom="column">
            <wp:posOffset>2808732</wp:posOffset>
          </wp:positionH>
          <wp:positionV relativeFrom="paragraph">
            <wp:posOffset>45720</wp:posOffset>
          </wp:positionV>
          <wp:extent cx="1192383" cy="292710"/>
          <wp:effectExtent l="0" t="0" r="0" b="0"/>
          <wp:wrapNone/>
          <wp:docPr id="948816504" name="Obraz 1" descr="Logotyp przedstawia graficzny znak i nazwę organizacji Stowarzyszenie Bursztynowy Pasaż. Z lewej strony znajduje się stylizowany symbol z literami B i P splecionymi ze sobą, wykorzystujący kolory bursztynowy i niebie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16504" name="Obraz 1" descr="Logotyp przedstawia graficzny znak i nazwę organizacji Stowarzyszenie Bursztynowy Pasaż. Z lewej strony znajduje się stylizowany symbol z literami B i P splecionymi ze sobą, wykorzystujący kolory bursztynowy i niebie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383" cy="292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DC0D" w14:textId="77777777" w:rsidR="0047422E" w:rsidRDefault="0047422E" w:rsidP="000905AF">
      <w:pPr>
        <w:spacing w:after="0" w:line="240" w:lineRule="auto"/>
      </w:pPr>
      <w:r>
        <w:separator/>
      </w:r>
    </w:p>
  </w:footnote>
  <w:footnote w:type="continuationSeparator" w:id="0">
    <w:p w14:paraId="4248F564" w14:textId="77777777" w:rsidR="0047422E" w:rsidRDefault="0047422E" w:rsidP="000905AF">
      <w:pPr>
        <w:spacing w:after="0" w:line="240" w:lineRule="auto"/>
      </w:pPr>
      <w:r>
        <w:continuationSeparator/>
      </w:r>
    </w:p>
  </w:footnote>
  <w:footnote w:id="1">
    <w:p w14:paraId="5BC349F5" w14:textId="69178871" w:rsidR="008C305E" w:rsidRPr="008F1BA2" w:rsidRDefault="008C305E">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8C305E" w:rsidRDefault="008C305E">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8C305E" w:rsidRDefault="008C305E">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8C305E" w:rsidRDefault="008C305E">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337E3825" w14:textId="77777777" w:rsidR="008C305E" w:rsidRDefault="008C305E"/>
    <w:p w14:paraId="78FA300E" w14:textId="77777777" w:rsidR="008C305E" w:rsidRPr="006006FB" w:rsidRDefault="008C305E" w:rsidP="007F21FE">
      <w:pPr>
        <w:pStyle w:val="Tekstprzypisudolnego"/>
        <w:rPr>
          <w:rFonts w:cstheme="minorHAnsi"/>
          <w:szCs w:val="22"/>
        </w:rPr>
      </w:pPr>
    </w:p>
  </w:footnote>
  <w:footnote w:id="6">
    <w:p w14:paraId="20AEF68A" w14:textId="69EFADDD" w:rsidR="008C305E" w:rsidRPr="000A55B4" w:rsidRDefault="008C305E"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8C305E" w:rsidRDefault="008C305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8C305E" w:rsidRDefault="008C305E">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9A67620">
          <wp:simplePos x="0" y="0"/>
          <wp:positionH relativeFrom="page">
            <wp:align>right</wp:align>
          </wp:positionH>
          <wp:positionV relativeFrom="page">
            <wp:posOffset>240030</wp:posOffset>
          </wp:positionV>
          <wp:extent cx="7347585"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1A92AEF"/>
    <w:multiLevelType w:val="hybridMultilevel"/>
    <w:tmpl w:val="4D004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1060BB7"/>
    <w:multiLevelType w:val="hybridMultilevel"/>
    <w:tmpl w:val="1F185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0"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9"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0"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2" w15:restartNumberingAfterBreak="0">
    <w:nsid w:val="68652A11"/>
    <w:multiLevelType w:val="hybridMultilevel"/>
    <w:tmpl w:val="2CD6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4"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0"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1"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6"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9"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1"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3"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5"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0675246">
    <w:abstractNumId w:val="55"/>
  </w:num>
  <w:num w:numId="2" w16cid:durableId="1555770885">
    <w:abstractNumId w:val="27"/>
  </w:num>
  <w:num w:numId="3" w16cid:durableId="1477139107">
    <w:abstractNumId w:val="20"/>
  </w:num>
  <w:num w:numId="4" w16cid:durableId="1407453759">
    <w:abstractNumId w:val="57"/>
  </w:num>
  <w:num w:numId="5" w16cid:durableId="685904349">
    <w:abstractNumId w:val="60"/>
  </w:num>
  <w:num w:numId="6" w16cid:durableId="1314602008">
    <w:abstractNumId w:val="51"/>
  </w:num>
  <w:num w:numId="7" w16cid:durableId="310255517">
    <w:abstractNumId w:val="47"/>
  </w:num>
  <w:num w:numId="8" w16cid:durableId="1126657469">
    <w:abstractNumId w:val="46"/>
  </w:num>
  <w:num w:numId="9" w16cid:durableId="359209184">
    <w:abstractNumId w:val="16"/>
  </w:num>
  <w:num w:numId="10" w16cid:durableId="2040618938">
    <w:abstractNumId w:val="70"/>
  </w:num>
  <w:num w:numId="11" w16cid:durableId="1714884580">
    <w:abstractNumId w:val="50"/>
  </w:num>
  <w:num w:numId="12" w16cid:durableId="631060374">
    <w:abstractNumId w:val="53"/>
  </w:num>
  <w:num w:numId="13" w16cid:durableId="430512319">
    <w:abstractNumId w:val="25"/>
  </w:num>
  <w:num w:numId="14" w16cid:durableId="1954092371">
    <w:abstractNumId w:val="5"/>
  </w:num>
  <w:num w:numId="15" w16cid:durableId="825439357">
    <w:abstractNumId w:val="7"/>
  </w:num>
  <w:num w:numId="16" w16cid:durableId="1289124302">
    <w:abstractNumId w:val="74"/>
  </w:num>
  <w:num w:numId="17" w16cid:durableId="179971973">
    <w:abstractNumId w:val="14"/>
  </w:num>
  <w:num w:numId="18" w16cid:durableId="1987394135">
    <w:abstractNumId w:val="37"/>
  </w:num>
  <w:num w:numId="19" w16cid:durableId="772020794">
    <w:abstractNumId w:val="22"/>
  </w:num>
  <w:num w:numId="20" w16cid:durableId="2004161130">
    <w:abstractNumId w:val="18"/>
  </w:num>
  <w:num w:numId="21" w16cid:durableId="596523017">
    <w:abstractNumId w:val="64"/>
  </w:num>
  <w:num w:numId="22" w16cid:durableId="1881084600">
    <w:abstractNumId w:val="72"/>
  </w:num>
  <w:num w:numId="23" w16cid:durableId="1136723469">
    <w:abstractNumId w:val="54"/>
  </w:num>
  <w:num w:numId="24" w16cid:durableId="807479384">
    <w:abstractNumId w:val="12"/>
  </w:num>
  <w:num w:numId="25" w16cid:durableId="352070425">
    <w:abstractNumId w:val="66"/>
  </w:num>
  <w:num w:numId="26" w16cid:durableId="1683242681">
    <w:abstractNumId w:val="58"/>
  </w:num>
  <w:num w:numId="27" w16cid:durableId="1187981056">
    <w:abstractNumId w:val="9"/>
  </w:num>
  <w:num w:numId="28" w16cid:durableId="240219440">
    <w:abstractNumId w:val="29"/>
  </w:num>
  <w:num w:numId="29" w16cid:durableId="48386267">
    <w:abstractNumId w:val="73"/>
  </w:num>
  <w:num w:numId="30" w16cid:durableId="498665236">
    <w:abstractNumId w:val="62"/>
  </w:num>
  <w:num w:numId="31" w16cid:durableId="1067339370">
    <w:abstractNumId w:val="0"/>
  </w:num>
  <w:num w:numId="32" w16cid:durableId="2022048236">
    <w:abstractNumId w:val="32"/>
  </w:num>
  <w:num w:numId="33" w16cid:durableId="1939411448">
    <w:abstractNumId w:val="42"/>
  </w:num>
  <w:num w:numId="34" w16cid:durableId="716509316">
    <w:abstractNumId w:val="45"/>
  </w:num>
  <w:num w:numId="35" w16cid:durableId="826440115">
    <w:abstractNumId w:val="59"/>
  </w:num>
  <w:num w:numId="36" w16cid:durableId="248972049">
    <w:abstractNumId w:val="48"/>
  </w:num>
  <w:num w:numId="37" w16cid:durableId="727073101">
    <w:abstractNumId w:val="65"/>
  </w:num>
  <w:num w:numId="38" w16cid:durableId="1063061676">
    <w:abstractNumId w:val="17"/>
  </w:num>
  <w:num w:numId="39" w16cid:durableId="680670759">
    <w:abstractNumId w:val="15"/>
  </w:num>
  <w:num w:numId="40" w16cid:durableId="821507238">
    <w:abstractNumId w:val="13"/>
  </w:num>
  <w:num w:numId="41" w16cid:durableId="1882129582">
    <w:abstractNumId w:val="19"/>
  </w:num>
  <w:num w:numId="42" w16cid:durableId="848830630">
    <w:abstractNumId w:val="34"/>
  </w:num>
  <w:num w:numId="43" w16cid:durableId="642658164">
    <w:abstractNumId w:val="33"/>
  </w:num>
  <w:num w:numId="44" w16cid:durableId="1866598762">
    <w:abstractNumId w:val="4"/>
  </w:num>
  <w:num w:numId="45" w16cid:durableId="1714383511">
    <w:abstractNumId w:val="6"/>
  </w:num>
  <w:num w:numId="46" w16cid:durableId="1322462554">
    <w:abstractNumId w:val="49"/>
  </w:num>
  <w:num w:numId="47" w16cid:durableId="106051321">
    <w:abstractNumId w:val="11"/>
  </w:num>
  <w:num w:numId="48" w16cid:durableId="629435109">
    <w:abstractNumId w:val="35"/>
  </w:num>
  <w:num w:numId="49" w16cid:durableId="2029092329">
    <w:abstractNumId w:val="69"/>
  </w:num>
  <w:num w:numId="50" w16cid:durableId="1341810930">
    <w:abstractNumId w:val="2"/>
  </w:num>
  <w:num w:numId="51" w16cid:durableId="1402093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4894493">
    <w:abstractNumId w:val="40"/>
  </w:num>
  <w:num w:numId="53" w16cid:durableId="1526093821">
    <w:abstractNumId w:val="44"/>
  </w:num>
  <w:num w:numId="54" w16cid:durableId="2133207096">
    <w:abstractNumId w:val="24"/>
  </w:num>
  <w:num w:numId="55" w16cid:durableId="907962696">
    <w:abstractNumId w:val="8"/>
  </w:num>
  <w:num w:numId="56" w16cid:durableId="538473441">
    <w:abstractNumId w:val="3"/>
  </w:num>
  <w:num w:numId="57" w16cid:durableId="774137384">
    <w:abstractNumId w:val="67"/>
  </w:num>
  <w:num w:numId="58" w16cid:durableId="1151020780">
    <w:abstractNumId w:val="23"/>
  </w:num>
  <w:num w:numId="59" w16cid:durableId="601499779">
    <w:abstractNumId w:val="38"/>
  </w:num>
  <w:num w:numId="60" w16cid:durableId="472294">
    <w:abstractNumId w:val="30"/>
  </w:num>
  <w:num w:numId="61" w16cid:durableId="825128751">
    <w:abstractNumId w:val="41"/>
  </w:num>
  <w:num w:numId="62" w16cid:durableId="1089741311">
    <w:abstractNumId w:val="56"/>
  </w:num>
  <w:num w:numId="63" w16cid:durableId="1982925846">
    <w:abstractNumId w:val="71"/>
  </w:num>
  <w:num w:numId="64" w16cid:durableId="196284608">
    <w:abstractNumId w:val="68"/>
  </w:num>
  <w:num w:numId="65" w16cid:durableId="1998995796">
    <w:abstractNumId w:val="75"/>
  </w:num>
  <w:num w:numId="66" w16cid:durableId="2098209084">
    <w:abstractNumId w:val="28"/>
  </w:num>
  <w:num w:numId="67" w16cid:durableId="1090813822">
    <w:abstractNumId w:val="61"/>
  </w:num>
  <w:num w:numId="68" w16cid:durableId="164516228">
    <w:abstractNumId w:val="39"/>
  </w:num>
  <w:num w:numId="69" w16cid:durableId="831335039">
    <w:abstractNumId w:val="1"/>
  </w:num>
  <w:num w:numId="70" w16cid:durableId="1781297488">
    <w:abstractNumId w:val="10"/>
  </w:num>
  <w:num w:numId="71" w16cid:durableId="63572765">
    <w:abstractNumId w:val="52"/>
  </w:num>
  <w:num w:numId="72" w16cid:durableId="354771113">
    <w:abstractNumId w:val="36"/>
  </w:num>
  <w:num w:numId="73" w16cid:durableId="1718164830">
    <w:abstractNumId w:val="31"/>
  </w:num>
  <w:num w:numId="74" w16cid:durableId="1001392401">
    <w:abstractNumId w:val="21"/>
  </w:num>
  <w:num w:numId="75" w16cid:durableId="87236243">
    <w:abstractNumId w:val="63"/>
  </w:num>
  <w:num w:numId="76" w16cid:durableId="370617522">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3908E6E-34C1-4C2F-8556-040F23EDA162}"/>
  </w:docVars>
  <w:rsids>
    <w:rsidRoot w:val="007A2E42"/>
    <w:rsid w:val="00000261"/>
    <w:rsid w:val="000009DB"/>
    <w:rsid w:val="00001353"/>
    <w:rsid w:val="00004AF7"/>
    <w:rsid w:val="00006309"/>
    <w:rsid w:val="0000729C"/>
    <w:rsid w:val="00011C34"/>
    <w:rsid w:val="000152DD"/>
    <w:rsid w:val="00015D1C"/>
    <w:rsid w:val="00021E10"/>
    <w:rsid w:val="00022B4F"/>
    <w:rsid w:val="00026005"/>
    <w:rsid w:val="0002737E"/>
    <w:rsid w:val="00030434"/>
    <w:rsid w:val="00030518"/>
    <w:rsid w:val="00031463"/>
    <w:rsid w:val="000322CF"/>
    <w:rsid w:val="0003296F"/>
    <w:rsid w:val="00033611"/>
    <w:rsid w:val="00033DFE"/>
    <w:rsid w:val="00035556"/>
    <w:rsid w:val="00035B8C"/>
    <w:rsid w:val="0004331A"/>
    <w:rsid w:val="00043973"/>
    <w:rsid w:val="00043A5C"/>
    <w:rsid w:val="00044DA2"/>
    <w:rsid w:val="00046999"/>
    <w:rsid w:val="000512EC"/>
    <w:rsid w:val="00051448"/>
    <w:rsid w:val="00051B64"/>
    <w:rsid w:val="00054A05"/>
    <w:rsid w:val="00055022"/>
    <w:rsid w:val="000563AA"/>
    <w:rsid w:val="00056FC1"/>
    <w:rsid w:val="00062B36"/>
    <w:rsid w:val="000647F7"/>
    <w:rsid w:val="00064D04"/>
    <w:rsid w:val="00065654"/>
    <w:rsid w:val="00067261"/>
    <w:rsid w:val="00072C23"/>
    <w:rsid w:val="00072F84"/>
    <w:rsid w:val="00074363"/>
    <w:rsid w:val="000751AC"/>
    <w:rsid w:val="0008020A"/>
    <w:rsid w:val="00080D18"/>
    <w:rsid w:val="00081E65"/>
    <w:rsid w:val="00086758"/>
    <w:rsid w:val="000905AF"/>
    <w:rsid w:val="00091CAF"/>
    <w:rsid w:val="00092BEA"/>
    <w:rsid w:val="00093B43"/>
    <w:rsid w:val="00093BFB"/>
    <w:rsid w:val="000942CA"/>
    <w:rsid w:val="00095BF1"/>
    <w:rsid w:val="00096C73"/>
    <w:rsid w:val="000A05E8"/>
    <w:rsid w:val="000A0D7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B35"/>
    <w:rsid w:val="000E27BE"/>
    <w:rsid w:val="000E2869"/>
    <w:rsid w:val="000E2B4D"/>
    <w:rsid w:val="000E3CEC"/>
    <w:rsid w:val="000E3DFE"/>
    <w:rsid w:val="000E50D5"/>
    <w:rsid w:val="000E5874"/>
    <w:rsid w:val="000E6BCB"/>
    <w:rsid w:val="000E6E23"/>
    <w:rsid w:val="000E7863"/>
    <w:rsid w:val="000E7E29"/>
    <w:rsid w:val="000F0C67"/>
    <w:rsid w:val="000F175A"/>
    <w:rsid w:val="000F1DA3"/>
    <w:rsid w:val="000F285B"/>
    <w:rsid w:val="000F3BB4"/>
    <w:rsid w:val="000F3BD1"/>
    <w:rsid w:val="000F4772"/>
    <w:rsid w:val="001003AE"/>
    <w:rsid w:val="0010212A"/>
    <w:rsid w:val="00102453"/>
    <w:rsid w:val="00102911"/>
    <w:rsid w:val="001038FF"/>
    <w:rsid w:val="001040A1"/>
    <w:rsid w:val="00104B6E"/>
    <w:rsid w:val="0010502F"/>
    <w:rsid w:val="00106E8C"/>
    <w:rsid w:val="00111C34"/>
    <w:rsid w:val="001129E6"/>
    <w:rsid w:val="00112E07"/>
    <w:rsid w:val="001141AD"/>
    <w:rsid w:val="00114FC3"/>
    <w:rsid w:val="00115678"/>
    <w:rsid w:val="00116361"/>
    <w:rsid w:val="0011797E"/>
    <w:rsid w:val="00121355"/>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085"/>
    <w:rsid w:val="001504E4"/>
    <w:rsid w:val="001525EC"/>
    <w:rsid w:val="00162DB0"/>
    <w:rsid w:val="001664AD"/>
    <w:rsid w:val="00167EF9"/>
    <w:rsid w:val="00171A1F"/>
    <w:rsid w:val="00173EAE"/>
    <w:rsid w:val="00174F91"/>
    <w:rsid w:val="001763FD"/>
    <w:rsid w:val="0017758C"/>
    <w:rsid w:val="00177DAC"/>
    <w:rsid w:val="001805DA"/>
    <w:rsid w:val="0018203D"/>
    <w:rsid w:val="00183401"/>
    <w:rsid w:val="00185E3A"/>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3BD"/>
    <w:rsid w:val="001A48A3"/>
    <w:rsid w:val="001A5131"/>
    <w:rsid w:val="001A63D6"/>
    <w:rsid w:val="001A6A81"/>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6173"/>
    <w:rsid w:val="001E6488"/>
    <w:rsid w:val="001E7EF5"/>
    <w:rsid w:val="001F2BDB"/>
    <w:rsid w:val="001F4DC3"/>
    <w:rsid w:val="001F74AF"/>
    <w:rsid w:val="00200590"/>
    <w:rsid w:val="00201A73"/>
    <w:rsid w:val="00202AE2"/>
    <w:rsid w:val="00204A6E"/>
    <w:rsid w:val="00204CE5"/>
    <w:rsid w:val="00207374"/>
    <w:rsid w:val="00210C31"/>
    <w:rsid w:val="00212C31"/>
    <w:rsid w:val="002148CA"/>
    <w:rsid w:val="00215E81"/>
    <w:rsid w:val="00217B20"/>
    <w:rsid w:val="00221AB2"/>
    <w:rsid w:val="00221F51"/>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53EF"/>
    <w:rsid w:val="00276EB9"/>
    <w:rsid w:val="00280B1E"/>
    <w:rsid w:val="00281B29"/>
    <w:rsid w:val="00281F28"/>
    <w:rsid w:val="00284032"/>
    <w:rsid w:val="00284442"/>
    <w:rsid w:val="00285EBF"/>
    <w:rsid w:val="0028606D"/>
    <w:rsid w:val="00286678"/>
    <w:rsid w:val="00292631"/>
    <w:rsid w:val="00292D3B"/>
    <w:rsid w:val="00293091"/>
    <w:rsid w:val="002932AC"/>
    <w:rsid w:val="002949DE"/>
    <w:rsid w:val="00296305"/>
    <w:rsid w:val="002A1EB0"/>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75F4"/>
    <w:rsid w:val="0030216A"/>
    <w:rsid w:val="003022E9"/>
    <w:rsid w:val="003049A9"/>
    <w:rsid w:val="003051B0"/>
    <w:rsid w:val="00305EF7"/>
    <w:rsid w:val="00306465"/>
    <w:rsid w:val="003067A4"/>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5E58"/>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7FCE"/>
    <w:rsid w:val="003920FC"/>
    <w:rsid w:val="0039228B"/>
    <w:rsid w:val="003956E1"/>
    <w:rsid w:val="00396954"/>
    <w:rsid w:val="003969B3"/>
    <w:rsid w:val="003979C1"/>
    <w:rsid w:val="003A3359"/>
    <w:rsid w:val="003A400F"/>
    <w:rsid w:val="003A4AC0"/>
    <w:rsid w:val="003A4C53"/>
    <w:rsid w:val="003A4D97"/>
    <w:rsid w:val="003A5DDE"/>
    <w:rsid w:val="003A67CA"/>
    <w:rsid w:val="003A6D5D"/>
    <w:rsid w:val="003A76FF"/>
    <w:rsid w:val="003B01C8"/>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5ACC"/>
    <w:rsid w:val="00405F73"/>
    <w:rsid w:val="0040731E"/>
    <w:rsid w:val="0041040E"/>
    <w:rsid w:val="00411855"/>
    <w:rsid w:val="004146ED"/>
    <w:rsid w:val="0041563F"/>
    <w:rsid w:val="0041567C"/>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50FE1"/>
    <w:rsid w:val="00453040"/>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422E"/>
    <w:rsid w:val="00474445"/>
    <w:rsid w:val="00475DF0"/>
    <w:rsid w:val="00476AC3"/>
    <w:rsid w:val="00477C71"/>
    <w:rsid w:val="00480C5F"/>
    <w:rsid w:val="004815EF"/>
    <w:rsid w:val="004821C7"/>
    <w:rsid w:val="00484828"/>
    <w:rsid w:val="00491AD8"/>
    <w:rsid w:val="004934A2"/>
    <w:rsid w:val="004962C1"/>
    <w:rsid w:val="0049691A"/>
    <w:rsid w:val="00497597"/>
    <w:rsid w:val="004A0E7C"/>
    <w:rsid w:val="004A3C0E"/>
    <w:rsid w:val="004A5450"/>
    <w:rsid w:val="004A6106"/>
    <w:rsid w:val="004A74C5"/>
    <w:rsid w:val="004A7717"/>
    <w:rsid w:val="004A7DF8"/>
    <w:rsid w:val="004B1A3E"/>
    <w:rsid w:val="004B25CA"/>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2E2"/>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1DF"/>
    <w:rsid w:val="00542842"/>
    <w:rsid w:val="00543C01"/>
    <w:rsid w:val="005453DB"/>
    <w:rsid w:val="00545565"/>
    <w:rsid w:val="00546558"/>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407D"/>
    <w:rsid w:val="00594847"/>
    <w:rsid w:val="00595D2D"/>
    <w:rsid w:val="00595E12"/>
    <w:rsid w:val="00596A4A"/>
    <w:rsid w:val="00597C53"/>
    <w:rsid w:val="005A0BC5"/>
    <w:rsid w:val="005A0BEF"/>
    <w:rsid w:val="005A266B"/>
    <w:rsid w:val="005A2B2A"/>
    <w:rsid w:val="005A4915"/>
    <w:rsid w:val="005A6EDF"/>
    <w:rsid w:val="005A71ED"/>
    <w:rsid w:val="005B0E1B"/>
    <w:rsid w:val="005B289E"/>
    <w:rsid w:val="005B3A54"/>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4F3"/>
    <w:rsid w:val="00613631"/>
    <w:rsid w:val="00614464"/>
    <w:rsid w:val="00616F63"/>
    <w:rsid w:val="00620362"/>
    <w:rsid w:val="00621376"/>
    <w:rsid w:val="00621657"/>
    <w:rsid w:val="00621978"/>
    <w:rsid w:val="00623EA9"/>
    <w:rsid w:val="00624A6C"/>
    <w:rsid w:val="00626A20"/>
    <w:rsid w:val="0063217C"/>
    <w:rsid w:val="00633984"/>
    <w:rsid w:val="006349AF"/>
    <w:rsid w:val="0063597B"/>
    <w:rsid w:val="006369C9"/>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C6D"/>
    <w:rsid w:val="00672A39"/>
    <w:rsid w:val="00673148"/>
    <w:rsid w:val="00674337"/>
    <w:rsid w:val="006744AF"/>
    <w:rsid w:val="00675466"/>
    <w:rsid w:val="00676403"/>
    <w:rsid w:val="00676FB5"/>
    <w:rsid w:val="00677DC9"/>
    <w:rsid w:val="00680D97"/>
    <w:rsid w:val="0068221D"/>
    <w:rsid w:val="0068602A"/>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6C00"/>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501D8"/>
    <w:rsid w:val="007505E9"/>
    <w:rsid w:val="007506C0"/>
    <w:rsid w:val="00751EA0"/>
    <w:rsid w:val="00752A90"/>
    <w:rsid w:val="00752B8E"/>
    <w:rsid w:val="00753237"/>
    <w:rsid w:val="007550CB"/>
    <w:rsid w:val="0075647E"/>
    <w:rsid w:val="00760B6E"/>
    <w:rsid w:val="0076209B"/>
    <w:rsid w:val="0076520C"/>
    <w:rsid w:val="007653C3"/>
    <w:rsid w:val="00766403"/>
    <w:rsid w:val="00767D32"/>
    <w:rsid w:val="00770D9A"/>
    <w:rsid w:val="00775E1C"/>
    <w:rsid w:val="00776181"/>
    <w:rsid w:val="00776C68"/>
    <w:rsid w:val="007777F8"/>
    <w:rsid w:val="007801FA"/>
    <w:rsid w:val="00780891"/>
    <w:rsid w:val="00786276"/>
    <w:rsid w:val="007864D2"/>
    <w:rsid w:val="00787184"/>
    <w:rsid w:val="00790F10"/>
    <w:rsid w:val="00793A2D"/>
    <w:rsid w:val="00794B5C"/>
    <w:rsid w:val="007A0839"/>
    <w:rsid w:val="007A266C"/>
    <w:rsid w:val="007A2E42"/>
    <w:rsid w:val="007A3B3E"/>
    <w:rsid w:val="007A3CD0"/>
    <w:rsid w:val="007A51A3"/>
    <w:rsid w:val="007A5648"/>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4F20"/>
    <w:rsid w:val="007E57FB"/>
    <w:rsid w:val="007E5B52"/>
    <w:rsid w:val="007E7A1B"/>
    <w:rsid w:val="007E7D34"/>
    <w:rsid w:val="007F1021"/>
    <w:rsid w:val="007F1A90"/>
    <w:rsid w:val="007F21FE"/>
    <w:rsid w:val="007F367A"/>
    <w:rsid w:val="007F4361"/>
    <w:rsid w:val="007F4F88"/>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14A3F"/>
    <w:rsid w:val="00814EEB"/>
    <w:rsid w:val="008205D3"/>
    <w:rsid w:val="00821406"/>
    <w:rsid w:val="0082242B"/>
    <w:rsid w:val="00826005"/>
    <w:rsid w:val="008263F3"/>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473A9"/>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6FAE"/>
    <w:rsid w:val="008B779D"/>
    <w:rsid w:val="008B7947"/>
    <w:rsid w:val="008C066B"/>
    <w:rsid w:val="008C1D67"/>
    <w:rsid w:val="008C2435"/>
    <w:rsid w:val="008C3049"/>
    <w:rsid w:val="008C305E"/>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4A32"/>
    <w:rsid w:val="008F616F"/>
    <w:rsid w:val="008F70E1"/>
    <w:rsid w:val="008F730F"/>
    <w:rsid w:val="00900732"/>
    <w:rsid w:val="00900D9B"/>
    <w:rsid w:val="00901793"/>
    <w:rsid w:val="00903B6B"/>
    <w:rsid w:val="009042FF"/>
    <w:rsid w:val="00904519"/>
    <w:rsid w:val="00904708"/>
    <w:rsid w:val="00906ED9"/>
    <w:rsid w:val="00910DB4"/>
    <w:rsid w:val="00912484"/>
    <w:rsid w:val="009138B7"/>
    <w:rsid w:val="00914BDC"/>
    <w:rsid w:val="00914ED4"/>
    <w:rsid w:val="0091651F"/>
    <w:rsid w:val="00916AAF"/>
    <w:rsid w:val="009173EB"/>
    <w:rsid w:val="00917AF1"/>
    <w:rsid w:val="00920389"/>
    <w:rsid w:val="009203BD"/>
    <w:rsid w:val="00920422"/>
    <w:rsid w:val="00920ECB"/>
    <w:rsid w:val="00922F50"/>
    <w:rsid w:val="0092331B"/>
    <w:rsid w:val="00923494"/>
    <w:rsid w:val="00923D56"/>
    <w:rsid w:val="00925AA1"/>
    <w:rsid w:val="0093034C"/>
    <w:rsid w:val="009323ED"/>
    <w:rsid w:val="009324BC"/>
    <w:rsid w:val="009371C1"/>
    <w:rsid w:val="00937A8B"/>
    <w:rsid w:val="00937D79"/>
    <w:rsid w:val="009413FC"/>
    <w:rsid w:val="00942DFC"/>
    <w:rsid w:val="009432ED"/>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400"/>
    <w:rsid w:val="009C5A61"/>
    <w:rsid w:val="009C7534"/>
    <w:rsid w:val="009C7F89"/>
    <w:rsid w:val="009D08B2"/>
    <w:rsid w:val="009D2433"/>
    <w:rsid w:val="009D2959"/>
    <w:rsid w:val="009D2DE0"/>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6B5E"/>
    <w:rsid w:val="00A57B2D"/>
    <w:rsid w:val="00A60CF2"/>
    <w:rsid w:val="00A616C6"/>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132"/>
    <w:rsid w:val="00AA14B2"/>
    <w:rsid w:val="00AA15F7"/>
    <w:rsid w:val="00AA2B11"/>
    <w:rsid w:val="00AA3C14"/>
    <w:rsid w:val="00AA4BED"/>
    <w:rsid w:val="00AA50B0"/>
    <w:rsid w:val="00AA636C"/>
    <w:rsid w:val="00AB0150"/>
    <w:rsid w:val="00AB3322"/>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145"/>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1DD"/>
    <w:rsid w:val="00B42771"/>
    <w:rsid w:val="00B44447"/>
    <w:rsid w:val="00B44C21"/>
    <w:rsid w:val="00B452E2"/>
    <w:rsid w:val="00B457C3"/>
    <w:rsid w:val="00B45CE5"/>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3E9F"/>
    <w:rsid w:val="00BD62E9"/>
    <w:rsid w:val="00BD6B47"/>
    <w:rsid w:val="00BD7F36"/>
    <w:rsid w:val="00BE2E80"/>
    <w:rsid w:val="00BE506B"/>
    <w:rsid w:val="00BE5986"/>
    <w:rsid w:val="00BE6827"/>
    <w:rsid w:val="00BF0881"/>
    <w:rsid w:val="00BF19C8"/>
    <w:rsid w:val="00BF42F1"/>
    <w:rsid w:val="00BF4F9F"/>
    <w:rsid w:val="00BF60C6"/>
    <w:rsid w:val="00BF6123"/>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2BA"/>
    <w:rsid w:val="00CA5532"/>
    <w:rsid w:val="00CB53C5"/>
    <w:rsid w:val="00CB7F5F"/>
    <w:rsid w:val="00CC03E2"/>
    <w:rsid w:val="00CC0654"/>
    <w:rsid w:val="00CC1A11"/>
    <w:rsid w:val="00CC27A9"/>
    <w:rsid w:val="00CC6829"/>
    <w:rsid w:val="00CC7994"/>
    <w:rsid w:val="00CD111A"/>
    <w:rsid w:val="00CD1254"/>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7DA"/>
    <w:rsid w:val="00D369F7"/>
    <w:rsid w:val="00D37AA0"/>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664C9"/>
    <w:rsid w:val="00D71E47"/>
    <w:rsid w:val="00D7511D"/>
    <w:rsid w:val="00D76161"/>
    <w:rsid w:val="00D773C7"/>
    <w:rsid w:val="00D77C6D"/>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C6AC5"/>
    <w:rsid w:val="00DD0828"/>
    <w:rsid w:val="00DD177A"/>
    <w:rsid w:val="00DD1BE6"/>
    <w:rsid w:val="00DD545F"/>
    <w:rsid w:val="00DD678A"/>
    <w:rsid w:val="00DE06F6"/>
    <w:rsid w:val="00DE192C"/>
    <w:rsid w:val="00DE280C"/>
    <w:rsid w:val="00DE52F3"/>
    <w:rsid w:val="00DE62EC"/>
    <w:rsid w:val="00DE65F6"/>
    <w:rsid w:val="00DE7569"/>
    <w:rsid w:val="00DF23A3"/>
    <w:rsid w:val="00DF26B6"/>
    <w:rsid w:val="00DF2810"/>
    <w:rsid w:val="00DF2A6C"/>
    <w:rsid w:val="00E000A4"/>
    <w:rsid w:val="00E030D0"/>
    <w:rsid w:val="00E07E27"/>
    <w:rsid w:val="00E11836"/>
    <w:rsid w:val="00E11925"/>
    <w:rsid w:val="00E130D5"/>
    <w:rsid w:val="00E13AAC"/>
    <w:rsid w:val="00E13B48"/>
    <w:rsid w:val="00E13C3E"/>
    <w:rsid w:val="00E13E21"/>
    <w:rsid w:val="00E167A4"/>
    <w:rsid w:val="00E17086"/>
    <w:rsid w:val="00E17559"/>
    <w:rsid w:val="00E17AE7"/>
    <w:rsid w:val="00E2118F"/>
    <w:rsid w:val="00E2120E"/>
    <w:rsid w:val="00E23771"/>
    <w:rsid w:val="00E2507E"/>
    <w:rsid w:val="00E25756"/>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4733"/>
    <w:rsid w:val="00F34D5B"/>
    <w:rsid w:val="00F34EF6"/>
    <w:rsid w:val="00F40091"/>
    <w:rsid w:val="00F41057"/>
    <w:rsid w:val="00F410CB"/>
    <w:rsid w:val="00F425DB"/>
    <w:rsid w:val="00F42758"/>
    <w:rsid w:val="00F42C91"/>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B7C2C"/>
    <w:rsid w:val="00FC2226"/>
    <w:rsid w:val="00FC3167"/>
    <w:rsid w:val="00FC4C8D"/>
    <w:rsid w:val="00FD05C4"/>
    <w:rsid w:val="00FD2497"/>
    <w:rsid w:val="00FD2723"/>
    <w:rsid w:val="00FD2810"/>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E020"/>
  <w15:chartTrackingRefBased/>
  <w15:docId w15:val="{845207DA-28EC-4405-8259-8DD8E963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uepomorskie.pl" TargetMode="External"/><Relationship Id="rId18" Type="http://schemas.openxmlformats.org/officeDocument/2006/relationships/hyperlink" Target="https://www.bursztynowypasaz.pl/" TargetMode="External"/><Relationship Id="rId26" Type="http://schemas.openxmlformats.org/officeDocument/2006/relationships/hyperlink" Target="https://www.funduszeeuropejskie.gov.pl/media/116842/Wersja_finalna_Wytyczne_dotyczace_informacji_i_promocji_funduszy_europejskich_20212027.pdf" TargetMode="External"/><Relationship Id="rId39" Type="http://schemas.openxmlformats.org/officeDocument/2006/relationships/theme" Target="theme/theme1.xml"/><Relationship Id="rId21" Type="http://schemas.openxmlformats.org/officeDocument/2006/relationships/hyperlink" Target="https://eur-lex.europa.eu/legal-content/PL/TXT/PDF/?uri=CELEX:52016XC0723(01)" TargetMode="External"/><Relationship Id="rId34" Type="http://schemas.openxmlformats.org/officeDocument/2006/relationships/hyperlink" Target="https://rops.pomorskie.eu/programy-strategie/" TargetMode="External"/><Relationship Id="rId7" Type="http://schemas.openxmlformats.org/officeDocument/2006/relationships/footnotes" Target="footnotes.xml"/><Relationship Id="rId12" Type="http://schemas.openxmlformats.org/officeDocument/2006/relationships/hyperlink" Target="http://www.dprow.pomorskie.eu" TargetMode="External"/><Relationship Id="rId17" Type="http://schemas.openxmlformats.org/officeDocument/2006/relationships/hyperlink" Target="https://www.bursztynowypasaz.pl/lsr-2021-2027/umowy-procedury-strategie/procedura-oceny-i-wyboru-operacji-z-zalacznikami/" TargetMode="External"/><Relationship Id="rId25" Type="http://schemas.openxmlformats.org/officeDocument/2006/relationships/hyperlink" Target="https://www.funduszeeuropejskie.gov.pl/media/113155/wytyczne.pdf" TargetMode="External"/><Relationship Id="rId33" Type="http://schemas.openxmlformats.org/officeDocument/2006/relationships/hyperlink" Target="https://funduszeuepomorskie.pl/dokumenty/3840-analiza-spelniania-zasady-dnsh-dla-projektu-programu-fep-2021-202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rsztynowypasaz.pl/lsr-2021-2027/umowy-procedury-strategie/lokalna-strategia-rozwoju-na-lata-2021-2027/" TargetMode="External"/><Relationship Id="rId20" Type="http://schemas.openxmlformats.org/officeDocument/2006/relationships/hyperlink" Target="https://eur-lex.europa.eu/legal-content/PL/ALL/?uri=CELEX%3A32020R0852" TargetMode="External"/><Relationship Id="rId29" Type="http://schemas.openxmlformats.org/officeDocument/2006/relationships/hyperlink" Target="https://www.gov.pl/attachment/f93d6e59-948c-4c77-9647-ef58c83aada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d.cst2021.gov.pl/" TargetMode="External"/><Relationship Id="rId24" Type="http://schemas.openxmlformats.org/officeDocument/2006/relationships/hyperlink" Target="https://www.funduszeeuropejskie.gov.pl/media/112343/Wytyczne_dotyczace_kwalifikowalnosci_2021_2027.pdf" TargetMode="External"/><Relationship Id="rId32" Type="http://schemas.openxmlformats.org/officeDocument/2006/relationships/hyperlink" Target="https://funduszeuepomorskie.pl/dokumenty/4038-szczegolowy-opis-priorytetow-programu-fundusze-europejskie-dla-pomorza-2021-2027"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isap.sejm.gov.pl/isap.nsf/download.xsp/WDU20220001079/U/D20221079Lj.pdf" TargetMode="External"/><Relationship Id="rId28" Type="http://schemas.openxmlformats.org/officeDocument/2006/relationships/hyperlink" Target="https://isap.sejm.gov.pl/isap.nsf/download.xsp/WMP20210000843/O/M20210843.pdf" TargetMode="External"/><Relationship Id="rId36" Type="http://schemas.openxmlformats.org/officeDocument/2006/relationships/header" Target="header1.xml"/><Relationship Id="rId10" Type="http://schemas.openxmlformats.org/officeDocument/2006/relationships/hyperlink" Target="https://www.bursztynowypasaz.pl/harmonogram-naborow-nabory-2021-2027/" TargetMode="External"/><Relationship Id="rId19" Type="http://schemas.openxmlformats.org/officeDocument/2006/relationships/hyperlink" Target="https://eur-lex.europa.eu/legal-content/PL/TXT/?uri=CELEX:32021R1060" TargetMode="External"/><Relationship Id="rId31" Type="http://schemas.openxmlformats.org/officeDocument/2006/relationships/hyperlink" Target="https://funduszeuepomorskie.pl/dokumenty/3837-program-fundusze-europejskie-dla-pomorza-2021-2027" TargetMode="External"/><Relationship Id="rId4" Type="http://schemas.openxmlformats.org/officeDocument/2006/relationships/styles" Target="styles.xml"/><Relationship Id="rId9" Type="http://schemas.openxmlformats.org/officeDocument/2006/relationships/hyperlink" Target="http://www.bursztynowypasaz.pl" TargetMode="External"/><Relationship Id="rId14" Type="http://schemas.openxmlformats.org/officeDocument/2006/relationships/hyperlink" Target="http://funduszeeuropejskie.gov.pl/" TargetMode="External"/><Relationship Id="rId22" Type="http://schemas.openxmlformats.org/officeDocument/2006/relationships/hyperlink" Target="https://isap.sejm.gov.pl/isap.nsf/download.xsp/WDU20150000378/U/D20150378Lj.pdf" TargetMode="External"/><Relationship Id="rId27" Type="http://schemas.openxmlformats.org/officeDocument/2006/relationships/hyperlink" Target="https://isap.sejm.gov.pl/isap.nsf/download.xsp/WMP20220000767/O/M20220767.pdf" TargetMode="External"/><Relationship Id="rId30" Type="http://schemas.openxmlformats.org/officeDocument/2006/relationships/hyperlink" Target="https://fra.europa.eu/sites/default/files/fra_uploads/fra-2018-charter-guidance_pl.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EA5C133-0CCE-46A1-AF0E-3E0219AC15CE}">
  <ds:schemaRefs>
    <ds:schemaRef ds:uri="http://schemas.openxmlformats.org/officeDocument/2006/bibliography"/>
  </ds:schemaRefs>
</ds:datastoreItem>
</file>

<file path=customXml/itemProps2.xml><?xml version="1.0" encoding="utf-8"?>
<ds:datastoreItem xmlns:ds="http://schemas.openxmlformats.org/officeDocument/2006/customXml" ds:itemID="{53908E6E-34C1-4C2F-8556-040F23EDA16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11524</Words>
  <Characters>69145</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Emilia Waśkowska</cp:lastModifiedBy>
  <cp:revision>3</cp:revision>
  <cp:lastPrinted>2025-01-15T10:57:00Z</cp:lastPrinted>
  <dcterms:created xsi:type="dcterms:W3CDTF">2025-11-17T13:55:00Z</dcterms:created>
  <dcterms:modified xsi:type="dcterms:W3CDTF">2025-11-21T10:55:00Z</dcterms:modified>
</cp:coreProperties>
</file>