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99A5C" w14:textId="77777777" w:rsidR="00593786" w:rsidRDefault="00552E1B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bookmarkStart w:id="0" w:name="_Toc123117839"/>
      <w:bookmarkStart w:id="1" w:name="_Toc169009386"/>
      <w:r>
        <w:rPr>
          <w:rFonts w:ascii="Calibri" w:eastAsiaTheme="majorEastAsia" w:hAnsi="Calibri" w:cs="Calibri"/>
          <w:sz w:val="20"/>
          <w:szCs w:val="20"/>
          <w:lang w:eastAsia="en-US"/>
        </w:rPr>
        <w:t>Załącznik nr 2 do Regulaminu naboru wniosków o wsparcie</w:t>
      </w:r>
    </w:p>
    <w:p w14:paraId="1A63BF13" w14:textId="77777777" w:rsidR="00593786" w:rsidRDefault="00552E1B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>
        <w:rPr>
          <w:rFonts w:ascii="Calibri" w:eastAsiaTheme="majorEastAsia" w:hAnsi="Calibri" w:cs="Calibri"/>
          <w:sz w:val="20"/>
          <w:szCs w:val="20"/>
          <w:lang w:eastAsia="en-US"/>
        </w:rPr>
        <w:t>Działanie 6.12 Infrastruktura turystyki – RLKS</w:t>
      </w:r>
    </w:p>
    <w:p w14:paraId="7FA5F4EB" w14:textId="77777777" w:rsidR="00593786" w:rsidRDefault="00552E1B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>
        <w:rPr>
          <w:rFonts w:ascii="Calibri" w:eastAsiaTheme="majorEastAsia" w:hAnsi="Calibri" w:cs="Calibri"/>
          <w:sz w:val="20"/>
          <w:szCs w:val="20"/>
          <w:lang w:eastAsia="en-US"/>
        </w:rPr>
        <w:t xml:space="preserve">Fundusze Europejskie dla Pomorza 2021-2027 </w:t>
      </w:r>
    </w:p>
    <w:p w14:paraId="1CB1E458" w14:textId="77777777" w:rsidR="00593786" w:rsidRDefault="00552E1B">
      <w:pPr>
        <w:keepNext/>
        <w:keepLines/>
        <w:spacing w:before="240" w:after="240" w:line="276" w:lineRule="auto"/>
        <w:jc w:val="center"/>
        <w:outlineLvl w:val="1"/>
        <w:rPr>
          <w:rFonts w:ascii="Calibri" w:eastAsiaTheme="majorEastAsia" w:hAnsi="Calibri" w:cs="Calibri"/>
          <w:b/>
          <w:sz w:val="28"/>
          <w:szCs w:val="28"/>
          <w:lang w:eastAsia="en-US"/>
        </w:rPr>
      </w:pPr>
      <w:r>
        <w:rPr>
          <w:rFonts w:ascii="Calibri" w:eastAsiaTheme="majorEastAsia" w:hAnsi="Calibri" w:cs="Calibri"/>
          <w:b/>
          <w:sz w:val="28"/>
          <w:szCs w:val="28"/>
          <w:lang w:eastAsia="en-US"/>
        </w:rPr>
        <w:t>Lokalne kryteria wyboru operacji dla Przedsięwzięcia 2.2 Rozwój infrastruktury kąpielisk</w:t>
      </w:r>
    </w:p>
    <w:tbl>
      <w:tblPr>
        <w:tblStyle w:val="Tabela-Siatka6"/>
        <w:tblW w:w="14601" w:type="dxa"/>
        <w:tblInd w:w="-147" w:type="dxa"/>
        <w:tblLook w:val="04A0" w:firstRow="1" w:lastRow="0" w:firstColumn="1" w:lastColumn="0" w:noHBand="0" w:noVBand="1"/>
      </w:tblPr>
      <w:tblGrid>
        <w:gridCol w:w="568"/>
        <w:gridCol w:w="1984"/>
        <w:gridCol w:w="10206"/>
        <w:gridCol w:w="1843"/>
      </w:tblGrid>
      <w:tr w:rsidR="00593786" w14:paraId="0F7797EF" w14:textId="77777777">
        <w:tc>
          <w:tcPr>
            <w:tcW w:w="568" w:type="dxa"/>
            <w:shd w:val="clear" w:color="auto" w:fill="FFC000" w:themeFill="accent4"/>
          </w:tcPr>
          <w:bookmarkEnd w:id="0"/>
          <w:bookmarkEnd w:id="1"/>
          <w:p w14:paraId="6F91B8F1" w14:textId="77777777" w:rsidR="00593786" w:rsidRDefault="00552E1B">
            <w:pPr>
              <w:rPr>
                <w:rFonts w:cstheme="minorHAnsi"/>
                <w:sz w:val="22"/>
                <w:szCs w:val="22"/>
              </w:rPr>
            </w:pPr>
            <w:proofErr w:type="spellStart"/>
            <w:r>
              <w:rPr>
                <w:rFonts w:cstheme="minorHAnsi"/>
                <w:bCs/>
                <w:sz w:val="22"/>
                <w:szCs w:val="22"/>
              </w:rPr>
              <w:t>Lp</w:t>
            </w:r>
            <w:proofErr w:type="spellEnd"/>
          </w:p>
        </w:tc>
        <w:tc>
          <w:tcPr>
            <w:tcW w:w="1984" w:type="dxa"/>
            <w:shd w:val="clear" w:color="auto" w:fill="FFC000" w:themeFill="accent4"/>
          </w:tcPr>
          <w:p w14:paraId="4470DF80" w14:textId="77777777" w:rsidR="00593786" w:rsidRDefault="00552E1B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bCs/>
                <w:sz w:val="22"/>
                <w:szCs w:val="22"/>
              </w:rPr>
              <w:t>Kryterium rankingujące</w:t>
            </w:r>
          </w:p>
        </w:tc>
        <w:tc>
          <w:tcPr>
            <w:tcW w:w="10206" w:type="dxa"/>
            <w:shd w:val="clear" w:color="auto" w:fill="FFC000" w:themeFill="accent4"/>
          </w:tcPr>
          <w:p w14:paraId="393B0558" w14:textId="77777777" w:rsidR="00593786" w:rsidRDefault="00552E1B">
            <w:pPr>
              <w:spacing w:after="12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bCs/>
                <w:sz w:val="22"/>
                <w:szCs w:val="22"/>
              </w:rPr>
              <w:t>Opis kryterium</w:t>
            </w:r>
          </w:p>
        </w:tc>
        <w:tc>
          <w:tcPr>
            <w:tcW w:w="1843" w:type="dxa"/>
            <w:shd w:val="clear" w:color="auto" w:fill="FFC000" w:themeFill="accent4"/>
          </w:tcPr>
          <w:p w14:paraId="2848E4A0" w14:textId="77777777" w:rsidR="00593786" w:rsidRDefault="00552E1B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bCs/>
                <w:sz w:val="22"/>
                <w:szCs w:val="22"/>
              </w:rPr>
              <w:t>Liczba punktów</w:t>
            </w:r>
          </w:p>
        </w:tc>
      </w:tr>
      <w:tr w:rsidR="00593786" w14:paraId="1607ADF0" w14:textId="77777777">
        <w:tc>
          <w:tcPr>
            <w:tcW w:w="568" w:type="dxa"/>
          </w:tcPr>
          <w:p w14:paraId="7A0C5C13" w14:textId="77777777" w:rsidR="00593786" w:rsidRDefault="00552E1B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</w:t>
            </w:r>
          </w:p>
        </w:tc>
        <w:tc>
          <w:tcPr>
            <w:tcW w:w="1984" w:type="dxa"/>
          </w:tcPr>
          <w:p w14:paraId="47354435" w14:textId="77777777" w:rsidR="00593786" w:rsidRDefault="00552E1B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Lokalizacja kąpieliska</w:t>
            </w:r>
          </w:p>
        </w:tc>
        <w:tc>
          <w:tcPr>
            <w:tcW w:w="10206" w:type="dxa"/>
          </w:tcPr>
          <w:p w14:paraId="6186701B" w14:textId="77777777" w:rsidR="00593786" w:rsidRDefault="00552E1B">
            <w:pPr>
              <w:spacing w:after="120"/>
              <w:rPr>
                <w:rFonts w:cstheme="minorHAnsi"/>
                <w:strike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Preferowane będą projekty związane z tworzeniem nowych  kąpielisk.</w:t>
            </w:r>
          </w:p>
          <w:p w14:paraId="7D87A741" w14:textId="77777777" w:rsidR="00593786" w:rsidRDefault="00552E1B">
            <w:pPr>
              <w:numPr>
                <w:ilvl w:val="0"/>
                <w:numId w:val="1"/>
              </w:numPr>
              <w:contextualSpacing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W ramach operacji powstanie kąpielisko przy zbiorniku, przy którym w okresie 3 ostatnich sezonów poprzedzających rok składania wniosku nie działało żadne kąpielisko strzeżone</w:t>
            </w:r>
            <w:r>
              <w:rPr>
                <w:rFonts w:cstheme="minorHAnsi"/>
                <w:bCs/>
                <w:sz w:val="22"/>
                <w:szCs w:val="22"/>
              </w:rPr>
              <w:t xml:space="preserve"> - </w:t>
            </w:r>
            <w:r>
              <w:rPr>
                <w:rFonts w:cstheme="minorHAnsi"/>
                <w:b/>
                <w:sz w:val="22"/>
                <w:szCs w:val="22"/>
              </w:rPr>
              <w:t>3 pkt</w:t>
            </w:r>
          </w:p>
          <w:p w14:paraId="58285495" w14:textId="77777777" w:rsidR="00593786" w:rsidRDefault="00552E1B">
            <w:pPr>
              <w:numPr>
                <w:ilvl w:val="0"/>
                <w:numId w:val="1"/>
              </w:numPr>
              <w:contextualSpacing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W ramach operacji powstanie kolejne kąpielisko strzeżone przy zbiorniku, przy którym działają inne kąpieliska strzeżone - </w:t>
            </w:r>
            <w:r>
              <w:rPr>
                <w:rFonts w:cstheme="minorHAnsi"/>
                <w:b/>
                <w:sz w:val="22"/>
                <w:szCs w:val="22"/>
              </w:rPr>
              <w:t>2 pkt</w:t>
            </w:r>
          </w:p>
          <w:p w14:paraId="1E41CE98" w14:textId="77777777" w:rsidR="00593786" w:rsidRDefault="00552E1B">
            <w:pPr>
              <w:numPr>
                <w:ilvl w:val="0"/>
                <w:numId w:val="1"/>
              </w:numPr>
              <w:spacing w:after="120"/>
              <w:ind w:left="714" w:hanging="357"/>
              <w:contextualSpacing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Operacja zakłada rozwój istniejącego kąpieliska - </w:t>
            </w:r>
            <w:r>
              <w:rPr>
                <w:rFonts w:cstheme="minorHAnsi"/>
                <w:b/>
                <w:sz w:val="22"/>
                <w:szCs w:val="22"/>
              </w:rPr>
              <w:t>0 pkt</w:t>
            </w:r>
            <w:r>
              <w:rPr>
                <w:rFonts w:cstheme="minorHAnsi"/>
                <w:bCs/>
                <w:sz w:val="22"/>
                <w:szCs w:val="22"/>
              </w:rPr>
              <w:t>.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</w:p>
          <w:p w14:paraId="5D9F575D" w14:textId="77777777" w:rsidR="00593786" w:rsidRDefault="00593786">
            <w:pPr>
              <w:spacing w:after="120"/>
              <w:ind w:left="714"/>
              <w:contextualSpacing/>
              <w:rPr>
                <w:rFonts w:cstheme="minorHAnsi"/>
                <w:sz w:val="22"/>
                <w:szCs w:val="22"/>
              </w:rPr>
            </w:pPr>
          </w:p>
          <w:p w14:paraId="44E762D3" w14:textId="77777777" w:rsidR="00593786" w:rsidRDefault="00552E1B">
            <w:pPr>
              <w:spacing w:after="12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Jeżeli zakres projektu dotyczy więcej niż jednego kąpieliska, to punkty przyznaje się jeśli choć jedna lokalizacja kąpieliska spełnia warunki dla przyznania wyższej liczby punktów. </w:t>
            </w:r>
          </w:p>
          <w:p w14:paraId="7BC722E6" w14:textId="56DCA967" w:rsidR="00593786" w:rsidRDefault="00552E1B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Weryfikacja na podstawie</w:t>
            </w:r>
            <w:r>
              <w:rPr>
                <w:sz w:val="22"/>
                <w:szCs w:val="22"/>
              </w:rPr>
              <w:t xml:space="preserve"> Z</w:t>
            </w:r>
            <w:r>
              <w:rPr>
                <w:rFonts w:cstheme="minorHAnsi"/>
                <w:sz w:val="22"/>
                <w:szCs w:val="22"/>
              </w:rPr>
              <w:t xml:space="preserve">ałącznika nr </w:t>
            </w:r>
            <w:r w:rsidR="00E96676">
              <w:rPr>
                <w:rFonts w:cstheme="minorHAnsi"/>
                <w:sz w:val="22"/>
                <w:szCs w:val="22"/>
              </w:rPr>
              <w:t>10</w:t>
            </w:r>
            <w:r>
              <w:rPr>
                <w:rFonts w:cstheme="minorHAnsi"/>
                <w:sz w:val="22"/>
                <w:szCs w:val="22"/>
              </w:rPr>
              <w:t xml:space="preserve"> do wniosku o dofinansowanie - Opis zgodności projektu ze Strategią Rozwoju Lokalnego Kierowanego przez Społeczność oraz lokalnymi kryteriami wyboru i Załącznika nr 1 do wniosku – Opis wykonalności projektu w ramach Działania 6.12 Infrastruktura turystyki. </w:t>
            </w:r>
          </w:p>
        </w:tc>
        <w:tc>
          <w:tcPr>
            <w:tcW w:w="1843" w:type="dxa"/>
          </w:tcPr>
          <w:p w14:paraId="2192C120" w14:textId="77777777" w:rsidR="00593786" w:rsidRDefault="00552E1B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Od 0 do 3 pkt</w:t>
            </w:r>
          </w:p>
        </w:tc>
      </w:tr>
      <w:tr w:rsidR="00593786" w14:paraId="561BCA6D" w14:textId="77777777">
        <w:tc>
          <w:tcPr>
            <w:tcW w:w="568" w:type="dxa"/>
          </w:tcPr>
          <w:p w14:paraId="3FA88457" w14:textId="77777777" w:rsidR="00593786" w:rsidRDefault="00552E1B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2</w:t>
            </w:r>
          </w:p>
        </w:tc>
        <w:tc>
          <w:tcPr>
            <w:tcW w:w="1984" w:type="dxa"/>
          </w:tcPr>
          <w:p w14:paraId="3EE9C144" w14:textId="77777777" w:rsidR="00593786" w:rsidRDefault="00552E1B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Planowana infrastruktura kąpieliskowa ponad standard minimum</w:t>
            </w:r>
          </w:p>
        </w:tc>
        <w:tc>
          <w:tcPr>
            <w:tcW w:w="10206" w:type="dxa"/>
          </w:tcPr>
          <w:p w14:paraId="28A8285E" w14:textId="77777777" w:rsidR="00593786" w:rsidRDefault="00552E1B">
            <w:pPr>
              <w:spacing w:after="12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Preferowane będą kąpieliska, które stworzą dodatkowe elementy ponad „standard minimum” określony w dokumencie „Standardy infrastruktury kapieliskowej. Pomorskie kąpieliska”. </w:t>
            </w:r>
          </w:p>
          <w:p w14:paraId="56216FBF" w14:textId="77777777" w:rsidR="00593786" w:rsidRDefault="00552E1B">
            <w:pPr>
              <w:numPr>
                <w:ilvl w:val="0"/>
                <w:numId w:val="2"/>
              </w:numPr>
              <w:contextualSpacing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W budżecie zaplanowano środki na co najmniej dwa elementy z zakresu ”rekomendowanego”- </w:t>
            </w:r>
            <w:r>
              <w:rPr>
                <w:rFonts w:cstheme="minorHAnsi"/>
                <w:b/>
                <w:sz w:val="22"/>
                <w:szCs w:val="22"/>
              </w:rPr>
              <w:t>1 pkt</w:t>
            </w:r>
          </w:p>
          <w:p w14:paraId="5BC8C4CE" w14:textId="77777777" w:rsidR="00593786" w:rsidRDefault="00552E1B">
            <w:pPr>
              <w:numPr>
                <w:ilvl w:val="0"/>
                <w:numId w:val="2"/>
              </w:numPr>
              <w:contextualSpacing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W budżecie zaplanowano środki na co najmniej dwa elementy z zakresu „rekomendowanego”, z których jeden jest udogodnieniem dla osób ze szczególnymi potrzebami- </w:t>
            </w:r>
            <w:r>
              <w:rPr>
                <w:rFonts w:cstheme="minorHAnsi"/>
                <w:b/>
                <w:sz w:val="22"/>
                <w:szCs w:val="22"/>
              </w:rPr>
              <w:t>2 pkt</w:t>
            </w:r>
          </w:p>
          <w:p w14:paraId="40330B8C" w14:textId="77777777" w:rsidR="00593786" w:rsidRDefault="00552E1B">
            <w:pPr>
              <w:numPr>
                <w:ilvl w:val="0"/>
                <w:numId w:val="2"/>
              </w:numPr>
              <w:contextualSpacing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W budżecie zaplanowano środki na co najmniej dwa elementy stanowiące udogodnienie i ułatwienie w korzystaniu z kąpieliska przez osoby ze szczególnymi potrzebami z zakresu „rekomendowanego” lub inne dodatkowe spoza „Standardów…”- </w:t>
            </w:r>
            <w:r>
              <w:rPr>
                <w:rFonts w:cstheme="minorHAnsi"/>
                <w:b/>
                <w:sz w:val="22"/>
                <w:szCs w:val="22"/>
              </w:rPr>
              <w:t>3 pkt</w:t>
            </w:r>
          </w:p>
          <w:p w14:paraId="014EC53E" w14:textId="77777777" w:rsidR="00593786" w:rsidRDefault="00552E1B">
            <w:pPr>
              <w:numPr>
                <w:ilvl w:val="0"/>
                <w:numId w:val="2"/>
              </w:numPr>
              <w:contextualSpacing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Nie przewidziano kosztów ponad „standard minimum”- </w:t>
            </w:r>
            <w:r>
              <w:rPr>
                <w:rFonts w:cstheme="minorHAnsi"/>
                <w:b/>
                <w:sz w:val="22"/>
                <w:szCs w:val="22"/>
              </w:rPr>
              <w:t>0 pkt</w:t>
            </w:r>
          </w:p>
          <w:p w14:paraId="45F184A9" w14:textId="6A5BA87C" w:rsidR="00593786" w:rsidRDefault="00552E1B">
            <w:pPr>
              <w:spacing w:before="12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lastRenderedPageBreak/>
              <w:t xml:space="preserve">Weryfikacja na podstawie Załącznika nr </w:t>
            </w:r>
            <w:r w:rsidR="00E96676">
              <w:rPr>
                <w:rFonts w:cstheme="minorHAnsi"/>
                <w:sz w:val="22"/>
                <w:szCs w:val="22"/>
              </w:rPr>
              <w:t>10</w:t>
            </w:r>
            <w:r>
              <w:rPr>
                <w:rFonts w:cstheme="minorHAnsi"/>
                <w:sz w:val="22"/>
                <w:szCs w:val="22"/>
              </w:rPr>
              <w:t xml:space="preserve"> do wniosku o dofinansowanie - Opis zgodności projektu ze Strategią Rozwoju Lokalnego Kierowanego przez Społeczność oraz lokalnymi kryteriami wyboru  oraz Załącznika nr 1 do wniosku – Opis wykonalności projektu w ramach Działania 6.12 Infrastruktura turystyki.</w:t>
            </w:r>
          </w:p>
        </w:tc>
        <w:tc>
          <w:tcPr>
            <w:tcW w:w="1843" w:type="dxa"/>
          </w:tcPr>
          <w:p w14:paraId="5D7B1685" w14:textId="77777777" w:rsidR="00593786" w:rsidRDefault="00552E1B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lastRenderedPageBreak/>
              <w:t>Od 0 do 3 pkt</w:t>
            </w:r>
          </w:p>
        </w:tc>
      </w:tr>
      <w:tr w:rsidR="00593786" w14:paraId="7DE70378" w14:textId="77777777">
        <w:tc>
          <w:tcPr>
            <w:tcW w:w="568" w:type="dxa"/>
          </w:tcPr>
          <w:p w14:paraId="033196D6" w14:textId="77777777" w:rsidR="00593786" w:rsidRDefault="00552E1B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3</w:t>
            </w:r>
          </w:p>
        </w:tc>
        <w:tc>
          <w:tcPr>
            <w:tcW w:w="1984" w:type="dxa"/>
          </w:tcPr>
          <w:p w14:paraId="20743E0D" w14:textId="77777777" w:rsidR="00593786" w:rsidRDefault="00552E1B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Wpływ projektu na realizację wskaźnika rezultatu</w:t>
            </w:r>
          </w:p>
        </w:tc>
        <w:tc>
          <w:tcPr>
            <w:tcW w:w="10206" w:type="dxa"/>
          </w:tcPr>
          <w:p w14:paraId="267D35F1" w14:textId="77F5F3C4" w:rsidR="00593786" w:rsidRDefault="00552E1B">
            <w:pPr>
              <w:spacing w:after="12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Operacja będzie realizowana na obszarze atrakcyjnym turystycznie, przyczyniając się do osiągnięcia wskazanego w LSR wskaźnika rezultatu zgodnego z przedsięwzięciem 2.2 tj.  Liczba osób odwiedzających obiekty kulturalne i turystyczne objęte wsparciem - jednostka [osoby odwiedzające / rok],  a opis powiązania zakresu operacji ze wskaźnikami jest uzasadniony we wniosku. Kryterium jest punktowane jeśli liczba osób odwiedzających dane kąpielisko/kąpieliska wynosi:</w:t>
            </w:r>
          </w:p>
          <w:p w14:paraId="2C8B3864" w14:textId="77777777" w:rsidR="00593786" w:rsidRDefault="00552E1B">
            <w:pPr>
              <w:numPr>
                <w:ilvl w:val="0"/>
                <w:numId w:val="3"/>
              </w:numPr>
              <w:spacing w:after="120"/>
              <w:contextualSpacing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do 1000 osób/rok – </w:t>
            </w:r>
            <w:r>
              <w:rPr>
                <w:rFonts w:cstheme="minorHAnsi"/>
                <w:b/>
                <w:sz w:val="22"/>
                <w:szCs w:val="22"/>
              </w:rPr>
              <w:t>0 pkt</w:t>
            </w:r>
          </w:p>
          <w:p w14:paraId="73FF25FF" w14:textId="77777777" w:rsidR="00593786" w:rsidRDefault="00552E1B">
            <w:pPr>
              <w:numPr>
                <w:ilvl w:val="0"/>
                <w:numId w:val="3"/>
              </w:numPr>
              <w:spacing w:after="120"/>
              <w:contextualSpacing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powyżej 1000 do 5000 osób/rok - </w:t>
            </w:r>
            <w:r>
              <w:rPr>
                <w:rFonts w:cstheme="minorHAnsi"/>
                <w:b/>
                <w:sz w:val="22"/>
                <w:szCs w:val="22"/>
              </w:rPr>
              <w:t>1 pkt</w:t>
            </w:r>
          </w:p>
          <w:p w14:paraId="1E61A764" w14:textId="77777777" w:rsidR="00593786" w:rsidRDefault="00552E1B">
            <w:pPr>
              <w:numPr>
                <w:ilvl w:val="0"/>
                <w:numId w:val="3"/>
              </w:numPr>
              <w:spacing w:after="120"/>
              <w:contextualSpacing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powyżej 5000 osób/rok- </w:t>
            </w:r>
            <w:r>
              <w:rPr>
                <w:rFonts w:cstheme="minorHAnsi"/>
                <w:b/>
                <w:bCs/>
                <w:sz w:val="22"/>
                <w:szCs w:val="22"/>
              </w:rPr>
              <w:t>2 pkt</w:t>
            </w:r>
          </w:p>
          <w:p w14:paraId="5EEF83FA" w14:textId="77777777" w:rsidR="00351618" w:rsidRDefault="00351618" w:rsidP="00351618">
            <w:pPr>
              <w:spacing w:before="120" w:after="120"/>
              <w:rPr>
                <w:rFonts w:cstheme="minorHAnsi"/>
                <w:sz w:val="22"/>
                <w:szCs w:val="22"/>
              </w:rPr>
            </w:pPr>
          </w:p>
          <w:p w14:paraId="235F75A1" w14:textId="595B959B" w:rsidR="00593786" w:rsidRDefault="00552E1B" w:rsidP="00351618">
            <w:pPr>
              <w:spacing w:after="12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Weryfikacja na podstawie </w:t>
            </w:r>
            <w:r w:rsidR="00351618">
              <w:rPr>
                <w:rFonts w:cstheme="minorHAnsi"/>
                <w:sz w:val="22"/>
                <w:szCs w:val="22"/>
              </w:rPr>
              <w:t>punktu C2 wniosku „Wskaźnik</w:t>
            </w:r>
            <w:r w:rsidR="00CC3857">
              <w:rPr>
                <w:rFonts w:cstheme="minorHAnsi"/>
                <w:sz w:val="22"/>
                <w:szCs w:val="22"/>
              </w:rPr>
              <w:t>i</w:t>
            </w:r>
            <w:r w:rsidR="00351618">
              <w:rPr>
                <w:rFonts w:cstheme="minorHAnsi"/>
                <w:sz w:val="22"/>
                <w:szCs w:val="22"/>
              </w:rPr>
              <w:t xml:space="preserve"> rezultatu” i </w:t>
            </w:r>
            <w:r>
              <w:rPr>
                <w:rFonts w:cstheme="minorHAnsi"/>
                <w:sz w:val="22"/>
                <w:szCs w:val="22"/>
              </w:rPr>
              <w:t xml:space="preserve">Załącznika nr </w:t>
            </w:r>
            <w:r w:rsidR="00E96676">
              <w:rPr>
                <w:rFonts w:cstheme="minorHAnsi"/>
                <w:sz w:val="22"/>
                <w:szCs w:val="22"/>
              </w:rPr>
              <w:t>10</w:t>
            </w:r>
            <w:r>
              <w:rPr>
                <w:rFonts w:cstheme="minorHAnsi"/>
                <w:sz w:val="22"/>
                <w:szCs w:val="22"/>
              </w:rPr>
              <w:t xml:space="preserve"> do wniosku o dofinansowanie - Opis zgodności projektu ze Strategią Rozwoju Lokalnego Kierowanego przez Społeczność oraz lokalnymi kryteriami wyboru.</w:t>
            </w:r>
          </w:p>
        </w:tc>
        <w:tc>
          <w:tcPr>
            <w:tcW w:w="1843" w:type="dxa"/>
          </w:tcPr>
          <w:p w14:paraId="20307436" w14:textId="77777777" w:rsidR="00593786" w:rsidRDefault="00552E1B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Od 0 do 2 pkt</w:t>
            </w:r>
          </w:p>
        </w:tc>
      </w:tr>
      <w:tr w:rsidR="00593786" w14:paraId="56390BD6" w14:textId="77777777">
        <w:tc>
          <w:tcPr>
            <w:tcW w:w="568" w:type="dxa"/>
          </w:tcPr>
          <w:p w14:paraId="227D1A37" w14:textId="77777777" w:rsidR="00593786" w:rsidRDefault="00552E1B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4</w:t>
            </w:r>
          </w:p>
        </w:tc>
        <w:tc>
          <w:tcPr>
            <w:tcW w:w="1984" w:type="dxa"/>
          </w:tcPr>
          <w:p w14:paraId="34638121" w14:textId="77777777" w:rsidR="00593786" w:rsidRDefault="00552E1B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Wpisywanie się projektu w założenia Nowego Europejskiego </w:t>
            </w:r>
            <w:proofErr w:type="spellStart"/>
            <w:r>
              <w:rPr>
                <w:rFonts w:cstheme="minorHAnsi"/>
                <w:sz w:val="22"/>
                <w:szCs w:val="22"/>
              </w:rPr>
              <w:t>Bauhausu</w:t>
            </w:r>
            <w:proofErr w:type="spellEnd"/>
          </w:p>
        </w:tc>
        <w:tc>
          <w:tcPr>
            <w:tcW w:w="10206" w:type="dxa"/>
          </w:tcPr>
          <w:p w14:paraId="685D9DF6" w14:textId="77777777" w:rsidR="00593786" w:rsidRDefault="00552E1B">
            <w:pPr>
              <w:spacing w:after="12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Preferowane są operacje, które poprzez </w:t>
            </w:r>
            <w:proofErr w:type="spellStart"/>
            <w:r>
              <w:rPr>
                <w:rFonts w:cstheme="minorHAnsi"/>
                <w:sz w:val="22"/>
                <w:szCs w:val="22"/>
              </w:rPr>
              <w:t>transdyscyplinarne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 podejście realizują założenia inicjatywy Nowy Europejski </w:t>
            </w:r>
            <w:proofErr w:type="spellStart"/>
            <w:r>
              <w:rPr>
                <w:rFonts w:cstheme="minorHAnsi"/>
                <w:sz w:val="22"/>
                <w:szCs w:val="22"/>
              </w:rPr>
              <w:t>Bauhaus</w:t>
            </w:r>
            <w:proofErr w:type="spellEnd"/>
            <w:r>
              <w:rPr>
                <w:rFonts w:cstheme="minorHAnsi"/>
                <w:sz w:val="22"/>
                <w:szCs w:val="22"/>
              </w:rPr>
              <w:t>. Planowane do realizacji projekty powinny nawiązywać architektonicznie do otaczającego krajobrazu, odnosić się do dziedzictwa regionalnego i być wykonane z ekologicznych materiałów. Wnioskodawca powinien ograniczyć presję na środowisko m.in. poprzez dążenie do budowania obiegu zamkniętego i wykorzystanie ekologicznego designu, inspirowanego naturą.</w:t>
            </w:r>
          </w:p>
          <w:p w14:paraId="6A81D170" w14:textId="77777777" w:rsidR="00593786" w:rsidRDefault="00552E1B">
            <w:pPr>
              <w:pStyle w:val="Akapitzlist"/>
              <w:widowControl/>
              <w:numPr>
                <w:ilvl w:val="0"/>
                <w:numId w:val="4"/>
              </w:numPr>
              <w:autoSpaceDE/>
              <w:autoSpaceDN/>
              <w:adjustRightInd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Projekt zakłada realizację założeń Nowego Europejskiego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Bauhausu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poprzez zaplanowanie inwestycji łączącej w sobie zasady zrównoważonego rozwoju, estetyki i włączenia społecznego -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 pkt</w:t>
            </w:r>
          </w:p>
          <w:p w14:paraId="114CA52F" w14:textId="517A5F6E" w:rsidR="00593786" w:rsidRDefault="00552E1B">
            <w:pPr>
              <w:pStyle w:val="Akapitzlist"/>
              <w:widowControl/>
              <w:numPr>
                <w:ilvl w:val="0"/>
                <w:numId w:val="4"/>
              </w:numPr>
              <w:autoSpaceDE/>
              <w:autoSpaceDN/>
              <w:adjustRightInd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Projekt nie zakłada realizacji założeń Nowego Europejskiego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Bauhausu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lub Wnioskodawca nie uzasadnił w jaki sposób jego projekt realizuje te założenia lub uzasadnienie nie ma pokrycia w dokumentacji projektowej -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 pkt</w:t>
            </w:r>
          </w:p>
          <w:p w14:paraId="4469BA57" w14:textId="29873F1D" w:rsidR="00593786" w:rsidRDefault="00552E1B">
            <w:pPr>
              <w:spacing w:after="12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Weryfikacja na podstawie Załącznika nr </w:t>
            </w:r>
            <w:r w:rsidR="00E96676">
              <w:rPr>
                <w:rFonts w:cstheme="minorHAnsi"/>
                <w:sz w:val="22"/>
                <w:szCs w:val="22"/>
              </w:rPr>
              <w:t>10</w:t>
            </w:r>
            <w:r>
              <w:rPr>
                <w:rFonts w:cstheme="minorHAnsi"/>
                <w:sz w:val="22"/>
                <w:szCs w:val="22"/>
              </w:rPr>
              <w:t xml:space="preserve"> do wniosku o dofinansowanie - Opis zgodności projektu ze Strategią Rozwoju Lokalnego Kierowanego przez Społeczność oraz lokalnymi kryteriami wyboru,  Załącznika nr 1 do wniosku – Opis wykonalności projektu w ramach Działania 6.12 Infrastruktura turystyki oraz załączników np. ofert ze specyfikacją, projektu  budowlanego, wizualizacji itp.</w:t>
            </w:r>
          </w:p>
        </w:tc>
        <w:tc>
          <w:tcPr>
            <w:tcW w:w="1843" w:type="dxa"/>
          </w:tcPr>
          <w:p w14:paraId="271E7346" w14:textId="77777777" w:rsidR="00593786" w:rsidRDefault="00552E1B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0 lub 1 pkt</w:t>
            </w:r>
          </w:p>
        </w:tc>
      </w:tr>
      <w:tr w:rsidR="00593786" w14:paraId="1A815729" w14:textId="77777777">
        <w:tc>
          <w:tcPr>
            <w:tcW w:w="568" w:type="dxa"/>
          </w:tcPr>
          <w:p w14:paraId="6587EE8D" w14:textId="77777777" w:rsidR="00593786" w:rsidRDefault="00552E1B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lastRenderedPageBreak/>
              <w:t>5</w:t>
            </w:r>
          </w:p>
        </w:tc>
        <w:tc>
          <w:tcPr>
            <w:tcW w:w="1984" w:type="dxa"/>
          </w:tcPr>
          <w:p w14:paraId="2AD780F3" w14:textId="77777777" w:rsidR="00593786" w:rsidRDefault="00552E1B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Wpływ</w:t>
            </w:r>
          </w:p>
          <w:p w14:paraId="287AA912" w14:textId="12FF8CF9" w:rsidR="00593786" w:rsidRDefault="00552E1B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realizowanej operacji na promocję Stowarzyszenia „Bursztynowy Pasaż” (FEP)</w:t>
            </w:r>
          </w:p>
        </w:tc>
        <w:tc>
          <w:tcPr>
            <w:tcW w:w="10206" w:type="dxa"/>
          </w:tcPr>
          <w:p w14:paraId="04B4D343" w14:textId="77777777" w:rsidR="00593786" w:rsidRDefault="00552E1B">
            <w:pPr>
              <w:spacing w:after="12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Preferowane są operacje, które poza wypełnieniem obowiązków wynikającym z Księgi Tożsamości Wizualnej marki Fundusze Europejskie dla Pomorza przyczyniają się do promocji Stowarzyszenia „Bursztynowy Pasaż” poprzez deklarację: </w:t>
            </w:r>
          </w:p>
          <w:p w14:paraId="28195BE7" w14:textId="70CFE4C3" w:rsidR="00593786" w:rsidRDefault="00552E1B">
            <w:pPr>
              <w:pStyle w:val="Akapitzlist"/>
              <w:widowControl/>
              <w:numPr>
                <w:ilvl w:val="0"/>
                <w:numId w:val="5"/>
              </w:numPr>
              <w:autoSpaceDE/>
              <w:autoSpaceDN/>
              <w:adjustRightInd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opublikowania na stronie internetowej i w mediach społecznościowych Beneficjenta dotyczących  operacji (jeżeli posiada) aktywnego linku odsyłającego odbiorców do strony Stowarzyszenia „Bursztynowy Pasaż”: </w:t>
            </w:r>
            <w:hyperlink r:id="rId10" w:history="1">
              <w:r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www.bursztynowypasaz.pl</w:t>
              </w:r>
            </w:hyperlink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. oraz fanpage’u LGD na Facebook https://www.facebook.com/bursztynowypasaz -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 Pkt</w:t>
            </w:r>
          </w:p>
          <w:p w14:paraId="6FE766FC" w14:textId="77777777" w:rsidR="00593786" w:rsidRDefault="00552E1B">
            <w:pPr>
              <w:pStyle w:val="Akapitzlist"/>
              <w:widowControl/>
              <w:numPr>
                <w:ilvl w:val="0"/>
                <w:numId w:val="5"/>
              </w:numPr>
              <w:autoSpaceDE/>
              <w:autoSpaceDN/>
              <w:adjustRightInd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Wnioskodawca nie deklaruje promocji Stowarzyszenia w żaden z wymienionych sposobów -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 pkt</w:t>
            </w:r>
          </w:p>
          <w:p w14:paraId="1B66C8FC" w14:textId="448D1347" w:rsidR="00593786" w:rsidRDefault="00552E1B">
            <w:pPr>
              <w:spacing w:after="12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Weryfikacja na podstawie Załącznika nr </w:t>
            </w:r>
            <w:r w:rsidR="00E96676">
              <w:rPr>
                <w:rFonts w:cstheme="minorHAnsi"/>
                <w:sz w:val="22"/>
                <w:szCs w:val="22"/>
              </w:rPr>
              <w:t>10</w:t>
            </w:r>
            <w:r>
              <w:rPr>
                <w:rFonts w:cstheme="minorHAnsi"/>
                <w:sz w:val="22"/>
                <w:szCs w:val="22"/>
              </w:rPr>
              <w:t xml:space="preserve"> do wniosku o dofinansowanie - Opis zgodności projektu ze Strategią Rozwoju Lokalnego Kierowanego przez Społeczność oraz lokalnymi kryteriami wyboru.</w:t>
            </w:r>
          </w:p>
        </w:tc>
        <w:tc>
          <w:tcPr>
            <w:tcW w:w="1843" w:type="dxa"/>
          </w:tcPr>
          <w:p w14:paraId="513933B4" w14:textId="77777777" w:rsidR="00593786" w:rsidRDefault="00552E1B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0 lub 1 pkt</w:t>
            </w:r>
          </w:p>
        </w:tc>
      </w:tr>
      <w:tr w:rsidR="00593786" w14:paraId="049A3E71" w14:textId="77777777">
        <w:tc>
          <w:tcPr>
            <w:tcW w:w="568" w:type="dxa"/>
            <w:shd w:val="clear" w:color="auto" w:fill="FFC000" w:themeFill="accent4"/>
          </w:tcPr>
          <w:p w14:paraId="6EF98068" w14:textId="77777777" w:rsidR="00593786" w:rsidRDefault="00593786">
            <w:pPr>
              <w:rPr>
                <w:rFonts w:cstheme="minorHAnsi"/>
                <w:color w:val="0070C0"/>
                <w:sz w:val="18"/>
                <w:szCs w:val="18"/>
              </w:rPr>
            </w:pPr>
          </w:p>
        </w:tc>
        <w:tc>
          <w:tcPr>
            <w:tcW w:w="14033" w:type="dxa"/>
            <w:gridSpan w:val="3"/>
            <w:shd w:val="clear" w:color="auto" w:fill="FFC000" w:themeFill="accent4"/>
          </w:tcPr>
          <w:p w14:paraId="74BFFEAE" w14:textId="77777777" w:rsidR="00593786" w:rsidRDefault="00552E1B">
            <w:pPr>
              <w:rPr>
                <w:rFonts w:cstheme="minorHAnsi"/>
                <w:bCs/>
                <w:sz w:val="22"/>
                <w:szCs w:val="22"/>
              </w:rPr>
            </w:pPr>
            <w:r>
              <w:rPr>
                <w:rFonts w:cstheme="minorHAnsi"/>
                <w:bCs/>
                <w:sz w:val="22"/>
                <w:szCs w:val="22"/>
              </w:rPr>
              <w:t xml:space="preserve">Suma/ minimum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cstheme="minorHAnsi"/>
                <w:b/>
                <w:sz w:val="22"/>
                <w:szCs w:val="22"/>
              </w:rPr>
              <w:t>10/3</w:t>
            </w:r>
          </w:p>
        </w:tc>
      </w:tr>
    </w:tbl>
    <w:p w14:paraId="2C5A37D0" w14:textId="77777777" w:rsidR="00593786" w:rsidRDefault="00552E1B">
      <w:pPr>
        <w:keepNext/>
        <w:keepLines/>
        <w:spacing w:before="240" w:after="240" w:line="276" w:lineRule="auto"/>
        <w:outlineLvl w:val="1"/>
        <w:rPr>
          <w:rFonts w:ascii="Calibri" w:eastAsiaTheme="majorEastAsia" w:hAnsi="Calibri" w:cstheme="majorBidi"/>
          <w:bCs/>
          <w:sz w:val="22"/>
          <w:szCs w:val="22"/>
          <w:lang w:eastAsia="en-US"/>
        </w:rPr>
      </w:pPr>
      <w:r>
        <w:rPr>
          <w:rFonts w:ascii="Calibri" w:eastAsiaTheme="majorEastAsia" w:hAnsi="Calibri" w:cstheme="majorBidi"/>
          <w:bCs/>
          <w:sz w:val="22"/>
          <w:szCs w:val="22"/>
          <w:lang w:eastAsia="en-US"/>
        </w:rPr>
        <w:t xml:space="preserve">W przypadku tej samej liczby punktów o kolejności na liście operacji wybranych decyduje liczba punktów w kryterium 1 „lokalizacja kąpieliska”, a w dalszej kolejności kolejność złożenia wniosku. </w:t>
      </w:r>
    </w:p>
    <w:sectPr w:rsidR="0059378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418" w:right="1418" w:bottom="1418" w:left="902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9A3FF" w14:textId="77777777" w:rsidR="00767473" w:rsidRDefault="00552E1B">
      <w:r>
        <w:separator/>
      </w:r>
    </w:p>
  </w:endnote>
  <w:endnote w:type="continuationSeparator" w:id="0">
    <w:p w14:paraId="4E984467" w14:textId="77777777" w:rsidR="00767473" w:rsidRDefault="00552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Open Sans Medium">
    <w:altName w:val="Segoe UI"/>
    <w:charset w:val="EE"/>
    <w:family w:val="auto"/>
    <w:pitch w:val="default"/>
    <w:sig w:usb0="00000000" w:usb1="00000000" w:usb2="00000028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E6156" w14:textId="77777777" w:rsidR="00593786" w:rsidRDefault="00552E1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0E8D9A2" w14:textId="77777777" w:rsidR="00593786" w:rsidRDefault="0059378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44DC7" w14:textId="77777777" w:rsidR="00593786" w:rsidRDefault="00552E1B">
    <w:pPr>
      <w:pStyle w:val="Stopka"/>
    </w:pPr>
    <w:r>
      <w:rPr>
        <w:noProof/>
      </w:rPr>
      <w:drawing>
        <wp:anchor distT="0" distB="0" distL="114300" distR="114300" simplePos="0" relativeHeight="251660800" behindDoc="0" locked="0" layoutInCell="1" allowOverlap="1" wp14:anchorId="1B8F2697" wp14:editId="09C4FE0D">
          <wp:simplePos x="0" y="0"/>
          <wp:positionH relativeFrom="column">
            <wp:posOffset>8256905</wp:posOffset>
          </wp:positionH>
          <wp:positionV relativeFrom="paragraph">
            <wp:posOffset>-182245</wp:posOffset>
          </wp:positionV>
          <wp:extent cx="914400" cy="309245"/>
          <wp:effectExtent l="0" t="0" r="0" b="0"/>
          <wp:wrapNone/>
          <wp:docPr id="439188228" name="Obraz 5" descr="Logotyp przedstawia graficzny znak i nazwę organizacji Stowarzyszenie Bursztynowy Pasaż z dopiskiem Lokalna Grupa Działania. Z lewej strony znajduje się stylizowany symbol z literami B i P splecionymi ze sobą, wykorzystujący kolory bursztynowy i niebieski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9188228" name="Obraz 5" descr="Logotyp przedstawia graficzny znak i nazwę organizacji Stowarzyszenie Bursztynowy Pasaż z dopiskiem Lokalna Grupa Działania. Z lewej strony znajduje się stylizowany symbol z literami B i P splecionymi ze sobą, wykorzystujący kolory bursztynowy i niebieski.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14400" cy="309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558C8" w14:textId="77777777" w:rsidR="00593786" w:rsidRDefault="00552E1B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49141DEA" wp14:editId="3222A9B5">
          <wp:simplePos x="0" y="0"/>
          <wp:positionH relativeFrom="column">
            <wp:posOffset>8279765</wp:posOffset>
          </wp:positionH>
          <wp:positionV relativeFrom="paragraph">
            <wp:posOffset>107950</wp:posOffset>
          </wp:positionV>
          <wp:extent cx="914400" cy="309245"/>
          <wp:effectExtent l="0" t="0" r="0" b="0"/>
          <wp:wrapNone/>
          <wp:docPr id="1424881005" name="Obraz 5" descr="Logotyp przedstawia graficzny znak i nazwę organizacji Stowarzyszenie Bursztynowy Pasaż z dopiskiem Lokalna Grupa Działania. Z lewej strony znajduje się stylizowany symbol z literami B i P splecionymi ze sobą, wykorzystujący kolory bursztynowy i niebieski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4881005" name="Obraz 5" descr="Logotyp przedstawia graficzny znak i nazwę organizacji Stowarzyszenie Bursztynowy Pasaż z dopiskiem Lokalna Grupa Działania. Z lewej strony znajduje się stylizowany symbol z literami B i P splecionymi ze sobą, wykorzystujący kolory bursztynowy i niebieski.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14400" cy="309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C9BF355" w14:textId="77777777" w:rsidR="00593786" w:rsidRDefault="00552E1B">
    <w:pPr>
      <w:spacing w:after="120" w:line="276" w:lineRule="auto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70EEBC8" wp14:editId="54E871B8">
              <wp:simplePos x="0" y="0"/>
              <wp:positionH relativeFrom="page">
                <wp:posOffset>193040</wp:posOffset>
              </wp:positionH>
              <wp:positionV relativeFrom="paragraph">
                <wp:posOffset>9843135</wp:posOffset>
              </wp:positionV>
              <wp:extent cx="7174230" cy="0"/>
              <wp:effectExtent l="0" t="0" r="0" b="0"/>
              <wp:wrapNone/>
              <wp:docPr id="6" name="Łącznik prosty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59D58831" id="Łącznik prosty 6" o:spid="_x0000_s1026" alt="&quot;&quot;" style="position:absolute;z-index:251658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15.2pt,775.05pt" to="580.1pt,77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" strokecolor="windowText" strokeweight=".25pt">
              <v:stroke joinstyle="miter"/>
              <w10:wrap anchorx="page"/>
            </v:line>
          </w:pict>
        </mc:Fallback>
      </mc:AlternateContent>
    </w:r>
    <w:r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2F5EF2C5" wp14:editId="68943326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</a:ln>
                    </wps:spPr>
                    <wps:txbx>
                      <w:txbxContent>
                        <w:p w14:paraId="6298AB12" w14:textId="77777777" w:rsidR="00593786" w:rsidRDefault="00552E1B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F5EF2C5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" stroked="f">
              <v:textbox style="mso-fit-shape-to-text:t">
                <w:txbxContent>
                  <w:p w14:paraId="6298AB12" w14:textId="77777777" w:rsidR="00593786" w:rsidRDefault="00552E1B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187B32DE" wp14:editId="495B1E01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</a:ln>
                    </wps:spPr>
                    <wps:txbx>
                      <w:txbxContent>
                        <w:p w14:paraId="7791ACC6" w14:textId="77777777" w:rsidR="00593786" w:rsidRDefault="00552E1B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87B32DE" id="Pole tekstowe 2" o:spid="_x0000_s1027" type="#_x0000_t202" style="position:absolute;left:0;text-align:left;margin-left:-.1pt;margin-top:799.7pt;width:595.25pt;height:23.1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" stroked="f">
              <v:textbox style="mso-fit-shape-to-text:t">
                <w:txbxContent>
                  <w:p w14:paraId="7791ACC6" w14:textId="77777777" w:rsidR="00593786" w:rsidRDefault="00552E1B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5680" behindDoc="0" locked="0" layoutInCell="1" allowOverlap="1" wp14:anchorId="479ADE69" wp14:editId="1B533804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</a:ln>
                    </wps:spPr>
                    <wps:txbx>
                      <w:txbxContent>
                        <w:p w14:paraId="0D93B36A" w14:textId="77777777" w:rsidR="00593786" w:rsidRDefault="00552E1B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79ADE69" id="Pole tekstowe 217" o:spid="_x0000_s1028" type="#_x0000_t202" style="position:absolute;left:0;text-align:left;margin-left:-.1pt;margin-top:799.7pt;width:595.25pt;height:23.15pt;z-index:25165568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" stroked="f">
              <v:textbox style="mso-fit-shape-to-text:t">
                <w:txbxContent>
                  <w:p w14:paraId="0D93B36A" w14:textId="77777777" w:rsidR="00593786" w:rsidRDefault="00552E1B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C332AF" w14:textId="77777777" w:rsidR="00767473" w:rsidRDefault="00552E1B">
      <w:r>
        <w:separator/>
      </w:r>
    </w:p>
  </w:footnote>
  <w:footnote w:type="continuationSeparator" w:id="0">
    <w:p w14:paraId="7440DB2A" w14:textId="77777777" w:rsidR="00767473" w:rsidRDefault="00552E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BE416" w14:textId="77777777" w:rsidR="00593786" w:rsidRDefault="0059378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29560" w14:textId="77777777" w:rsidR="00593786" w:rsidRDefault="0059378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10FF6" w14:textId="77777777" w:rsidR="00593786" w:rsidRDefault="00552E1B">
    <w:pPr>
      <w:pStyle w:val="Nagwek"/>
    </w:pPr>
    <w:r>
      <w:rPr>
        <w:noProof/>
      </w:rPr>
      <w:drawing>
        <wp:anchor distT="0" distB="0" distL="114300" distR="114300" simplePos="0" relativeHeight="251654656" behindDoc="0" locked="0" layoutInCell="1" allowOverlap="1" wp14:anchorId="65522096" wp14:editId="4A50ADD2">
          <wp:simplePos x="0" y="0"/>
          <wp:positionH relativeFrom="margin">
            <wp:align>center</wp:align>
          </wp:positionH>
          <wp:positionV relativeFrom="page">
            <wp:posOffset>89535</wp:posOffset>
          </wp:positionV>
          <wp:extent cx="7347585" cy="687705"/>
          <wp:effectExtent l="0" t="0" r="0" b="0"/>
          <wp:wrapNone/>
          <wp:docPr id="1" name="Obraz 9" descr="Grafika zawiera cztery logotypy wraz z napisami. Od lewej: 1 symbol Funduszy Europejskich dla Pomorza, stylizowana kolorowa grafika z gwiazdkami przypominającymi flagę Unii Europejskiej; 2 flaga Polski prostokąt w postaci dwóch pasów poziomych białego na górze i czerwonego na dole oraz obok napis Rzeczpospolita Polska; 3 flaga Unii Europejskiej niebieski prostokąt z dwunastoma złotymi gwiazdkami ułożonymi w okrąg i obok napis dofinansowane przez Unię Europejską; 4 herb województwa pomorskiego czarny gryf na żółtym tle z napisem Urząd Marszałkowski Województwa Pomorskiego. 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9" descr="Grafika zawiera cztery logotypy wraz z napisami. Od lewej: 1 symbol Funduszy Europejskich dla Pomorza, stylizowana kolorowa grafika z gwiazdkami przypominającymi flagę Unii Europejskiej; 2 flaga Polski prostokąt w postaci dwóch pasów poziomych białego na górze i czerwonego na dole oraz obok napis Rzeczpospolita Polska; 3 flaga Unii Europejskiej niebieski prostokąt z dwunastoma złotymi gwiazdkami ułożonymi w okrąg i obok napis dofinansowane przez Unię Europejską; 4 herb województwa pomorskiego czarny gryf na żółtym tle z napisem Urząd Marszałkowski Województwa Pomorskiego. 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86072"/>
    <w:multiLevelType w:val="multilevel"/>
    <w:tmpl w:val="0228607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F7A86"/>
    <w:multiLevelType w:val="multilevel"/>
    <w:tmpl w:val="0EAF7A86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8E27F6"/>
    <w:multiLevelType w:val="multilevel"/>
    <w:tmpl w:val="2F8E27F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5E1417"/>
    <w:multiLevelType w:val="multilevel"/>
    <w:tmpl w:val="5E5E1417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F672BD"/>
    <w:multiLevelType w:val="multilevel"/>
    <w:tmpl w:val="7EF672BD"/>
    <w:lvl w:ilvl="0">
      <w:start w:val="1"/>
      <w:numFmt w:val="lowerLetter"/>
      <w:lvlText w:val="%1)"/>
      <w:lvlJc w:val="left"/>
      <w:pPr>
        <w:ind w:left="95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79" w:hanging="360"/>
      </w:pPr>
    </w:lvl>
    <w:lvl w:ilvl="2">
      <w:start w:val="1"/>
      <w:numFmt w:val="lowerRoman"/>
      <w:lvlText w:val="%3."/>
      <w:lvlJc w:val="right"/>
      <w:pPr>
        <w:ind w:left="2399" w:hanging="180"/>
      </w:pPr>
    </w:lvl>
    <w:lvl w:ilvl="3">
      <w:start w:val="1"/>
      <w:numFmt w:val="decimal"/>
      <w:lvlText w:val="%4."/>
      <w:lvlJc w:val="left"/>
      <w:pPr>
        <w:ind w:left="3119" w:hanging="360"/>
      </w:pPr>
    </w:lvl>
    <w:lvl w:ilvl="4">
      <w:start w:val="1"/>
      <w:numFmt w:val="lowerLetter"/>
      <w:lvlText w:val="%5."/>
      <w:lvlJc w:val="left"/>
      <w:pPr>
        <w:ind w:left="3839" w:hanging="360"/>
      </w:pPr>
    </w:lvl>
    <w:lvl w:ilvl="5">
      <w:start w:val="1"/>
      <w:numFmt w:val="lowerRoman"/>
      <w:lvlText w:val="%6."/>
      <w:lvlJc w:val="right"/>
      <w:pPr>
        <w:ind w:left="4559" w:hanging="180"/>
      </w:pPr>
    </w:lvl>
    <w:lvl w:ilvl="6">
      <w:start w:val="1"/>
      <w:numFmt w:val="decimal"/>
      <w:lvlText w:val="%7."/>
      <w:lvlJc w:val="left"/>
      <w:pPr>
        <w:ind w:left="5279" w:hanging="360"/>
      </w:pPr>
    </w:lvl>
    <w:lvl w:ilvl="7">
      <w:start w:val="1"/>
      <w:numFmt w:val="lowerLetter"/>
      <w:lvlText w:val="%8."/>
      <w:lvlJc w:val="left"/>
      <w:pPr>
        <w:ind w:left="5999" w:hanging="360"/>
      </w:pPr>
    </w:lvl>
    <w:lvl w:ilvl="8">
      <w:start w:val="1"/>
      <w:numFmt w:val="lowerRoman"/>
      <w:lvlText w:val="%9."/>
      <w:lvlJc w:val="right"/>
      <w:pPr>
        <w:ind w:left="6719" w:hanging="180"/>
      </w:pPr>
    </w:lvl>
  </w:abstractNum>
  <w:num w:numId="1" w16cid:durableId="1688824264">
    <w:abstractNumId w:val="1"/>
  </w:num>
  <w:num w:numId="2" w16cid:durableId="2023121425">
    <w:abstractNumId w:val="0"/>
  </w:num>
  <w:num w:numId="3" w16cid:durableId="1856991648">
    <w:abstractNumId w:val="4"/>
  </w:num>
  <w:num w:numId="4" w16cid:durableId="866722150">
    <w:abstractNumId w:val="3"/>
  </w:num>
  <w:num w:numId="5" w16cid:durableId="9413005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F55B8A9B-4DBC-4082-BCB8-D018CD7C7ADE}"/>
  </w:docVars>
  <w:rsids>
    <w:rsidRoot w:val="00BC7B2D"/>
    <w:rsid w:val="000017DB"/>
    <w:rsid w:val="000056DB"/>
    <w:rsid w:val="00006027"/>
    <w:rsid w:val="000108B8"/>
    <w:rsid w:val="00011486"/>
    <w:rsid w:val="00011D67"/>
    <w:rsid w:val="000130B5"/>
    <w:rsid w:val="00015DFD"/>
    <w:rsid w:val="000161BE"/>
    <w:rsid w:val="00017E69"/>
    <w:rsid w:val="00021A11"/>
    <w:rsid w:val="0002234D"/>
    <w:rsid w:val="00022E09"/>
    <w:rsid w:val="00023E74"/>
    <w:rsid w:val="00026D0A"/>
    <w:rsid w:val="00026EFE"/>
    <w:rsid w:val="0003248D"/>
    <w:rsid w:val="000334EB"/>
    <w:rsid w:val="000357A2"/>
    <w:rsid w:val="000409EA"/>
    <w:rsid w:val="00042374"/>
    <w:rsid w:val="00053BDA"/>
    <w:rsid w:val="00053BE0"/>
    <w:rsid w:val="0006296E"/>
    <w:rsid w:val="00062B9C"/>
    <w:rsid w:val="000630F1"/>
    <w:rsid w:val="000668D7"/>
    <w:rsid w:val="00073BB1"/>
    <w:rsid w:val="0008024C"/>
    <w:rsid w:val="00084663"/>
    <w:rsid w:val="00085654"/>
    <w:rsid w:val="00087883"/>
    <w:rsid w:val="00090A97"/>
    <w:rsid w:val="00091A22"/>
    <w:rsid w:val="00092293"/>
    <w:rsid w:val="00094D79"/>
    <w:rsid w:val="00096428"/>
    <w:rsid w:val="000A0703"/>
    <w:rsid w:val="000A1859"/>
    <w:rsid w:val="000A2DE9"/>
    <w:rsid w:val="000A2E05"/>
    <w:rsid w:val="000A314E"/>
    <w:rsid w:val="000B0AF4"/>
    <w:rsid w:val="000B2B07"/>
    <w:rsid w:val="000B7F5C"/>
    <w:rsid w:val="000C6DF2"/>
    <w:rsid w:val="000D13A5"/>
    <w:rsid w:val="000D266E"/>
    <w:rsid w:val="000D7EAE"/>
    <w:rsid w:val="000E0A4A"/>
    <w:rsid w:val="000E4788"/>
    <w:rsid w:val="000E4AE0"/>
    <w:rsid w:val="000E63E7"/>
    <w:rsid w:val="000F488F"/>
    <w:rsid w:val="000F5B7C"/>
    <w:rsid w:val="000F6021"/>
    <w:rsid w:val="000F7876"/>
    <w:rsid w:val="001000D8"/>
    <w:rsid w:val="00100F24"/>
    <w:rsid w:val="00101377"/>
    <w:rsid w:val="001051CB"/>
    <w:rsid w:val="00106092"/>
    <w:rsid w:val="0010711A"/>
    <w:rsid w:val="001076DE"/>
    <w:rsid w:val="001110FC"/>
    <w:rsid w:val="00112A92"/>
    <w:rsid w:val="001130F5"/>
    <w:rsid w:val="00117F51"/>
    <w:rsid w:val="0012270A"/>
    <w:rsid w:val="00122B05"/>
    <w:rsid w:val="001235DB"/>
    <w:rsid w:val="00124222"/>
    <w:rsid w:val="001261A9"/>
    <w:rsid w:val="00126362"/>
    <w:rsid w:val="00127CBF"/>
    <w:rsid w:val="00127F92"/>
    <w:rsid w:val="00131278"/>
    <w:rsid w:val="0013155B"/>
    <w:rsid w:val="0013160F"/>
    <w:rsid w:val="00133464"/>
    <w:rsid w:val="0013491F"/>
    <w:rsid w:val="00136036"/>
    <w:rsid w:val="00137285"/>
    <w:rsid w:val="00137E2F"/>
    <w:rsid w:val="001408FD"/>
    <w:rsid w:val="00140C76"/>
    <w:rsid w:val="001411BC"/>
    <w:rsid w:val="00141265"/>
    <w:rsid w:val="00141A78"/>
    <w:rsid w:val="00150A01"/>
    <w:rsid w:val="00151A28"/>
    <w:rsid w:val="0015255D"/>
    <w:rsid w:val="0015387D"/>
    <w:rsid w:val="001548A2"/>
    <w:rsid w:val="001575AF"/>
    <w:rsid w:val="00160830"/>
    <w:rsid w:val="00161B2E"/>
    <w:rsid w:val="00161DB0"/>
    <w:rsid w:val="00162563"/>
    <w:rsid w:val="00166BB5"/>
    <w:rsid w:val="001739DB"/>
    <w:rsid w:val="00173C3B"/>
    <w:rsid w:val="001807D9"/>
    <w:rsid w:val="001856D6"/>
    <w:rsid w:val="00191931"/>
    <w:rsid w:val="00195620"/>
    <w:rsid w:val="00197052"/>
    <w:rsid w:val="001974EB"/>
    <w:rsid w:val="00197E61"/>
    <w:rsid w:val="001A2276"/>
    <w:rsid w:val="001A2CFC"/>
    <w:rsid w:val="001A3632"/>
    <w:rsid w:val="001B5DEA"/>
    <w:rsid w:val="001C0567"/>
    <w:rsid w:val="001C4333"/>
    <w:rsid w:val="001C4554"/>
    <w:rsid w:val="001C5036"/>
    <w:rsid w:val="001C7615"/>
    <w:rsid w:val="001D694D"/>
    <w:rsid w:val="001E2A38"/>
    <w:rsid w:val="001F2456"/>
    <w:rsid w:val="001F66C0"/>
    <w:rsid w:val="0020048E"/>
    <w:rsid w:val="0020112B"/>
    <w:rsid w:val="002011E5"/>
    <w:rsid w:val="00203B2D"/>
    <w:rsid w:val="00207F6C"/>
    <w:rsid w:val="00211759"/>
    <w:rsid w:val="00214C77"/>
    <w:rsid w:val="002221F8"/>
    <w:rsid w:val="00224D58"/>
    <w:rsid w:val="00226682"/>
    <w:rsid w:val="002269FF"/>
    <w:rsid w:val="00227BDC"/>
    <w:rsid w:val="00230223"/>
    <w:rsid w:val="00230A86"/>
    <w:rsid w:val="0023124A"/>
    <w:rsid w:val="00233364"/>
    <w:rsid w:val="00233625"/>
    <w:rsid w:val="00242F14"/>
    <w:rsid w:val="0024376D"/>
    <w:rsid w:val="00247220"/>
    <w:rsid w:val="0025161A"/>
    <w:rsid w:val="00252C3E"/>
    <w:rsid w:val="00255636"/>
    <w:rsid w:val="00256A6F"/>
    <w:rsid w:val="00261237"/>
    <w:rsid w:val="0026214F"/>
    <w:rsid w:val="00267FCB"/>
    <w:rsid w:val="0027282C"/>
    <w:rsid w:val="0027533D"/>
    <w:rsid w:val="00275FCF"/>
    <w:rsid w:val="002828FE"/>
    <w:rsid w:val="00284D50"/>
    <w:rsid w:val="002948CB"/>
    <w:rsid w:val="00297CBE"/>
    <w:rsid w:val="002A242F"/>
    <w:rsid w:val="002A2AD5"/>
    <w:rsid w:val="002A5F48"/>
    <w:rsid w:val="002B19AE"/>
    <w:rsid w:val="002B2091"/>
    <w:rsid w:val="002C0FC4"/>
    <w:rsid w:val="002C1DB5"/>
    <w:rsid w:val="002C2007"/>
    <w:rsid w:val="002C6D7B"/>
    <w:rsid w:val="002D069A"/>
    <w:rsid w:val="002D071F"/>
    <w:rsid w:val="002D3872"/>
    <w:rsid w:val="002E2B9D"/>
    <w:rsid w:val="002E39FA"/>
    <w:rsid w:val="002E709E"/>
    <w:rsid w:val="002E787B"/>
    <w:rsid w:val="002F0AB7"/>
    <w:rsid w:val="002F1A7B"/>
    <w:rsid w:val="002F2B74"/>
    <w:rsid w:val="002F2FCE"/>
    <w:rsid w:val="002F3B8B"/>
    <w:rsid w:val="002F55E1"/>
    <w:rsid w:val="002F575E"/>
    <w:rsid w:val="00304668"/>
    <w:rsid w:val="00306799"/>
    <w:rsid w:val="00313E41"/>
    <w:rsid w:val="00315898"/>
    <w:rsid w:val="003205E9"/>
    <w:rsid w:val="003210F3"/>
    <w:rsid w:val="0032133F"/>
    <w:rsid w:val="00322547"/>
    <w:rsid w:val="00327A06"/>
    <w:rsid w:val="00332C9D"/>
    <w:rsid w:val="00336A67"/>
    <w:rsid w:val="00340438"/>
    <w:rsid w:val="00340BBA"/>
    <w:rsid w:val="00340D0C"/>
    <w:rsid w:val="00343A7C"/>
    <w:rsid w:val="00351618"/>
    <w:rsid w:val="00353ED1"/>
    <w:rsid w:val="0035669B"/>
    <w:rsid w:val="00356E79"/>
    <w:rsid w:val="00361362"/>
    <w:rsid w:val="00362A51"/>
    <w:rsid w:val="00363FF0"/>
    <w:rsid w:val="00364EFC"/>
    <w:rsid w:val="00366C6F"/>
    <w:rsid w:val="003678D9"/>
    <w:rsid w:val="00370BA3"/>
    <w:rsid w:val="0037528E"/>
    <w:rsid w:val="003769D3"/>
    <w:rsid w:val="003778F0"/>
    <w:rsid w:val="003970A5"/>
    <w:rsid w:val="00397316"/>
    <w:rsid w:val="003A0CFA"/>
    <w:rsid w:val="003A31CB"/>
    <w:rsid w:val="003A3A22"/>
    <w:rsid w:val="003A40A0"/>
    <w:rsid w:val="003A49D0"/>
    <w:rsid w:val="003A4D86"/>
    <w:rsid w:val="003B16CD"/>
    <w:rsid w:val="003B22C2"/>
    <w:rsid w:val="003B71BF"/>
    <w:rsid w:val="003C010F"/>
    <w:rsid w:val="003C0D76"/>
    <w:rsid w:val="003C1289"/>
    <w:rsid w:val="003C45F3"/>
    <w:rsid w:val="003C5D96"/>
    <w:rsid w:val="003C6EFF"/>
    <w:rsid w:val="003D1022"/>
    <w:rsid w:val="003D3BEB"/>
    <w:rsid w:val="003D702F"/>
    <w:rsid w:val="003E2D3A"/>
    <w:rsid w:val="003E32FF"/>
    <w:rsid w:val="003E387F"/>
    <w:rsid w:val="003E3A70"/>
    <w:rsid w:val="003E4086"/>
    <w:rsid w:val="003E5B82"/>
    <w:rsid w:val="003F1913"/>
    <w:rsid w:val="003F19DB"/>
    <w:rsid w:val="003F2676"/>
    <w:rsid w:val="004007D1"/>
    <w:rsid w:val="00401304"/>
    <w:rsid w:val="004028DD"/>
    <w:rsid w:val="00404E9B"/>
    <w:rsid w:val="004065C3"/>
    <w:rsid w:val="004171BD"/>
    <w:rsid w:val="00423DBF"/>
    <w:rsid w:val="00424AF7"/>
    <w:rsid w:val="004255E3"/>
    <w:rsid w:val="00426915"/>
    <w:rsid w:val="00426C99"/>
    <w:rsid w:val="00432393"/>
    <w:rsid w:val="00432753"/>
    <w:rsid w:val="0044264B"/>
    <w:rsid w:val="00442B30"/>
    <w:rsid w:val="00443B63"/>
    <w:rsid w:val="0045084F"/>
    <w:rsid w:val="00450C9C"/>
    <w:rsid w:val="00452D04"/>
    <w:rsid w:val="0045414F"/>
    <w:rsid w:val="00454CDD"/>
    <w:rsid w:val="00455076"/>
    <w:rsid w:val="004633B8"/>
    <w:rsid w:val="004640F5"/>
    <w:rsid w:val="00464CB1"/>
    <w:rsid w:val="00466900"/>
    <w:rsid w:val="004705B7"/>
    <w:rsid w:val="0047677C"/>
    <w:rsid w:val="00482AA3"/>
    <w:rsid w:val="00485FC0"/>
    <w:rsid w:val="004863C0"/>
    <w:rsid w:val="00486DAC"/>
    <w:rsid w:val="0049226A"/>
    <w:rsid w:val="00495966"/>
    <w:rsid w:val="004A1FC8"/>
    <w:rsid w:val="004A58F0"/>
    <w:rsid w:val="004A656B"/>
    <w:rsid w:val="004A7456"/>
    <w:rsid w:val="004B500B"/>
    <w:rsid w:val="004C085E"/>
    <w:rsid w:val="004C23C7"/>
    <w:rsid w:val="004C2E3F"/>
    <w:rsid w:val="004C2E7C"/>
    <w:rsid w:val="004C39CF"/>
    <w:rsid w:val="004C3FD0"/>
    <w:rsid w:val="004C674A"/>
    <w:rsid w:val="004C6E18"/>
    <w:rsid w:val="004C7923"/>
    <w:rsid w:val="004D1F32"/>
    <w:rsid w:val="004D4902"/>
    <w:rsid w:val="004D55D4"/>
    <w:rsid w:val="004D5ABA"/>
    <w:rsid w:val="004E0BC1"/>
    <w:rsid w:val="004E31C1"/>
    <w:rsid w:val="004E38C4"/>
    <w:rsid w:val="004E6E48"/>
    <w:rsid w:val="004F027E"/>
    <w:rsid w:val="004F4AC6"/>
    <w:rsid w:val="004F6F33"/>
    <w:rsid w:val="00501E87"/>
    <w:rsid w:val="00502154"/>
    <w:rsid w:val="00503320"/>
    <w:rsid w:val="0050607B"/>
    <w:rsid w:val="00506CBB"/>
    <w:rsid w:val="005076C5"/>
    <w:rsid w:val="00511632"/>
    <w:rsid w:val="00512998"/>
    <w:rsid w:val="005167CE"/>
    <w:rsid w:val="00516928"/>
    <w:rsid w:val="00517864"/>
    <w:rsid w:val="00521F7E"/>
    <w:rsid w:val="00532045"/>
    <w:rsid w:val="005324AE"/>
    <w:rsid w:val="00544C3F"/>
    <w:rsid w:val="00547753"/>
    <w:rsid w:val="00547DF5"/>
    <w:rsid w:val="005514A4"/>
    <w:rsid w:val="00552E1B"/>
    <w:rsid w:val="0055620C"/>
    <w:rsid w:val="005671C7"/>
    <w:rsid w:val="0057357A"/>
    <w:rsid w:val="00574A1A"/>
    <w:rsid w:val="00574A8C"/>
    <w:rsid w:val="00575626"/>
    <w:rsid w:val="0057594A"/>
    <w:rsid w:val="0057658C"/>
    <w:rsid w:val="005803AC"/>
    <w:rsid w:val="005807F3"/>
    <w:rsid w:val="0058125E"/>
    <w:rsid w:val="0058261A"/>
    <w:rsid w:val="005829A6"/>
    <w:rsid w:val="00582DBF"/>
    <w:rsid w:val="00585DCE"/>
    <w:rsid w:val="005876DE"/>
    <w:rsid w:val="00587B4B"/>
    <w:rsid w:val="00593786"/>
    <w:rsid w:val="005A42AA"/>
    <w:rsid w:val="005A6189"/>
    <w:rsid w:val="005A6A2B"/>
    <w:rsid w:val="005B26CB"/>
    <w:rsid w:val="005B6BBD"/>
    <w:rsid w:val="005B6E6E"/>
    <w:rsid w:val="005B7DF1"/>
    <w:rsid w:val="005C5248"/>
    <w:rsid w:val="005C7EBA"/>
    <w:rsid w:val="005D2228"/>
    <w:rsid w:val="005D3687"/>
    <w:rsid w:val="005D5C3F"/>
    <w:rsid w:val="005D6418"/>
    <w:rsid w:val="005D7E92"/>
    <w:rsid w:val="005E0CB7"/>
    <w:rsid w:val="005E1B87"/>
    <w:rsid w:val="005E211A"/>
    <w:rsid w:val="005E2DAC"/>
    <w:rsid w:val="005E345A"/>
    <w:rsid w:val="005E3BF7"/>
    <w:rsid w:val="005E58F7"/>
    <w:rsid w:val="005E5A25"/>
    <w:rsid w:val="005F095B"/>
    <w:rsid w:val="005F2F79"/>
    <w:rsid w:val="005F3E79"/>
    <w:rsid w:val="00600C61"/>
    <w:rsid w:val="00603E0F"/>
    <w:rsid w:val="006045D0"/>
    <w:rsid w:val="00604BBD"/>
    <w:rsid w:val="006060DE"/>
    <w:rsid w:val="006065CF"/>
    <w:rsid w:val="006141E9"/>
    <w:rsid w:val="00615500"/>
    <w:rsid w:val="00620263"/>
    <w:rsid w:val="00620CA3"/>
    <w:rsid w:val="00622C07"/>
    <w:rsid w:val="00623E87"/>
    <w:rsid w:val="00626720"/>
    <w:rsid w:val="00631A59"/>
    <w:rsid w:val="006323A1"/>
    <w:rsid w:val="00633038"/>
    <w:rsid w:val="00635136"/>
    <w:rsid w:val="00636C97"/>
    <w:rsid w:val="006372F0"/>
    <w:rsid w:val="0063798E"/>
    <w:rsid w:val="00640BB3"/>
    <w:rsid w:val="00643346"/>
    <w:rsid w:val="00644D4C"/>
    <w:rsid w:val="006479F0"/>
    <w:rsid w:val="0065393D"/>
    <w:rsid w:val="00653DD4"/>
    <w:rsid w:val="00653FD1"/>
    <w:rsid w:val="00664946"/>
    <w:rsid w:val="00667779"/>
    <w:rsid w:val="006724E5"/>
    <w:rsid w:val="00677209"/>
    <w:rsid w:val="0068039F"/>
    <w:rsid w:val="00681741"/>
    <w:rsid w:val="0068229F"/>
    <w:rsid w:val="00682519"/>
    <w:rsid w:val="0068738D"/>
    <w:rsid w:val="00690F35"/>
    <w:rsid w:val="00692886"/>
    <w:rsid w:val="00692CFB"/>
    <w:rsid w:val="00693892"/>
    <w:rsid w:val="00693A19"/>
    <w:rsid w:val="00695533"/>
    <w:rsid w:val="00695DC2"/>
    <w:rsid w:val="00697B44"/>
    <w:rsid w:val="006A12FB"/>
    <w:rsid w:val="006A1FBA"/>
    <w:rsid w:val="006A2150"/>
    <w:rsid w:val="006A4260"/>
    <w:rsid w:val="006B0A82"/>
    <w:rsid w:val="006B12C7"/>
    <w:rsid w:val="006C16B4"/>
    <w:rsid w:val="006C1910"/>
    <w:rsid w:val="006C31B1"/>
    <w:rsid w:val="006C38DB"/>
    <w:rsid w:val="006C541C"/>
    <w:rsid w:val="006C56FE"/>
    <w:rsid w:val="006C674D"/>
    <w:rsid w:val="006C6FBB"/>
    <w:rsid w:val="006C710F"/>
    <w:rsid w:val="006D0D44"/>
    <w:rsid w:val="006D2F38"/>
    <w:rsid w:val="006D579A"/>
    <w:rsid w:val="006D7552"/>
    <w:rsid w:val="006D79A2"/>
    <w:rsid w:val="006E3E64"/>
    <w:rsid w:val="006E581E"/>
    <w:rsid w:val="006E5993"/>
    <w:rsid w:val="006E7AC9"/>
    <w:rsid w:val="006F24B2"/>
    <w:rsid w:val="006F2C4B"/>
    <w:rsid w:val="006F3DF8"/>
    <w:rsid w:val="006F5ACE"/>
    <w:rsid w:val="006F62C4"/>
    <w:rsid w:val="006F7802"/>
    <w:rsid w:val="007067B3"/>
    <w:rsid w:val="007215E9"/>
    <w:rsid w:val="0072194C"/>
    <w:rsid w:val="007233E3"/>
    <w:rsid w:val="0072406B"/>
    <w:rsid w:val="00724870"/>
    <w:rsid w:val="00727407"/>
    <w:rsid w:val="00727D5A"/>
    <w:rsid w:val="00730ABB"/>
    <w:rsid w:val="007316C7"/>
    <w:rsid w:val="00731F76"/>
    <w:rsid w:val="00733CA8"/>
    <w:rsid w:val="00735D74"/>
    <w:rsid w:val="00737050"/>
    <w:rsid w:val="0073766E"/>
    <w:rsid w:val="007379BC"/>
    <w:rsid w:val="00737A7C"/>
    <w:rsid w:val="007441A1"/>
    <w:rsid w:val="00744450"/>
    <w:rsid w:val="00745C13"/>
    <w:rsid w:val="0075131F"/>
    <w:rsid w:val="00756A64"/>
    <w:rsid w:val="00756B74"/>
    <w:rsid w:val="00762FBA"/>
    <w:rsid w:val="007635A3"/>
    <w:rsid w:val="00767473"/>
    <w:rsid w:val="0077191D"/>
    <w:rsid w:val="00771F59"/>
    <w:rsid w:val="0077296F"/>
    <w:rsid w:val="00773785"/>
    <w:rsid w:val="007833F7"/>
    <w:rsid w:val="00790600"/>
    <w:rsid w:val="00792C69"/>
    <w:rsid w:val="00794B15"/>
    <w:rsid w:val="007951FD"/>
    <w:rsid w:val="0079568D"/>
    <w:rsid w:val="007A1690"/>
    <w:rsid w:val="007A3F5F"/>
    <w:rsid w:val="007A426E"/>
    <w:rsid w:val="007A4B87"/>
    <w:rsid w:val="007A6676"/>
    <w:rsid w:val="007A705F"/>
    <w:rsid w:val="007A7CC3"/>
    <w:rsid w:val="007B199A"/>
    <w:rsid w:val="007B4357"/>
    <w:rsid w:val="007B457E"/>
    <w:rsid w:val="007B743A"/>
    <w:rsid w:val="007B7F05"/>
    <w:rsid w:val="007C0617"/>
    <w:rsid w:val="007C09D9"/>
    <w:rsid w:val="007C546B"/>
    <w:rsid w:val="007C731F"/>
    <w:rsid w:val="007D0108"/>
    <w:rsid w:val="007D292D"/>
    <w:rsid w:val="007D36A9"/>
    <w:rsid w:val="007D4896"/>
    <w:rsid w:val="007D5969"/>
    <w:rsid w:val="007E0939"/>
    <w:rsid w:val="007E0B30"/>
    <w:rsid w:val="007F162E"/>
    <w:rsid w:val="007F59D4"/>
    <w:rsid w:val="007F72B4"/>
    <w:rsid w:val="007F7B0D"/>
    <w:rsid w:val="007F7F29"/>
    <w:rsid w:val="00804873"/>
    <w:rsid w:val="00804D75"/>
    <w:rsid w:val="0080756E"/>
    <w:rsid w:val="00807E41"/>
    <w:rsid w:val="0081091B"/>
    <w:rsid w:val="00810C1D"/>
    <w:rsid w:val="00814F6E"/>
    <w:rsid w:val="00815160"/>
    <w:rsid w:val="00816DEE"/>
    <w:rsid w:val="00817039"/>
    <w:rsid w:val="00821CD3"/>
    <w:rsid w:val="0082714A"/>
    <w:rsid w:val="00830EB2"/>
    <w:rsid w:val="008336F0"/>
    <w:rsid w:val="0083584F"/>
    <w:rsid w:val="00836A8E"/>
    <w:rsid w:val="00840693"/>
    <w:rsid w:val="008409D8"/>
    <w:rsid w:val="00841023"/>
    <w:rsid w:val="00842081"/>
    <w:rsid w:val="00846154"/>
    <w:rsid w:val="00847020"/>
    <w:rsid w:val="00851379"/>
    <w:rsid w:val="008654E7"/>
    <w:rsid w:val="00871A7D"/>
    <w:rsid w:val="008753FF"/>
    <w:rsid w:val="00876A01"/>
    <w:rsid w:val="0088103F"/>
    <w:rsid w:val="008840F3"/>
    <w:rsid w:val="00884B89"/>
    <w:rsid w:val="00896465"/>
    <w:rsid w:val="008A0286"/>
    <w:rsid w:val="008A4211"/>
    <w:rsid w:val="008A6A54"/>
    <w:rsid w:val="008A7DE9"/>
    <w:rsid w:val="008B0F1C"/>
    <w:rsid w:val="008B13C3"/>
    <w:rsid w:val="008B37A7"/>
    <w:rsid w:val="008B55FC"/>
    <w:rsid w:val="008B600D"/>
    <w:rsid w:val="008B65AF"/>
    <w:rsid w:val="008C10D6"/>
    <w:rsid w:val="008C279E"/>
    <w:rsid w:val="008C28EF"/>
    <w:rsid w:val="008C3007"/>
    <w:rsid w:val="008C3286"/>
    <w:rsid w:val="008C334F"/>
    <w:rsid w:val="008C49F9"/>
    <w:rsid w:val="008C594B"/>
    <w:rsid w:val="008C59F1"/>
    <w:rsid w:val="008C73B7"/>
    <w:rsid w:val="008D048A"/>
    <w:rsid w:val="008D09A6"/>
    <w:rsid w:val="008D1B1A"/>
    <w:rsid w:val="008D1E24"/>
    <w:rsid w:val="008D4F9B"/>
    <w:rsid w:val="008D5EB4"/>
    <w:rsid w:val="008D7587"/>
    <w:rsid w:val="008E0454"/>
    <w:rsid w:val="008E4B61"/>
    <w:rsid w:val="008E4CDA"/>
    <w:rsid w:val="008E7A2F"/>
    <w:rsid w:val="008F31C6"/>
    <w:rsid w:val="008F5056"/>
    <w:rsid w:val="00905DC4"/>
    <w:rsid w:val="00905FDC"/>
    <w:rsid w:val="00910B8E"/>
    <w:rsid w:val="00910BCE"/>
    <w:rsid w:val="00913539"/>
    <w:rsid w:val="009135CF"/>
    <w:rsid w:val="00913C37"/>
    <w:rsid w:val="009165AF"/>
    <w:rsid w:val="00920159"/>
    <w:rsid w:val="00922BA9"/>
    <w:rsid w:val="00925A27"/>
    <w:rsid w:val="00925A3B"/>
    <w:rsid w:val="00927643"/>
    <w:rsid w:val="009306E3"/>
    <w:rsid w:val="0093318F"/>
    <w:rsid w:val="00933AC7"/>
    <w:rsid w:val="009342C9"/>
    <w:rsid w:val="00937E1A"/>
    <w:rsid w:val="00941151"/>
    <w:rsid w:val="00941DD5"/>
    <w:rsid w:val="00950022"/>
    <w:rsid w:val="0095345A"/>
    <w:rsid w:val="009549C3"/>
    <w:rsid w:val="0095576F"/>
    <w:rsid w:val="00955D67"/>
    <w:rsid w:val="009607D7"/>
    <w:rsid w:val="0096301F"/>
    <w:rsid w:val="009701E2"/>
    <w:rsid w:val="009709CA"/>
    <w:rsid w:val="00975E33"/>
    <w:rsid w:val="00975E96"/>
    <w:rsid w:val="00981A05"/>
    <w:rsid w:val="009830F7"/>
    <w:rsid w:val="00986C6D"/>
    <w:rsid w:val="00990B93"/>
    <w:rsid w:val="0099231D"/>
    <w:rsid w:val="00994A5A"/>
    <w:rsid w:val="00994F99"/>
    <w:rsid w:val="009950F7"/>
    <w:rsid w:val="00995E8B"/>
    <w:rsid w:val="009969DE"/>
    <w:rsid w:val="00997D1D"/>
    <w:rsid w:val="009A4A2E"/>
    <w:rsid w:val="009B01C5"/>
    <w:rsid w:val="009B0C5A"/>
    <w:rsid w:val="009B18D9"/>
    <w:rsid w:val="009B2400"/>
    <w:rsid w:val="009C0355"/>
    <w:rsid w:val="009C0F77"/>
    <w:rsid w:val="009C25D6"/>
    <w:rsid w:val="009C3447"/>
    <w:rsid w:val="009C7DB9"/>
    <w:rsid w:val="009D1072"/>
    <w:rsid w:val="009D21A7"/>
    <w:rsid w:val="009D626C"/>
    <w:rsid w:val="009E0293"/>
    <w:rsid w:val="009E2524"/>
    <w:rsid w:val="009E68B7"/>
    <w:rsid w:val="009F3D38"/>
    <w:rsid w:val="009F70D0"/>
    <w:rsid w:val="00A00653"/>
    <w:rsid w:val="00A1612E"/>
    <w:rsid w:val="00A2064B"/>
    <w:rsid w:val="00A20D4D"/>
    <w:rsid w:val="00A213E8"/>
    <w:rsid w:val="00A26060"/>
    <w:rsid w:val="00A27AAE"/>
    <w:rsid w:val="00A30E3F"/>
    <w:rsid w:val="00A30FD7"/>
    <w:rsid w:val="00A326B1"/>
    <w:rsid w:val="00A32F1F"/>
    <w:rsid w:val="00A337CE"/>
    <w:rsid w:val="00A3585E"/>
    <w:rsid w:val="00A3634E"/>
    <w:rsid w:val="00A40EA8"/>
    <w:rsid w:val="00A41E82"/>
    <w:rsid w:val="00A437D4"/>
    <w:rsid w:val="00A43EC4"/>
    <w:rsid w:val="00A54A4B"/>
    <w:rsid w:val="00A55BC5"/>
    <w:rsid w:val="00A55BFB"/>
    <w:rsid w:val="00A603E9"/>
    <w:rsid w:val="00A60881"/>
    <w:rsid w:val="00A639B6"/>
    <w:rsid w:val="00A63E6B"/>
    <w:rsid w:val="00A65007"/>
    <w:rsid w:val="00A667AE"/>
    <w:rsid w:val="00A7150F"/>
    <w:rsid w:val="00A74C76"/>
    <w:rsid w:val="00A8032D"/>
    <w:rsid w:val="00A81D4D"/>
    <w:rsid w:val="00A83584"/>
    <w:rsid w:val="00A8398C"/>
    <w:rsid w:val="00A8552D"/>
    <w:rsid w:val="00A85ACF"/>
    <w:rsid w:val="00A86DC4"/>
    <w:rsid w:val="00A92D94"/>
    <w:rsid w:val="00A935F8"/>
    <w:rsid w:val="00A93873"/>
    <w:rsid w:val="00A9456B"/>
    <w:rsid w:val="00A95E0F"/>
    <w:rsid w:val="00A97869"/>
    <w:rsid w:val="00AA0527"/>
    <w:rsid w:val="00AA0E1C"/>
    <w:rsid w:val="00AA1019"/>
    <w:rsid w:val="00AB2052"/>
    <w:rsid w:val="00AB23C9"/>
    <w:rsid w:val="00AB277A"/>
    <w:rsid w:val="00AB30BC"/>
    <w:rsid w:val="00AB3564"/>
    <w:rsid w:val="00AB5C9D"/>
    <w:rsid w:val="00AB71C8"/>
    <w:rsid w:val="00AB7858"/>
    <w:rsid w:val="00AC04B0"/>
    <w:rsid w:val="00AC396B"/>
    <w:rsid w:val="00AD0384"/>
    <w:rsid w:val="00AD0E27"/>
    <w:rsid w:val="00AD2C99"/>
    <w:rsid w:val="00AD30CE"/>
    <w:rsid w:val="00AD630A"/>
    <w:rsid w:val="00AE072D"/>
    <w:rsid w:val="00AE0958"/>
    <w:rsid w:val="00AE0987"/>
    <w:rsid w:val="00AE1258"/>
    <w:rsid w:val="00AE3F91"/>
    <w:rsid w:val="00AE427A"/>
    <w:rsid w:val="00AE5075"/>
    <w:rsid w:val="00AE5172"/>
    <w:rsid w:val="00AE66B4"/>
    <w:rsid w:val="00AF1B61"/>
    <w:rsid w:val="00AF5A12"/>
    <w:rsid w:val="00AF691E"/>
    <w:rsid w:val="00AF6E39"/>
    <w:rsid w:val="00B001B7"/>
    <w:rsid w:val="00B003FA"/>
    <w:rsid w:val="00B04498"/>
    <w:rsid w:val="00B05D4D"/>
    <w:rsid w:val="00B1105F"/>
    <w:rsid w:val="00B12610"/>
    <w:rsid w:val="00B15C71"/>
    <w:rsid w:val="00B15DDC"/>
    <w:rsid w:val="00B16A37"/>
    <w:rsid w:val="00B16A95"/>
    <w:rsid w:val="00B27122"/>
    <w:rsid w:val="00B27882"/>
    <w:rsid w:val="00B27EC0"/>
    <w:rsid w:val="00B330C2"/>
    <w:rsid w:val="00B33A70"/>
    <w:rsid w:val="00B34AEA"/>
    <w:rsid w:val="00B40B74"/>
    <w:rsid w:val="00B41A6E"/>
    <w:rsid w:val="00B43FB4"/>
    <w:rsid w:val="00B508B2"/>
    <w:rsid w:val="00B574AE"/>
    <w:rsid w:val="00B57F95"/>
    <w:rsid w:val="00B60106"/>
    <w:rsid w:val="00B63EAC"/>
    <w:rsid w:val="00B640AB"/>
    <w:rsid w:val="00B64DB4"/>
    <w:rsid w:val="00B65775"/>
    <w:rsid w:val="00B71FD3"/>
    <w:rsid w:val="00B80D3B"/>
    <w:rsid w:val="00B83214"/>
    <w:rsid w:val="00B83AA4"/>
    <w:rsid w:val="00B91674"/>
    <w:rsid w:val="00B91947"/>
    <w:rsid w:val="00B93145"/>
    <w:rsid w:val="00B93CC9"/>
    <w:rsid w:val="00B977E6"/>
    <w:rsid w:val="00B97DCE"/>
    <w:rsid w:val="00BA0F2F"/>
    <w:rsid w:val="00BA4708"/>
    <w:rsid w:val="00BB693C"/>
    <w:rsid w:val="00BC02C1"/>
    <w:rsid w:val="00BC1D46"/>
    <w:rsid w:val="00BC30CF"/>
    <w:rsid w:val="00BC4954"/>
    <w:rsid w:val="00BC49F4"/>
    <w:rsid w:val="00BC7937"/>
    <w:rsid w:val="00BC7B2D"/>
    <w:rsid w:val="00BD15BB"/>
    <w:rsid w:val="00BD2196"/>
    <w:rsid w:val="00BD785A"/>
    <w:rsid w:val="00BE0D8B"/>
    <w:rsid w:val="00BE5244"/>
    <w:rsid w:val="00BE5782"/>
    <w:rsid w:val="00BF06A8"/>
    <w:rsid w:val="00BF4048"/>
    <w:rsid w:val="00BF5F3D"/>
    <w:rsid w:val="00BF6236"/>
    <w:rsid w:val="00BF62C5"/>
    <w:rsid w:val="00C03734"/>
    <w:rsid w:val="00C03845"/>
    <w:rsid w:val="00C03C9A"/>
    <w:rsid w:val="00C05A4C"/>
    <w:rsid w:val="00C06A13"/>
    <w:rsid w:val="00C079C9"/>
    <w:rsid w:val="00C1156B"/>
    <w:rsid w:val="00C11B43"/>
    <w:rsid w:val="00C12783"/>
    <w:rsid w:val="00C13F41"/>
    <w:rsid w:val="00C15705"/>
    <w:rsid w:val="00C17658"/>
    <w:rsid w:val="00C1789D"/>
    <w:rsid w:val="00C2266D"/>
    <w:rsid w:val="00C233F1"/>
    <w:rsid w:val="00C242C2"/>
    <w:rsid w:val="00C24FBE"/>
    <w:rsid w:val="00C26E50"/>
    <w:rsid w:val="00C32584"/>
    <w:rsid w:val="00C37496"/>
    <w:rsid w:val="00C460AA"/>
    <w:rsid w:val="00C46B27"/>
    <w:rsid w:val="00C504D6"/>
    <w:rsid w:val="00C52B11"/>
    <w:rsid w:val="00C56D91"/>
    <w:rsid w:val="00C57642"/>
    <w:rsid w:val="00C576C2"/>
    <w:rsid w:val="00C57B50"/>
    <w:rsid w:val="00C61C4C"/>
    <w:rsid w:val="00C63AE6"/>
    <w:rsid w:val="00C64D09"/>
    <w:rsid w:val="00C67518"/>
    <w:rsid w:val="00C70628"/>
    <w:rsid w:val="00C77993"/>
    <w:rsid w:val="00C82420"/>
    <w:rsid w:val="00C8352C"/>
    <w:rsid w:val="00C8451A"/>
    <w:rsid w:val="00C87311"/>
    <w:rsid w:val="00C916A8"/>
    <w:rsid w:val="00C94539"/>
    <w:rsid w:val="00C95C43"/>
    <w:rsid w:val="00C972C7"/>
    <w:rsid w:val="00CA1B34"/>
    <w:rsid w:val="00CA7612"/>
    <w:rsid w:val="00CA7764"/>
    <w:rsid w:val="00CB05FD"/>
    <w:rsid w:val="00CB1609"/>
    <w:rsid w:val="00CB216A"/>
    <w:rsid w:val="00CB457A"/>
    <w:rsid w:val="00CB4602"/>
    <w:rsid w:val="00CB598A"/>
    <w:rsid w:val="00CB5C45"/>
    <w:rsid w:val="00CB7F86"/>
    <w:rsid w:val="00CC1DB4"/>
    <w:rsid w:val="00CC3040"/>
    <w:rsid w:val="00CC3857"/>
    <w:rsid w:val="00CC684B"/>
    <w:rsid w:val="00CD0C01"/>
    <w:rsid w:val="00CD0DF1"/>
    <w:rsid w:val="00CD3146"/>
    <w:rsid w:val="00CD3ADE"/>
    <w:rsid w:val="00CD4A3F"/>
    <w:rsid w:val="00CE4635"/>
    <w:rsid w:val="00CE5518"/>
    <w:rsid w:val="00CE7F2A"/>
    <w:rsid w:val="00CF15EB"/>
    <w:rsid w:val="00CF5F83"/>
    <w:rsid w:val="00D03F99"/>
    <w:rsid w:val="00D0551A"/>
    <w:rsid w:val="00D05686"/>
    <w:rsid w:val="00D1435B"/>
    <w:rsid w:val="00D16347"/>
    <w:rsid w:val="00D17772"/>
    <w:rsid w:val="00D21AFD"/>
    <w:rsid w:val="00D22E83"/>
    <w:rsid w:val="00D26C64"/>
    <w:rsid w:val="00D32248"/>
    <w:rsid w:val="00D34621"/>
    <w:rsid w:val="00D37B17"/>
    <w:rsid w:val="00D40ADD"/>
    <w:rsid w:val="00D418C2"/>
    <w:rsid w:val="00D44B0C"/>
    <w:rsid w:val="00D50C43"/>
    <w:rsid w:val="00D53A33"/>
    <w:rsid w:val="00D558A4"/>
    <w:rsid w:val="00D609C5"/>
    <w:rsid w:val="00D61FE4"/>
    <w:rsid w:val="00D64CEC"/>
    <w:rsid w:val="00D65459"/>
    <w:rsid w:val="00D65886"/>
    <w:rsid w:val="00D678A2"/>
    <w:rsid w:val="00D71ACD"/>
    <w:rsid w:val="00D71D41"/>
    <w:rsid w:val="00D736EC"/>
    <w:rsid w:val="00D74C28"/>
    <w:rsid w:val="00D77285"/>
    <w:rsid w:val="00D77622"/>
    <w:rsid w:val="00D819D3"/>
    <w:rsid w:val="00D823A6"/>
    <w:rsid w:val="00D82F0B"/>
    <w:rsid w:val="00D87F48"/>
    <w:rsid w:val="00D943D5"/>
    <w:rsid w:val="00D979C4"/>
    <w:rsid w:val="00DA168B"/>
    <w:rsid w:val="00DA30D5"/>
    <w:rsid w:val="00DA5348"/>
    <w:rsid w:val="00DA5A30"/>
    <w:rsid w:val="00DA664F"/>
    <w:rsid w:val="00DA7AD9"/>
    <w:rsid w:val="00DB4236"/>
    <w:rsid w:val="00DB50B0"/>
    <w:rsid w:val="00DC1967"/>
    <w:rsid w:val="00DC1D33"/>
    <w:rsid w:val="00DC2253"/>
    <w:rsid w:val="00DC26E2"/>
    <w:rsid w:val="00DC58AB"/>
    <w:rsid w:val="00DC60E1"/>
    <w:rsid w:val="00DE0756"/>
    <w:rsid w:val="00DE4BF2"/>
    <w:rsid w:val="00DE59DE"/>
    <w:rsid w:val="00DF37D1"/>
    <w:rsid w:val="00DF7AEE"/>
    <w:rsid w:val="00E02B33"/>
    <w:rsid w:val="00E12167"/>
    <w:rsid w:val="00E12D11"/>
    <w:rsid w:val="00E179D3"/>
    <w:rsid w:val="00E214D5"/>
    <w:rsid w:val="00E23FC2"/>
    <w:rsid w:val="00E240BC"/>
    <w:rsid w:val="00E242B5"/>
    <w:rsid w:val="00E254DE"/>
    <w:rsid w:val="00E32EF6"/>
    <w:rsid w:val="00E40ACE"/>
    <w:rsid w:val="00E40BFF"/>
    <w:rsid w:val="00E45BB4"/>
    <w:rsid w:val="00E46488"/>
    <w:rsid w:val="00E473DB"/>
    <w:rsid w:val="00E47CEA"/>
    <w:rsid w:val="00E53F9E"/>
    <w:rsid w:val="00E53FA5"/>
    <w:rsid w:val="00E5529F"/>
    <w:rsid w:val="00E61FBE"/>
    <w:rsid w:val="00E62284"/>
    <w:rsid w:val="00E62824"/>
    <w:rsid w:val="00E64A3D"/>
    <w:rsid w:val="00E6596E"/>
    <w:rsid w:val="00E66745"/>
    <w:rsid w:val="00E668C9"/>
    <w:rsid w:val="00E6788A"/>
    <w:rsid w:val="00E702E4"/>
    <w:rsid w:val="00E73D07"/>
    <w:rsid w:val="00E73FA1"/>
    <w:rsid w:val="00E75C47"/>
    <w:rsid w:val="00E76F9A"/>
    <w:rsid w:val="00E83C6E"/>
    <w:rsid w:val="00E84E79"/>
    <w:rsid w:val="00E851E2"/>
    <w:rsid w:val="00E90F61"/>
    <w:rsid w:val="00E91406"/>
    <w:rsid w:val="00E91D02"/>
    <w:rsid w:val="00E94979"/>
    <w:rsid w:val="00E96676"/>
    <w:rsid w:val="00E96E76"/>
    <w:rsid w:val="00E973EF"/>
    <w:rsid w:val="00EA0683"/>
    <w:rsid w:val="00EA477A"/>
    <w:rsid w:val="00EA593A"/>
    <w:rsid w:val="00EA6404"/>
    <w:rsid w:val="00EA66FE"/>
    <w:rsid w:val="00EA7FA8"/>
    <w:rsid w:val="00EB0FF4"/>
    <w:rsid w:val="00EB1F6A"/>
    <w:rsid w:val="00EB77F9"/>
    <w:rsid w:val="00EC0A1E"/>
    <w:rsid w:val="00EC0C39"/>
    <w:rsid w:val="00EC2117"/>
    <w:rsid w:val="00EC5387"/>
    <w:rsid w:val="00EC722D"/>
    <w:rsid w:val="00EC744A"/>
    <w:rsid w:val="00EC79DB"/>
    <w:rsid w:val="00ED0277"/>
    <w:rsid w:val="00ED162A"/>
    <w:rsid w:val="00ED5207"/>
    <w:rsid w:val="00ED54B5"/>
    <w:rsid w:val="00ED65BF"/>
    <w:rsid w:val="00ED7D27"/>
    <w:rsid w:val="00EE37ED"/>
    <w:rsid w:val="00EE4CC5"/>
    <w:rsid w:val="00EF2A21"/>
    <w:rsid w:val="00EF31EC"/>
    <w:rsid w:val="00EF4178"/>
    <w:rsid w:val="00EF4235"/>
    <w:rsid w:val="00F041F8"/>
    <w:rsid w:val="00F05115"/>
    <w:rsid w:val="00F062CE"/>
    <w:rsid w:val="00F07AED"/>
    <w:rsid w:val="00F10DFF"/>
    <w:rsid w:val="00F14A84"/>
    <w:rsid w:val="00F21ED7"/>
    <w:rsid w:val="00F250B5"/>
    <w:rsid w:val="00F329BD"/>
    <w:rsid w:val="00F32BB9"/>
    <w:rsid w:val="00F32F3F"/>
    <w:rsid w:val="00F40745"/>
    <w:rsid w:val="00F4387B"/>
    <w:rsid w:val="00F43AF9"/>
    <w:rsid w:val="00F44987"/>
    <w:rsid w:val="00F44FE1"/>
    <w:rsid w:val="00F460CB"/>
    <w:rsid w:val="00F510AC"/>
    <w:rsid w:val="00F514E6"/>
    <w:rsid w:val="00F52561"/>
    <w:rsid w:val="00F60371"/>
    <w:rsid w:val="00F6178B"/>
    <w:rsid w:val="00F620B6"/>
    <w:rsid w:val="00F624E3"/>
    <w:rsid w:val="00F63B3D"/>
    <w:rsid w:val="00F6400A"/>
    <w:rsid w:val="00F65327"/>
    <w:rsid w:val="00F800E4"/>
    <w:rsid w:val="00F80BC8"/>
    <w:rsid w:val="00F831AA"/>
    <w:rsid w:val="00F84A35"/>
    <w:rsid w:val="00F85203"/>
    <w:rsid w:val="00F90D40"/>
    <w:rsid w:val="00F95BE3"/>
    <w:rsid w:val="00FB0AB6"/>
    <w:rsid w:val="00FB320C"/>
    <w:rsid w:val="00FB7932"/>
    <w:rsid w:val="00FC067A"/>
    <w:rsid w:val="00FC1131"/>
    <w:rsid w:val="00FC158B"/>
    <w:rsid w:val="00FC5DB4"/>
    <w:rsid w:val="00FD1008"/>
    <w:rsid w:val="00FD1C22"/>
    <w:rsid w:val="00FD4941"/>
    <w:rsid w:val="00FD7D55"/>
    <w:rsid w:val="00FF12D0"/>
    <w:rsid w:val="00FF14B1"/>
    <w:rsid w:val="00FF4AA1"/>
    <w:rsid w:val="00FF636E"/>
    <w:rsid w:val="1B6B3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CB7B72"/>
  <w15:docId w15:val="{4108E848-DE36-4E73-B52C-3FFF31F8A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toc 1" w:uiPriority="39" w:qFormat="1"/>
    <w:lsdException w:name="toc 2" w:uiPriority="39" w:qFormat="1"/>
    <w:lsdException w:name="toc 3" w:uiPriority="39" w:qFormat="1"/>
    <w:lsdException w:name="footnote text" w:semiHidden="1" w:uiPriority="99" w:qFormat="1"/>
    <w:lsdException w:name="annotation text" w:uiPriority="99" w:qFormat="1"/>
    <w:lsdException w:name="header" w:qFormat="1"/>
    <w:lsdException w:name="footer" w:qFormat="1"/>
    <w:lsdException w:name="index heading" w:qFormat="1"/>
    <w:lsdException w:name="caption" w:uiPriority="35" w:unhideWhenUsed="1" w:qFormat="1"/>
    <w:lsdException w:name="envelope return" w:qFormat="1"/>
    <w:lsdException w:name="footnote reference" w:uiPriority="99" w:qFormat="1"/>
    <w:lsdException w:name="annotation reference" w:semiHidden="1" w:uiPriority="99" w:qFormat="1"/>
    <w:lsdException w:name="page number" w:qFormat="1"/>
    <w:lsdException w:name="endnote reference" w:qFormat="1"/>
    <w:lsdException w:name="endnote text" w:qFormat="1"/>
    <w:lsdException w:name="List" w:qFormat="1"/>
    <w:lsdException w:name="Title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 w:qFormat="1"/>
    <w:lsdException w:name="FollowedHyperlink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 w:qFormat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 w:qFormat="1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pPr>
      <w:keepNext/>
      <w:ind w:left="5580"/>
      <w:jc w:val="both"/>
      <w:outlineLvl w:val="3"/>
    </w:pPr>
    <w:rPr>
      <w:rFonts w:ascii="Arial" w:hAnsi="Arial"/>
      <w:sz w:val="28"/>
      <w:szCs w:val="28"/>
      <w:lang w:val="zh-CN" w:eastAsia="zh-CN"/>
    </w:rPr>
  </w:style>
  <w:style w:type="paragraph" w:styleId="Nagwek5">
    <w:name w:val="heading 5"/>
    <w:basedOn w:val="Normalny"/>
    <w:next w:val="Normalny"/>
    <w:link w:val="Nagwek5Znak"/>
    <w:qFormat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  <w:lang w:val="zh-CN" w:eastAsia="zh-CN"/>
    </w:rPr>
  </w:style>
  <w:style w:type="paragraph" w:styleId="Nagwek6">
    <w:name w:val="heading 6"/>
    <w:basedOn w:val="Normalny"/>
    <w:next w:val="Normalny"/>
    <w:link w:val="Nagwek6Znak"/>
    <w:qFormat/>
    <w:pPr>
      <w:tabs>
        <w:tab w:val="left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zh-CN" w:eastAsia="zh-CN"/>
    </w:rPr>
  </w:style>
  <w:style w:type="paragraph" w:styleId="Nagwek7">
    <w:name w:val="heading 7"/>
    <w:basedOn w:val="Normalny"/>
    <w:next w:val="Normalny"/>
    <w:link w:val="Nagwek7Znak"/>
    <w:qFormat/>
    <w:pPr>
      <w:tabs>
        <w:tab w:val="left" w:pos="1296"/>
      </w:tabs>
      <w:spacing w:before="240" w:after="60"/>
      <w:ind w:left="1296" w:hanging="1296"/>
      <w:outlineLvl w:val="6"/>
    </w:pPr>
    <w:rPr>
      <w:lang w:val="zh-CN" w:eastAsia="zh-CN"/>
    </w:rPr>
  </w:style>
  <w:style w:type="paragraph" w:styleId="Nagwek8">
    <w:name w:val="heading 8"/>
    <w:basedOn w:val="Normalny"/>
    <w:next w:val="Normalny"/>
    <w:link w:val="Nagwek8Znak"/>
    <w:qFormat/>
    <w:pPr>
      <w:tabs>
        <w:tab w:val="left" w:pos="1440"/>
      </w:tabs>
      <w:spacing w:before="240" w:after="60"/>
      <w:ind w:left="1440" w:hanging="1440"/>
      <w:outlineLvl w:val="7"/>
    </w:pPr>
    <w:rPr>
      <w:i/>
      <w:iCs/>
      <w:lang w:val="zh-CN" w:eastAsia="zh-CN"/>
    </w:rPr>
  </w:style>
  <w:style w:type="paragraph" w:styleId="Nagwek9">
    <w:name w:val="heading 9"/>
    <w:basedOn w:val="Normalny"/>
    <w:next w:val="Normalny"/>
    <w:link w:val="Nagwek9Znak"/>
    <w:qFormat/>
    <w:pPr>
      <w:tabs>
        <w:tab w:val="left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zh-CN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qFormat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qFormat/>
    <w:pPr>
      <w:spacing w:after="120"/>
    </w:pPr>
  </w:style>
  <w:style w:type="paragraph" w:styleId="Tekstpodstawowy2">
    <w:name w:val="Body Text 2"/>
    <w:basedOn w:val="Normalny"/>
    <w:link w:val="Tekstpodstawowy2Znak"/>
    <w:qFormat/>
    <w:pPr>
      <w:spacing w:after="120" w:line="480" w:lineRule="auto"/>
    </w:pPr>
    <w:rPr>
      <w:lang w:val="zh-CN" w:eastAsia="zh-CN"/>
    </w:rPr>
  </w:style>
  <w:style w:type="paragraph" w:styleId="Tekstpodstawowy3">
    <w:name w:val="Body Text 3"/>
    <w:basedOn w:val="Normalny"/>
    <w:link w:val="Tekstpodstawowy3Znak"/>
    <w:qFormat/>
    <w:pPr>
      <w:spacing w:line="360" w:lineRule="auto"/>
      <w:jc w:val="center"/>
      <w:textAlignment w:val="top"/>
    </w:pPr>
    <w:rPr>
      <w:b/>
      <w:smallCaps/>
      <w:szCs w:val="22"/>
      <w:lang w:val="zh-CN" w:eastAsia="zh-CN"/>
    </w:rPr>
  </w:style>
  <w:style w:type="paragraph" w:styleId="Tekstpodstawowywcity">
    <w:name w:val="Body Text Indent"/>
    <w:basedOn w:val="Normalny"/>
    <w:link w:val="TekstpodstawowywcityZnak"/>
    <w:qFormat/>
    <w:pPr>
      <w:spacing w:after="120"/>
      <w:ind w:left="283"/>
    </w:pPr>
    <w:rPr>
      <w:lang w:val="zh-CN" w:eastAsia="zh-CN"/>
    </w:rPr>
  </w:style>
  <w:style w:type="paragraph" w:styleId="Tekstpodstawowywcity2">
    <w:name w:val="Body Text Indent 2"/>
    <w:basedOn w:val="Normalny"/>
    <w:link w:val="Tekstpodstawowywcity2Znak"/>
    <w:qFormat/>
    <w:pPr>
      <w:spacing w:line="360" w:lineRule="auto"/>
      <w:ind w:firstLine="180"/>
      <w:jc w:val="both"/>
      <w:textAlignment w:val="top"/>
    </w:pPr>
    <w:rPr>
      <w:sz w:val="20"/>
      <w:lang w:val="zh-CN" w:eastAsia="zh-CN"/>
    </w:rPr>
  </w:style>
  <w:style w:type="paragraph" w:styleId="Tekstpodstawowywcity3">
    <w:name w:val="Body Text Indent 3"/>
    <w:basedOn w:val="Normalny"/>
    <w:link w:val="Tekstpodstawowywcity3Znak"/>
    <w:qFormat/>
    <w:pPr>
      <w:spacing w:after="120"/>
      <w:ind w:left="283"/>
    </w:pPr>
    <w:rPr>
      <w:sz w:val="16"/>
      <w:szCs w:val="16"/>
      <w:lang w:val="zh-CN" w:eastAsia="zh-CN"/>
    </w:rPr>
  </w:style>
  <w:style w:type="paragraph" w:styleId="Legenda">
    <w:name w:val="caption"/>
    <w:basedOn w:val="Normalny"/>
    <w:next w:val="Normalny"/>
    <w:uiPriority w:val="35"/>
    <w:unhideWhenUsed/>
    <w:qFormat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Odwoaniedokomentarza">
    <w:name w:val="annotation reference"/>
    <w:uiPriority w:val="99"/>
    <w:semiHidden/>
    <w:qFormat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qFormat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qFormat/>
    <w:rPr>
      <w:b/>
      <w:bCs/>
    </w:rPr>
  </w:style>
  <w:style w:type="character" w:styleId="Odwoanieprzypisukocowego">
    <w:name w:val="endnote reference"/>
    <w:qFormat/>
    <w:rPr>
      <w:vertAlign w:val="superscript"/>
    </w:rPr>
  </w:style>
  <w:style w:type="paragraph" w:styleId="Tekstprzypisukocowego">
    <w:name w:val="endnote text"/>
    <w:basedOn w:val="Normalny"/>
    <w:link w:val="TekstprzypisukocowegoZnak"/>
    <w:qFormat/>
    <w:rPr>
      <w:sz w:val="20"/>
      <w:szCs w:val="20"/>
    </w:rPr>
  </w:style>
  <w:style w:type="paragraph" w:styleId="Adreszwrotnynakopercie">
    <w:name w:val="envelope return"/>
    <w:basedOn w:val="Normalny"/>
    <w:qFormat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styleId="UyteHipercze">
    <w:name w:val="FollowedHyperlink"/>
    <w:qFormat/>
    <w:rPr>
      <w:color w:val="800080"/>
      <w:u w:val="single"/>
    </w:rPr>
  </w:style>
  <w:style w:type="paragraph" w:styleId="Stopka">
    <w:name w:val="footer"/>
    <w:basedOn w:val="Normalny"/>
    <w:link w:val="StopkaZnak"/>
    <w:qFormat/>
    <w:pPr>
      <w:tabs>
        <w:tab w:val="center" w:pos="4536"/>
        <w:tab w:val="right" w:pos="9072"/>
      </w:tabs>
    </w:pPr>
    <w:rPr>
      <w:lang w:val="zh-CN" w:eastAsia="zh-CN"/>
    </w:rPr>
  </w:style>
  <w:style w:type="character" w:styleId="Odwoanieprzypisudolnego">
    <w:name w:val="footnote reference"/>
    <w:uiPriority w:val="99"/>
    <w:qFormat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qFormat/>
    <w:rPr>
      <w:sz w:val="20"/>
      <w:szCs w:val="20"/>
    </w:rPr>
  </w:style>
  <w:style w:type="paragraph" w:styleId="Nagwek">
    <w:name w:val="header"/>
    <w:basedOn w:val="Normalny"/>
    <w:link w:val="NagwekZnak"/>
    <w:qFormat/>
    <w:pPr>
      <w:tabs>
        <w:tab w:val="center" w:pos="4536"/>
        <w:tab w:val="right" w:pos="9072"/>
      </w:tabs>
    </w:pPr>
    <w:rPr>
      <w:lang w:val="zh-CN" w:eastAsia="zh-CN"/>
    </w:rPr>
  </w:style>
  <w:style w:type="character" w:styleId="Hipercze">
    <w:name w:val="Hyperlink"/>
    <w:uiPriority w:val="99"/>
    <w:qFormat/>
    <w:rPr>
      <w:color w:val="0000FF"/>
      <w:u w:val="single"/>
    </w:rPr>
  </w:style>
  <w:style w:type="paragraph" w:styleId="Indeks1">
    <w:name w:val="index 1"/>
    <w:basedOn w:val="Normalny"/>
    <w:next w:val="Normalny"/>
    <w:autoRedefine/>
    <w:qFormat/>
    <w:pPr>
      <w:ind w:left="240" w:hanging="240"/>
    </w:pPr>
  </w:style>
  <w:style w:type="paragraph" w:styleId="Nagwekindeksu">
    <w:name w:val="index heading"/>
    <w:basedOn w:val="Normalny"/>
    <w:next w:val="Indeks1"/>
    <w:qFormat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Lista">
    <w:name w:val="List"/>
    <w:basedOn w:val="Normalny"/>
    <w:qFormat/>
    <w:pPr>
      <w:ind w:left="283" w:hanging="283"/>
    </w:pPr>
    <w:rPr>
      <w:rFonts w:ascii="Arial" w:hAnsi="Arial"/>
      <w:szCs w:val="20"/>
    </w:rPr>
  </w:style>
  <w:style w:type="character" w:styleId="Numerstrony">
    <w:name w:val="page number"/>
    <w:basedOn w:val="Domylnaczcionkaakapitu"/>
    <w:qFormat/>
  </w:style>
  <w:style w:type="paragraph" w:styleId="Zwykytekst">
    <w:name w:val="Plain Text"/>
    <w:basedOn w:val="Normalny"/>
    <w:link w:val="ZwykytekstZnak"/>
    <w:qFormat/>
    <w:rPr>
      <w:rFonts w:ascii="Courier New" w:hAnsi="Courier New"/>
      <w:sz w:val="20"/>
      <w:szCs w:val="20"/>
      <w:lang w:val="zh-CN" w:eastAsia="zh-CN"/>
    </w:rPr>
  </w:style>
  <w:style w:type="character" w:styleId="Pogrubienie">
    <w:name w:val="Strong"/>
    <w:qFormat/>
    <w:rPr>
      <w:b/>
      <w:bCs/>
    </w:rPr>
  </w:style>
  <w:style w:type="table" w:styleId="Tabela-Siatka">
    <w:name w:val="Table Grid"/>
    <w:basedOn w:val="Standardowy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link w:val="TytuZnak"/>
    <w:qFormat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  <w:lang w:val="zh-CN" w:eastAsia="zh-CN"/>
    </w:rPr>
  </w:style>
  <w:style w:type="paragraph" w:styleId="Spistreci1">
    <w:name w:val="toc 1"/>
    <w:basedOn w:val="Normalny"/>
    <w:next w:val="Normalny"/>
    <w:autoRedefine/>
    <w:uiPriority w:val="39"/>
    <w:qFormat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qFormat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qFormat/>
    <w:pPr>
      <w:tabs>
        <w:tab w:val="right" w:leader="dot" w:pos="9062"/>
      </w:tabs>
      <w:spacing w:before="60"/>
      <w:ind w:left="993" w:hanging="426"/>
      <w:jc w:val="both"/>
    </w:pPr>
  </w:style>
  <w:style w:type="table" w:styleId="rednialista2akcent1">
    <w:name w:val="Medium List 2 Accent 1"/>
    <w:basedOn w:val="Standardowy"/>
    <w:uiPriority w:val="66"/>
    <w:qFormat/>
    <w:rPr>
      <w:rFonts w:ascii="Calibri Light" w:hAnsi="Calibri Light"/>
      <w:color w:val="000000"/>
    </w:rPr>
    <w:tblPr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BodyText24">
    <w:name w:val="Body Text 24"/>
    <w:basedOn w:val="Normalny"/>
    <w:qFormat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ylNagwek3">
    <w:name w:val="Styl Nagłówek 3"/>
    <w:basedOn w:val="Normalny"/>
    <w:qFormat/>
  </w:style>
  <w:style w:type="paragraph" w:customStyle="1" w:styleId="Akapitzlist1">
    <w:name w:val="Akapit z listą1"/>
    <w:basedOn w:val="Normalny"/>
    <w:qFormat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link w:val="Tekstprzypisudolnego"/>
    <w:uiPriority w:val="99"/>
    <w:semiHidden/>
    <w:qFormat/>
    <w:locked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qFormat/>
    <w:rPr>
      <w:sz w:val="28"/>
    </w:rPr>
  </w:style>
  <w:style w:type="character" w:customStyle="1" w:styleId="Nagwek2Znak">
    <w:name w:val="Nagłówek 2 Znak"/>
    <w:link w:val="Nagwek2"/>
    <w:qFormat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qFormat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semiHidden/>
    <w:qFormat/>
    <w:locked/>
    <w:rPr>
      <w:lang w:val="pl-PL" w:eastAsia="pl-PL" w:bidi="ar-SA"/>
    </w:rPr>
  </w:style>
  <w:style w:type="paragraph" w:customStyle="1" w:styleId="StylNagwek3Zlewej0cmWysunicie1cm">
    <w:name w:val="Styl Nagłówek 3 + Z lewej:  0 cm Wysunięcie:  1 cm"/>
    <w:basedOn w:val="Nagwek3"/>
    <w:qFormat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qFormat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qFormat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qFormat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qFormat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qFormat/>
    <w:pPr>
      <w:ind w:left="540" w:hanging="540"/>
    </w:pPr>
    <w:rPr>
      <w:rFonts w:cs="Times New Roman"/>
      <w:sz w:val="22"/>
      <w:szCs w:val="20"/>
    </w:rPr>
  </w:style>
  <w:style w:type="character" w:customStyle="1" w:styleId="FootnoteTextChar">
    <w:name w:val="Footnote Text Char"/>
    <w:semiHidden/>
    <w:qFormat/>
    <w:locked/>
    <w:rPr>
      <w:rFonts w:cs="Times New Roman"/>
      <w:sz w:val="20"/>
      <w:szCs w:val="20"/>
      <w:lang w:val="zh-CN" w:eastAsia="en-US"/>
    </w:rPr>
  </w:style>
  <w:style w:type="character" w:customStyle="1" w:styleId="TekstkomentarzaZnak">
    <w:name w:val="Tekst komentarza Znak"/>
    <w:link w:val="Tekstkomentarza"/>
    <w:uiPriority w:val="99"/>
    <w:qFormat/>
    <w:locked/>
    <w:rPr>
      <w:lang w:val="pl-PL" w:eastAsia="pl-PL" w:bidi="ar-SA"/>
    </w:rPr>
  </w:style>
  <w:style w:type="character" w:customStyle="1" w:styleId="NagwekZnak">
    <w:name w:val="Nagłówek Znak"/>
    <w:link w:val="Nagwek"/>
    <w:qFormat/>
    <w:rPr>
      <w:sz w:val="24"/>
      <w:szCs w:val="24"/>
    </w:rPr>
  </w:style>
  <w:style w:type="character" w:customStyle="1" w:styleId="TekstpodstawowywcityZnak">
    <w:name w:val="Tekst podstawowy wcięty Znak"/>
    <w:link w:val="Tekstpodstawowywcity"/>
    <w:qFormat/>
    <w:rPr>
      <w:sz w:val="24"/>
      <w:szCs w:val="24"/>
    </w:rPr>
  </w:style>
  <w:style w:type="character" w:customStyle="1" w:styleId="Nagwek4Znak">
    <w:name w:val="Nagłówek 4 Znak"/>
    <w:link w:val="Nagwek4"/>
    <w:qFormat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qFormat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qFormat/>
    <w:rPr>
      <w:b/>
      <w:bCs/>
      <w:sz w:val="22"/>
      <w:szCs w:val="22"/>
    </w:rPr>
  </w:style>
  <w:style w:type="character" w:customStyle="1" w:styleId="Nagwek7Znak">
    <w:name w:val="Nagłówek 7 Znak"/>
    <w:link w:val="Nagwek7"/>
    <w:qFormat/>
    <w:rPr>
      <w:sz w:val="24"/>
      <w:szCs w:val="24"/>
    </w:rPr>
  </w:style>
  <w:style w:type="character" w:customStyle="1" w:styleId="Nagwek8Znak">
    <w:name w:val="Nagłówek 8 Znak"/>
    <w:link w:val="Nagwek8"/>
    <w:qFormat/>
    <w:rPr>
      <w:i/>
      <w:iCs/>
      <w:sz w:val="24"/>
      <w:szCs w:val="24"/>
    </w:rPr>
  </w:style>
  <w:style w:type="character" w:customStyle="1" w:styleId="Nagwek9Znak">
    <w:name w:val="Nagłówek 9 Znak"/>
    <w:link w:val="Nagwek9"/>
    <w:qFormat/>
    <w:rPr>
      <w:rFonts w:ascii="Arial" w:hAnsi="Arial" w:cs="Arial"/>
      <w:sz w:val="22"/>
      <w:szCs w:val="22"/>
    </w:rPr>
  </w:style>
  <w:style w:type="character" w:customStyle="1" w:styleId="ZwykytekstZnak">
    <w:name w:val="Zwykły tekst Znak"/>
    <w:link w:val="Zwykytekst"/>
    <w:qFormat/>
    <w:rPr>
      <w:rFonts w:ascii="Courier New" w:hAnsi="Courier New" w:cs="Courier New"/>
    </w:rPr>
  </w:style>
  <w:style w:type="paragraph" w:customStyle="1" w:styleId="Text3">
    <w:name w:val="Text 3"/>
    <w:basedOn w:val="Normalny"/>
    <w:qFormat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character" w:customStyle="1" w:styleId="TytuZnak">
    <w:name w:val="Tytuł Znak"/>
    <w:link w:val="Tytu"/>
    <w:qFormat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">
    <w:name w:val="Plan dokumentu"/>
    <w:basedOn w:val="Normalny"/>
    <w:link w:val="PlandokumentuZnak"/>
    <w:qFormat/>
    <w:pPr>
      <w:shd w:val="clear" w:color="auto" w:fill="000080"/>
    </w:pPr>
    <w:rPr>
      <w:rFonts w:ascii="Tahoma" w:hAnsi="Tahoma"/>
      <w:sz w:val="20"/>
      <w:szCs w:val="20"/>
      <w:lang w:val="zh-CN" w:eastAsia="zh-CN"/>
    </w:rPr>
  </w:style>
  <w:style w:type="character" w:customStyle="1" w:styleId="PlandokumentuZnak">
    <w:name w:val="Plan dokumentu Znak"/>
    <w:link w:val="Plandokumentu"/>
    <w:qFormat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qFormat/>
  </w:style>
  <w:style w:type="paragraph" w:customStyle="1" w:styleId="Standardowy1">
    <w:name w:val="Standardowy1"/>
    <w:qFormat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qFormat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qFormat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TekstprzypisukocowegoZnak">
    <w:name w:val="Tekst przypisu końcowego Znak"/>
    <w:basedOn w:val="Domylnaczcionkaakapitu"/>
    <w:link w:val="Tekstprzypisukocowego"/>
    <w:qFormat/>
  </w:style>
  <w:style w:type="character" w:customStyle="1" w:styleId="Tekstpodstawowy2Znak">
    <w:name w:val="Tekst podstawowy 2 Znak"/>
    <w:link w:val="Tekstpodstawowy2"/>
    <w:qFormat/>
    <w:rPr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customStyle="1" w:styleId="Poprawka1">
    <w:name w:val="Poprawka1"/>
    <w:hidden/>
    <w:semiHidden/>
    <w:qFormat/>
    <w:rPr>
      <w:sz w:val="24"/>
      <w:szCs w:val="24"/>
    </w:rPr>
  </w:style>
  <w:style w:type="character" w:customStyle="1" w:styleId="StopkaZnak">
    <w:name w:val="Stopka Znak"/>
    <w:link w:val="Stopka"/>
    <w:qFormat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qFormat/>
    <w:rPr>
      <w:sz w:val="16"/>
      <w:szCs w:val="16"/>
    </w:rPr>
  </w:style>
  <w:style w:type="character" w:customStyle="1" w:styleId="ZnakZnak6">
    <w:name w:val="Znak Znak6"/>
    <w:qFormat/>
    <w:rPr>
      <w:rFonts w:ascii="Calibri" w:eastAsia="Calibri" w:hAnsi="Calibri" w:cs="Times New Roman"/>
    </w:rPr>
  </w:style>
  <w:style w:type="character" w:customStyle="1" w:styleId="t31">
    <w:name w:val="t31"/>
    <w:qFormat/>
    <w:rPr>
      <w:rFonts w:ascii="Courier New" w:hAnsi="Courier New" w:cs="Courier New" w:hint="default"/>
    </w:rPr>
  </w:style>
  <w:style w:type="paragraph" w:customStyle="1" w:styleId="Tabela">
    <w:name w:val="Tabela"/>
    <w:next w:val="Normalny"/>
    <w:qFormat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Tekstpodstawowywcity2Znak">
    <w:name w:val="Tekst podstawowy wcięty 2 Znak"/>
    <w:link w:val="Tekstpodstawowywcity2"/>
    <w:qFormat/>
    <w:rPr>
      <w:szCs w:val="24"/>
    </w:rPr>
  </w:style>
  <w:style w:type="character" w:customStyle="1" w:styleId="Tekstpodstawowy3Znak">
    <w:name w:val="Tekst podstawowy 3 Znak"/>
    <w:link w:val="Tekstpodstawowy3"/>
    <w:qFormat/>
    <w:rPr>
      <w:b/>
      <w:smallCaps/>
      <w:sz w:val="24"/>
      <w:szCs w:val="22"/>
    </w:rPr>
  </w:style>
  <w:style w:type="paragraph" w:customStyle="1" w:styleId="Polski">
    <w:name w:val="Polski"/>
    <w:qFormat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qFormat/>
  </w:style>
  <w:style w:type="paragraph" w:customStyle="1" w:styleId="Znak">
    <w:name w:val="Znak"/>
    <w:basedOn w:val="Normalny"/>
    <w:qFormat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uiPriority w:val="59"/>
    <w:qFormat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qFormat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qFormat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qFormat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uiPriority w:val="99"/>
    <w:semiHidden/>
    <w:unhideWhenUsed/>
    <w:qFormat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qFormat/>
    <w:rPr>
      <w:color w:val="808080"/>
    </w:rPr>
  </w:style>
  <w:style w:type="character" w:customStyle="1" w:styleId="Styl1">
    <w:name w:val="Styl1"/>
    <w:basedOn w:val="Domylnaczcionkaakapitu"/>
    <w:qFormat/>
    <w:rPr>
      <w:color w:val="1F3864" w:themeColor="accent1" w:themeShade="80"/>
    </w:rPr>
  </w:style>
  <w:style w:type="character" w:customStyle="1" w:styleId="Styl2">
    <w:name w:val="Styl2"/>
    <w:basedOn w:val="Domylnaczcionkaakapitu"/>
    <w:qFormat/>
    <w:rPr>
      <w:color w:val="auto"/>
    </w:rPr>
  </w:style>
  <w:style w:type="table" w:customStyle="1" w:styleId="Tabela-Siatka5">
    <w:name w:val="Tabela - Siatka5"/>
    <w:basedOn w:val="Standardowy"/>
    <w:uiPriority w:val="39"/>
    <w:qFormat/>
    <w:rPr>
      <w:rFonts w:asciiTheme="minorHAnsi" w:eastAsia="Calibr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39"/>
    <w:qFormat/>
    <w:rPr>
      <w:rFonts w:asciiTheme="minorHAnsi" w:eastAsia="Calibr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qFormat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basedOn w:val="Domylnaczcionkaakapitu"/>
    <w:link w:val="Akapitzlist"/>
    <w:uiPriority w:val="34"/>
    <w:qFormat/>
    <w:locked/>
    <w:rPr>
      <w:rFonts w:ascii="Arial" w:hAnsi="Arial" w:cs="Arial"/>
    </w:rPr>
  </w:style>
  <w:style w:type="paragraph" w:styleId="Poprawka">
    <w:name w:val="Revision"/>
    <w:hidden/>
    <w:uiPriority w:val="99"/>
    <w:semiHidden/>
    <w:rsid w:val="0035161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://www.bursztynowypasaz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55B8A9B-4DBC-4082-BCB8-D018CD7C7ADE}">
  <ds:schemaRefs>
    <ds:schemaRef ds:uri="http://www.w3.org/2001/XMLSchema"/>
  </ds:schemaRefs>
</ds:datastoreItem>
</file>

<file path=customXml/itemProps3.xml><?xml version="1.0" encoding="utf-8"?>
<ds:datastoreItem xmlns:ds="http://schemas.openxmlformats.org/officeDocument/2006/customXml" ds:itemID="{4B967365-9D3C-42F5-B20A-9DD39D3CF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758</Words>
  <Characters>5199</Characters>
  <Application>Microsoft Office Word</Application>
  <DocSecurity>0</DocSecurity>
  <Lines>43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5946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7.1</dc:subject>
  <dc:creator>jkowalczuk</dc:creator>
  <cp:keywords>uchwała ZWP; regulamin wyboru projektów</cp:keywords>
  <cp:lastModifiedBy>Stowarzyszenie Bursztynowy Pasaż NIP 587 163 33 43</cp:lastModifiedBy>
  <cp:revision>3</cp:revision>
  <cp:lastPrinted>2024-10-03T13:07:00Z</cp:lastPrinted>
  <dcterms:created xsi:type="dcterms:W3CDTF">2025-10-17T12:30:00Z</dcterms:created>
  <dcterms:modified xsi:type="dcterms:W3CDTF">2025-10-27T08:38:00Z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1045-12.2.0.19821</vt:lpwstr>
  </property>
  <property fmtid="{D5CDD505-2E9C-101B-9397-08002B2CF9AE}" pid="3" name="ICV">
    <vt:lpwstr>1D20AC2E749547A3A582165104266B7F_12</vt:lpwstr>
  </property>
</Properties>
</file>