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631"/>
        <w:gridCol w:w="26"/>
        <w:gridCol w:w="26"/>
      </w:tblGrid>
      <w:tr w:rsidR="009A740E" w14:paraId="22ECDC40" w14:textId="77777777">
        <w:tblPrEx>
          <w:tblCellMar>
            <w:top w:w="0" w:type="dxa"/>
            <w:bottom w:w="0" w:type="dxa"/>
          </w:tblCellMar>
        </w:tblPrEx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D7037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4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6B9A8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D4D68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F4D7F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35C0AD6F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A584A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A154E" w14:textId="77777777" w:rsidR="009A740E" w:rsidRDefault="0000000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Wykaz załączników do wniosku o przyznanie pomocy</w:t>
            </w:r>
          </w:p>
        </w:tc>
        <w:tc>
          <w:tcPr>
            <w:tcW w:w="6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02614" w14:textId="77777777" w:rsidR="009A740E" w:rsidRDefault="009A74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1B7D1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58BCB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7F693223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A4820" w14:textId="77777777" w:rsidR="009A740E" w:rsidRDefault="000000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DD46E" w14:textId="77777777" w:rsidR="009A740E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Nazwa załącznika</w:t>
            </w:r>
          </w:p>
        </w:tc>
        <w:tc>
          <w:tcPr>
            <w:tcW w:w="52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B73E1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695A5BAA" w14:textId="77777777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559C9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22B3E" w14:textId="77777777" w:rsidR="009A740E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7681BE57" w14:textId="77777777" w:rsidR="009A740E" w:rsidRDefault="00000000"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[dokument nie wymagany w przypadku ustanowienia pełnomocnika poprzez PUE]</w:t>
            </w:r>
          </w:p>
        </w:tc>
        <w:tc>
          <w:tcPr>
            <w:tcW w:w="52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0181F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72014CFE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B7301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7DCEE" w14:textId="77777777" w:rsidR="009A740E" w:rsidRDefault="00000000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 – </w:t>
            </w:r>
            <w:bookmarkStart w:id="0" w:name="_Hlk191926383"/>
            <w:r>
              <w:rPr>
                <w:rFonts w:ascii="Calibri" w:hAnsi="Calibri" w:cs="Calibri"/>
                <w:b/>
                <w:sz w:val="22"/>
                <w:szCs w:val="22"/>
              </w:rPr>
              <w:t>załącznik obowiązkowy w przypadku gdy operacja jest trwale związana z nieruchomością</w:t>
            </w:r>
            <w:bookmarkEnd w:id="0"/>
          </w:p>
        </w:tc>
        <w:tc>
          <w:tcPr>
            <w:tcW w:w="52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3820F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69F23CE5" w14:textId="7777777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39A6B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7D54F" w14:textId="77777777" w:rsidR="009A740E" w:rsidRDefault="00000000">
            <w:r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obowiązkowy w przypadku gdy operacja jest trwale związana z nieruchomością</w:t>
            </w:r>
          </w:p>
        </w:tc>
        <w:tc>
          <w:tcPr>
            <w:tcW w:w="52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F1AC2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218EAF42" w14:textId="7777777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714C8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4EC3C" w14:textId="77777777" w:rsidR="009A740E" w:rsidRDefault="00000000">
            <w:r>
              <w:rPr>
                <w:rFonts w:ascii="Calibri" w:hAnsi="Calibri" w:cs="Calibri"/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52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7A0C0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365FF368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631B8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E4945" w14:textId="77777777" w:rsidR="009A740E" w:rsidRDefault="00000000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52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DA56C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2EE6941C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9A816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21C85" w14:textId="77777777" w:rsidR="009A740E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_Hlk192072050"/>
            <w:r>
              <w:rPr>
                <w:rFonts w:ascii="Calibri" w:hAnsi="Calibri" w:cs="Calibri"/>
                <w:sz w:val="22"/>
                <w:szCs w:val="22"/>
              </w:rPr>
              <w:t>Dokumenty dotyczące robót budowlanych</w:t>
            </w:r>
            <w:bookmarkEnd w:id="1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D8D13ED" w14:textId="77777777" w:rsidR="009A740E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14:paraId="68423D71" w14:textId="77777777" w:rsidR="009A740E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14:paraId="503C09CB" w14:textId="77777777" w:rsidR="009A740E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2A50803F" w14:textId="77777777" w:rsidR="009A740E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6D54C002" w14:textId="77777777" w:rsidR="009A740E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675705BC" w14:textId="77777777" w:rsidR="009A740E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52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3E4A0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7E18DFA3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CC2AC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52BC7" w14:textId="77777777" w:rsidR="009A740E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52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D75B2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03B5997E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87657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0A07A" w14:textId="77777777" w:rsidR="009A740E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52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93CFD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6A12486A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E399B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9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4F069" w14:textId="77777777" w:rsidR="009A740E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52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07C4B5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0D70DDE5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10397" w14:textId="77777777" w:rsidR="009A740E" w:rsidRDefault="0000000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A3A613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70828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6F99A175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D5B4E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4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49342" w14:textId="77777777" w:rsidR="009A740E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przetwarzaniu danych osobowych przez Lokalną Grupę Działania - załącznik obowiązkowy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20F3D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F5CD8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1C0C352E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40148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22A0F" w14:textId="77777777" w:rsidR="009A740E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wielkość małego gospodarstwa rolnego</w:t>
            </w:r>
          </w:p>
          <w:p w14:paraId="30544184" w14:textId="77777777" w:rsidR="009A740E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a)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 xml:space="preserve">decyzja o przyznaniu płatności bezpośrednich lub </w:t>
            </w:r>
          </w:p>
          <w:p w14:paraId="2B62240B" w14:textId="77777777" w:rsidR="009A740E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D9196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70E4A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133C6E66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0E8C6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2" w:name="_Hlk192072304"/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EBD35" w14:textId="77777777" w:rsidR="009A740E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potwierdzające, że wnioskodawca jest rolnikiem albo małżonkiem rolnika albo domownikiem:</w:t>
            </w:r>
          </w:p>
          <w:p w14:paraId="693D8CD1" w14:textId="77777777" w:rsidR="009A740E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14:paraId="795023C9" w14:textId="77777777" w:rsidR="009A740E" w:rsidRDefault="00000000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1279CB83" w14:textId="77777777" w:rsidR="009A740E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65810CDF" w14:textId="77777777" w:rsidR="009A740E" w:rsidRDefault="00000000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22D7AE44" w14:textId="77777777" w:rsidR="009A740E" w:rsidRDefault="00000000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474525B8" w14:textId="77777777" w:rsidR="009A740E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14:paraId="42C4D477" w14:textId="77777777" w:rsidR="009A740E" w:rsidRDefault="0000000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1417C428" w14:textId="77777777" w:rsidR="009A740E" w:rsidRDefault="0000000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6ECCEDB9" w14:textId="77777777" w:rsidR="009A740E" w:rsidRDefault="0000000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8BF14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73942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2"/>
      <w:tr w:rsidR="009A740E" w14:paraId="7C205102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3F53B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3986C" w14:textId="77777777" w:rsidR="009A740E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B45B9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E7F8E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23E0D3A9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0C59D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A1D09" w14:textId="77777777" w:rsidR="009A740E" w:rsidRPr="00A4051C" w:rsidRDefault="00000000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405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8A5A2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6F6A4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36F81312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4CB52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8C2DC" w14:textId="77777777" w:rsidR="009A740E" w:rsidRPr="00A4051C" w:rsidRDefault="00000000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405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842FF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AF0FA5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740E" w14:paraId="4EC14B1B" w14:textId="77777777" w:rsidTr="00A4051C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0631E" w14:textId="77777777" w:rsidR="009A740E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75DFA" w14:textId="77777777" w:rsidR="009A740E" w:rsidRPr="00A4051C" w:rsidRDefault="00000000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405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Inne dokumenty związane z planowaną operacją, wskazane w § 8. pkt. I </w:t>
            </w:r>
            <w:proofErr w:type="spellStart"/>
            <w:r w:rsidRPr="00A405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ppkt</w:t>
            </w:r>
            <w:proofErr w:type="spellEnd"/>
            <w:r w:rsidRPr="00A405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 Regulaminu naboru wniosków o wsparcie: . </w:t>
            </w:r>
          </w:p>
          <w:p w14:paraId="420CFEC3" w14:textId="77777777" w:rsidR="009A740E" w:rsidRPr="00A4051C" w:rsidRDefault="00000000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405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 zgodności z kryteriami wyboru.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64880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7F8D2" w14:textId="77777777" w:rsidR="009A740E" w:rsidRDefault="009A74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6B3B33" w14:textId="77777777" w:rsidR="009A740E" w:rsidRDefault="009A740E">
      <w:pPr>
        <w:rPr>
          <w:rFonts w:ascii="Calibri" w:hAnsi="Calibri" w:cs="Calibri"/>
          <w:sz w:val="22"/>
          <w:szCs w:val="22"/>
        </w:rPr>
      </w:pPr>
    </w:p>
    <w:sectPr w:rsidR="009A74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69FA" w14:textId="77777777" w:rsidR="008C5A96" w:rsidRDefault="008C5A96">
      <w:pPr>
        <w:spacing w:after="0"/>
      </w:pPr>
      <w:r>
        <w:separator/>
      </w:r>
    </w:p>
  </w:endnote>
  <w:endnote w:type="continuationSeparator" w:id="0">
    <w:p w14:paraId="5107D1B0" w14:textId="77777777" w:rsidR="008C5A96" w:rsidRDefault="008C5A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DCEC" w14:textId="77777777" w:rsidR="00000000" w:rsidRDefault="00000000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0681A00" wp14:editId="34BA2062">
          <wp:simplePos x="0" y="0"/>
          <wp:positionH relativeFrom="column">
            <wp:posOffset>2231108</wp:posOffset>
          </wp:positionH>
          <wp:positionV relativeFrom="paragraph">
            <wp:posOffset>-235613</wp:posOffset>
          </wp:positionV>
          <wp:extent cx="1325340" cy="325370"/>
          <wp:effectExtent l="0" t="0" r="8160" b="0"/>
          <wp:wrapNone/>
          <wp:docPr id="1055981229" name="Obraz 2" descr="Logotyp przedstawia graficzny znak i nazwę organizacji Stowarzyszenie Bursztynowy. Z lewej strony znajduje się stylizowany symbol z literami B i P splecionymi ze sobą, wykorzystujący kolory bursztynowy i niebieski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340" cy="3253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A048" w14:textId="77777777" w:rsidR="008C5A96" w:rsidRDefault="008C5A96">
      <w:pPr>
        <w:spacing w:after="0"/>
      </w:pPr>
      <w:r>
        <w:separator/>
      </w:r>
    </w:p>
  </w:footnote>
  <w:footnote w:type="continuationSeparator" w:id="0">
    <w:p w14:paraId="3D9FEBEE" w14:textId="77777777" w:rsidR="008C5A96" w:rsidRDefault="008C5A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D551" w14:textId="77777777" w:rsidR="00000000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0A3FE9" wp14:editId="7D42A2AF">
          <wp:simplePos x="0" y="0"/>
          <wp:positionH relativeFrom="column">
            <wp:posOffset>-43891</wp:posOffset>
          </wp:positionH>
          <wp:positionV relativeFrom="paragraph">
            <wp:posOffset>-251889</wp:posOffset>
          </wp:positionV>
          <wp:extent cx="5756906" cy="680085"/>
          <wp:effectExtent l="0" t="0" r="0" b="5715"/>
          <wp:wrapNone/>
          <wp:docPr id="1784573012" name="Obraz 1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906" cy="6800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34BA4"/>
    <w:multiLevelType w:val="multilevel"/>
    <w:tmpl w:val="25161D80"/>
    <w:lvl w:ilvl="0">
      <w:start w:val="1"/>
      <w:numFmt w:val="lowerLetter"/>
      <w:lvlText w:val="%1)"/>
      <w:lvlJc w:val="left"/>
      <w:pPr>
        <w:ind w:left="720" w:hanging="360"/>
      </w:pPr>
      <w:rPr>
        <w:color w:val="AF0EB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D5FF4"/>
    <w:multiLevelType w:val="multilevel"/>
    <w:tmpl w:val="981E39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371B4"/>
    <w:multiLevelType w:val="multilevel"/>
    <w:tmpl w:val="A2FE60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167067">
    <w:abstractNumId w:val="1"/>
  </w:num>
  <w:num w:numId="2" w16cid:durableId="1498568494">
    <w:abstractNumId w:val="2"/>
  </w:num>
  <w:num w:numId="3" w16cid:durableId="207554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A740E"/>
    <w:rsid w:val="008C5A96"/>
    <w:rsid w:val="009A740E"/>
    <w:rsid w:val="009B3267"/>
    <w:rsid w:val="00A4051C"/>
    <w:rsid w:val="00B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F97C"/>
  <w15:docId w15:val="{276126D0-E29D-4FBF-ADA8-25782CF3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  <w:style w:type="paragraph" w:styleId="Tekstprzypisudolnego">
    <w:name w:val="footnote text"/>
    <w:basedOn w:val="Normalny"/>
    <w:pPr>
      <w:spacing w:after="0"/>
    </w:p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Emilia Waśkowska</cp:lastModifiedBy>
  <cp:revision>4</cp:revision>
  <cp:lastPrinted>2026-01-28T09:14:00Z</cp:lastPrinted>
  <dcterms:created xsi:type="dcterms:W3CDTF">2026-02-27T08:35:00Z</dcterms:created>
  <dcterms:modified xsi:type="dcterms:W3CDTF">2026-02-27T08:36:00Z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