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8657" w14:textId="77777777" w:rsidR="00A722D4" w:rsidRPr="000375FC" w:rsidRDefault="00A722D4" w:rsidP="00A722D4">
      <w:pPr>
        <w:spacing w:after="0" w:line="256" w:lineRule="auto"/>
        <w:jc w:val="right"/>
        <w:rPr>
          <w:rFonts w:ascii="Calibri" w:eastAsia="Calibri" w:hAnsi="Calibri" w:cs="Times New Roman"/>
          <w:b/>
          <w:bCs/>
        </w:rPr>
      </w:pPr>
      <w:bookmarkStart w:id="0" w:name="_Toc218495406"/>
      <w:r w:rsidRPr="000375FC">
        <w:rPr>
          <w:rFonts w:ascii="Calibri" w:eastAsia="Calibri" w:hAnsi="Calibri" w:cs="Times New Roman"/>
          <w:b/>
          <w:bCs/>
        </w:rPr>
        <w:t xml:space="preserve">Załącznik nr </w:t>
      </w:r>
      <w:r>
        <w:rPr>
          <w:rFonts w:ascii="Calibri" w:eastAsia="Calibri" w:hAnsi="Calibri" w:cs="Times New Roman"/>
          <w:b/>
          <w:bCs/>
        </w:rPr>
        <w:t>1</w:t>
      </w:r>
      <w:r w:rsidRPr="000375FC">
        <w:rPr>
          <w:rFonts w:ascii="Calibri" w:eastAsia="Calibri" w:hAnsi="Calibri" w:cs="Times New Roman"/>
          <w:b/>
          <w:bCs/>
        </w:rPr>
        <w:t xml:space="preserve"> do Regulaminu naboru wniosków o przyznanie pomocy w ramach </w:t>
      </w:r>
    </w:p>
    <w:p w14:paraId="04745D73" w14:textId="77777777" w:rsidR="00A722D4" w:rsidRPr="000375FC" w:rsidRDefault="00A722D4" w:rsidP="00A722D4">
      <w:pPr>
        <w:spacing w:after="0" w:line="256" w:lineRule="auto"/>
        <w:jc w:val="right"/>
        <w:rPr>
          <w:rFonts w:ascii="Calibri" w:eastAsia="Calibri" w:hAnsi="Calibri" w:cs="Times New Roman"/>
          <w:b/>
          <w:bCs/>
        </w:rPr>
      </w:pPr>
      <w:r w:rsidRPr="000375FC">
        <w:rPr>
          <w:rFonts w:ascii="Calibri" w:eastAsia="Calibri" w:hAnsi="Calibri" w:cs="Times New Roman"/>
          <w:b/>
          <w:bCs/>
        </w:rPr>
        <w:t>Planu Strategicznego dla Wspólnej Polityki Rolnej na lata 2023-2027</w:t>
      </w:r>
    </w:p>
    <w:p w14:paraId="7F31ADD6" w14:textId="77777777" w:rsidR="00A722D4" w:rsidRPr="000375FC" w:rsidRDefault="00A722D4" w:rsidP="00A722D4">
      <w:pPr>
        <w:spacing w:after="120" w:line="256" w:lineRule="auto"/>
        <w:jc w:val="right"/>
        <w:rPr>
          <w:rFonts w:ascii="Calibri" w:eastAsia="Calibri" w:hAnsi="Calibri" w:cs="Times New Roman"/>
          <w:b/>
          <w:bCs/>
        </w:rPr>
      </w:pPr>
      <w:r w:rsidRPr="000375FC">
        <w:rPr>
          <w:rFonts w:ascii="Calibri" w:eastAsia="Calibri" w:hAnsi="Calibri" w:cs="Times New Roman"/>
          <w:b/>
          <w:bCs/>
        </w:rPr>
        <w:t xml:space="preserve"> dla Interwencji 13.1 - komponent Wdrażanie LSR</w:t>
      </w:r>
    </w:p>
    <w:p w14:paraId="2FE6D943" w14:textId="4A56F40E" w:rsidR="00A722D4" w:rsidRPr="008E2055" w:rsidRDefault="00BA1B03" w:rsidP="00A722D4">
      <w:pPr>
        <w:spacing w:line="256" w:lineRule="auto"/>
        <w:rPr>
          <w:rFonts w:ascii="Calibri" w:eastAsia="Calibri" w:hAnsi="Calibri" w:cs="Times New Roman"/>
          <w:b/>
          <w:bCs/>
          <w:sz w:val="22"/>
          <w:szCs w:val="22"/>
        </w:rPr>
      </w:pPr>
      <w:r>
        <w:rPr>
          <w:rFonts w:ascii="Calibri" w:eastAsia="Calibri" w:hAnsi="Calibri" w:cs="Times New Roman"/>
          <w:b/>
          <w:bCs/>
          <w:sz w:val="22"/>
          <w:szCs w:val="22"/>
        </w:rPr>
        <w:t xml:space="preserve">Przedsięwzięcie LSR </w:t>
      </w:r>
      <w:r w:rsidR="00A722D4" w:rsidRPr="008E2055">
        <w:rPr>
          <w:rFonts w:ascii="Calibri" w:eastAsia="Calibri" w:hAnsi="Calibri" w:cs="Times New Roman"/>
          <w:b/>
          <w:bCs/>
          <w:sz w:val="22"/>
          <w:szCs w:val="22"/>
        </w:rPr>
        <w:t>2.</w:t>
      </w:r>
      <w:r>
        <w:rPr>
          <w:rFonts w:ascii="Calibri" w:eastAsia="Calibri" w:hAnsi="Calibri" w:cs="Times New Roman"/>
          <w:b/>
          <w:bCs/>
          <w:sz w:val="22"/>
          <w:szCs w:val="22"/>
        </w:rPr>
        <w:t xml:space="preserve">5 </w:t>
      </w:r>
      <w:r w:rsidR="00A722D4" w:rsidRPr="00A722D4">
        <w:rPr>
          <w:rFonts w:ascii="Calibri" w:eastAsia="Calibri" w:hAnsi="Calibri" w:cs="Times New Roman"/>
          <w:b/>
          <w:bCs/>
          <w:sz w:val="22"/>
          <w:szCs w:val="22"/>
        </w:rPr>
        <w:t>Rozwój usług agroturystycznych i gospodarstw edukacyjnych</w:t>
      </w:r>
    </w:p>
    <w:p w14:paraId="13CEE3A2" w14:textId="7F0C5BD3" w:rsidR="008B3D2E" w:rsidRDefault="00A722D4" w:rsidP="00115FA4">
      <w:pPr>
        <w:spacing w:line="256" w:lineRule="auto"/>
        <w:rPr>
          <w:rFonts w:ascii="Calibri" w:eastAsia="Calibri" w:hAnsi="Calibri" w:cs="Times New Roman"/>
          <w:b/>
          <w:bCs/>
          <w:color w:val="C00000"/>
          <w:sz w:val="28"/>
          <w:szCs w:val="28"/>
        </w:rPr>
      </w:pPr>
      <w:r w:rsidRPr="00BA1B03">
        <w:rPr>
          <w:rFonts w:ascii="Calibri" w:eastAsia="Calibri" w:hAnsi="Calibri" w:cs="Times New Roman"/>
          <w:b/>
          <w:bCs/>
          <w:color w:val="C00000"/>
          <w:sz w:val="28"/>
          <w:szCs w:val="28"/>
        </w:rPr>
        <w:t>S</w:t>
      </w:r>
      <w:r w:rsidR="00BA1B03" w:rsidRPr="00BA1B03">
        <w:rPr>
          <w:rFonts w:ascii="Calibri" w:eastAsia="Calibri" w:hAnsi="Calibri" w:cs="Times New Roman"/>
          <w:b/>
          <w:bCs/>
          <w:color w:val="C00000"/>
          <w:sz w:val="28"/>
          <w:szCs w:val="28"/>
        </w:rPr>
        <w:t>TART</w:t>
      </w:r>
      <w:r w:rsidRPr="00BA1B03">
        <w:rPr>
          <w:rFonts w:ascii="Calibri" w:eastAsia="Calibri" w:hAnsi="Calibri" w:cs="Times New Roman"/>
          <w:b/>
          <w:bCs/>
          <w:color w:val="C00000"/>
          <w:sz w:val="28"/>
          <w:szCs w:val="28"/>
        </w:rPr>
        <w:t xml:space="preserve"> </w:t>
      </w:r>
      <w:bookmarkEnd w:id="0"/>
      <w:r w:rsidR="00115FA4">
        <w:rPr>
          <w:rFonts w:ascii="Calibri" w:eastAsia="Calibri" w:hAnsi="Calibri" w:cs="Times New Roman"/>
          <w:b/>
          <w:bCs/>
          <w:color w:val="C00000"/>
          <w:sz w:val="28"/>
          <w:szCs w:val="28"/>
        </w:rPr>
        <w:t>zagród edukacyjnych</w:t>
      </w:r>
    </w:p>
    <w:tbl>
      <w:tblPr>
        <w:tblStyle w:val="Tabela-Siatka"/>
        <w:tblW w:w="0" w:type="auto"/>
        <w:tblInd w:w="0" w:type="dxa"/>
        <w:tblLook w:val="04A0" w:firstRow="1" w:lastRow="0" w:firstColumn="1" w:lastColumn="0" w:noHBand="0" w:noVBand="1"/>
      </w:tblPr>
      <w:tblGrid>
        <w:gridCol w:w="497"/>
        <w:gridCol w:w="55"/>
        <w:gridCol w:w="2092"/>
        <w:gridCol w:w="56"/>
        <w:gridCol w:w="9628"/>
        <w:gridCol w:w="1666"/>
      </w:tblGrid>
      <w:tr w:rsidR="00EF509E" w14:paraId="4248137F" w14:textId="77777777" w:rsidTr="00EF509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FF540C" w14:textId="50741E75" w:rsidR="00EF509E" w:rsidRDefault="00EF509E" w:rsidP="005B5071">
            <w:pPr>
              <w:rPr>
                <w:b/>
                <w:bCs/>
              </w:rPr>
            </w:pPr>
            <w:r>
              <w:rPr>
                <w:b/>
                <w:bCs/>
              </w:rPr>
              <w:t xml:space="preserve">Kryteria dostępowe (dodatkowe) </w:t>
            </w:r>
          </w:p>
        </w:tc>
      </w:tr>
      <w:tr w:rsidR="00EF509E" w14:paraId="3FBEEB71" w14:textId="013B6836" w:rsidTr="00EF509E">
        <w:tc>
          <w:tcPr>
            <w:tcW w:w="5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EE1595" w14:textId="3E8D7008" w:rsidR="00EF509E" w:rsidRDefault="00EF509E" w:rsidP="005B5071">
            <w:pPr>
              <w:rPr>
                <w:b/>
                <w:bCs/>
              </w:rPr>
            </w:pPr>
            <w:r>
              <w:rPr>
                <w:b/>
                <w:bCs/>
              </w:rPr>
              <w:t>Lp.</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E9DAC0" w14:textId="48D037CF" w:rsidR="00EF509E" w:rsidRDefault="00EF509E" w:rsidP="005B5071">
            <w:pPr>
              <w:rPr>
                <w:b/>
                <w:bCs/>
              </w:rPr>
            </w:pPr>
            <w:r>
              <w:rPr>
                <w:b/>
                <w:bCs/>
              </w:rPr>
              <w:t>Nazwa kryterium</w:t>
            </w:r>
          </w:p>
        </w:tc>
        <w:tc>
          <w:tcPr>
            <w:tcW w:w="9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5958C5" w14:textId="6C6E95FF" w:rsidR="00EF509E" w:rsidRDefault="00EF509E" w:rsidP="005B5071">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199D6E" w14:textId="3567F493" w:rsidR="00EF509E" w:rsidRDefault="00EF509E" w:rsidP="005B5071">
            <w:pPr>
              <w:rPr>
                <w:b/>
                <w:bCs/>
              </w:rPr>
            </w:pPr>
            <w:r>
              <w:rPr>
                <w:b/>
                <w:bCs/>
              </w:rPr>
              <w:t>Liczba punktów</w:t>
            </w:r>
          </w:p>
        </w:tc>
      </w:tr>
      <w:tr w:rsidR="00EF509E" w14:paraId="41871BA5" w14:textId="79D3FA3C" w:rsidTr="00EF509E">
        <w:tc>
          <w:tcPr>
            <w:tcW w:w="552" w:type="dxa"/>
            <w:gridSpan w:val="2"/>
            <w:tcBorders>
              <w:top w:val="single" w:sz="4" w:space="0" w:color="auto"/>
              <w:left w:val="single" w:sz="4" w:space="0" w:color="auto"/>
              <w:bottom w:val="single" w:sz="4" w:space="0" w:color="auto"/>
              <w:right w:val="single" w:sz="4" w:space="0" w:color="auto"/>
            </w:tcBorders>
          </w:tcPr>
          <w:p w14:paraId="7C3CBF62" w14:textId="530FBD0B" w:rsidR="00EF509E" w:rsidRPr="00EF509E" w:rsidRDefault="00EF509E" w:rsidP="00EF509E">
            <w:r w:rsidRPr="00EF509E">
              <w:t>1</w:t>
            </w:r>
          </w:p>
        </w:tc>
        <w:tc>
          <w:tcPr>
            <w:tcW w:w="2148" w:type="dxa"/>
            <w:gridSpan w:val="2"/>
            <w:tcBorders>
              <w:top w:val="single" w:sz="4" w:space="0" w:color="auto"/>
              <w:left w:val="single" w:sz="4" w:space="0" w:color="auto"/>
              <w:bottom w:val="single" w:sz="4" w:space="0" w:color="auto"/>
              <w:right w:val="single" w:sz="4" w:space="0" w:color="auto"/>
            </w:tcBorders>
          </w:tcPr>
          <w:p w14:paraId="5CE7AD10" w14:textId="4949B9D0" w:rsidR="00EF509E" w:rsidRDefault="00EF509E" w:rsidP="00EF509E">
            <w:pPr>
              <w:rPr>
                <w:b/>
                <w:bCs/>
              </w:rPr>
            </w:pPr>
            <w:r>
              <w:t xml:space="preserve">Realizacja wskaźników </w:t>
            </w:r>
          </w:p>
        </w:tc>
        <w:tc>
          <w:tcPr>
            <w:tcW w:w="9628" w:type="dxa"/>
            <w:tcBorders>
              <w:top w:val="single" w:sz="4" w:space="0" w:color="auto"/>
              <w:left w:val="single" w:sz="4" w:space="0" w:color="auto"/>
              <w:bottom w:val="single" w:sz="4" w:space="0" w:color="auto"/>
              <w:right w:val="single" w:sz="4" w:space="0" w:color="auto"/>
            </w:tcBorders>
          </w:tcPr>
          <w:p w14:paraId="2C6A492A" w14:textId="77777777" w:rsidR="00EF509E" w:rsidRDefault="00EF509E" w:rsidP="00EF509E">
            <w:r>
              <w:t xml:space="preserve">Wnioskodawca w ramach operacji zwiększa o co najmniej 1 jednostkę wartość wskaźnika rezultatu. </w:t>
            </w:r>
          </w:p>
          <w:p w14:paraId="0485999E" w14:textId="77777777" w:rsidR="00EF509E" w:rsidRDefault="00EF509E" w:rsidP="00EF509E">
            <w:r>
              <w:t xml:space="preserve">Czy projekt prowadzi do osiągnięcia wskaźnika rezultatu: </w:t>
            </w:r>
          </w:p>
          <w:p w14:paraId="1462EF35" w14:textId="77777777" w:rsidR="00EF509E" w:rsidRDefault="00EF509E" w:rsidP="00EF509E">
            <w:pPr>
              <w:ind w:left="720"/>
              <w:contextualSpacing/>
            </w:pPr>
            <w:r>
              <w:t xml:space="preserve">- rozwój gospodarki wiejskiej: liczba przedsiębiorstw wiejskich, w tym przedsiębiorstw zajmujących się </w:t>
            </w:r>
            <w:proofErr w:type="spellStart"/>
            <w:r>
              <w:t>biogospodarką</w:t>
            </w:r>
            <w:proofErr w:type="spellEnd"/>
            <w:r>
              <w:t>, rozwiniętych dzięki wsparciu w ramach WPR</w:t>
            </w:r>
          </w:p>
          <w:p w14:paraId="327F8F8F" w14:textId="77777777" w:rsidR="00EF509E" w:rsidRDefault="00EF509E" w:rsidP="00EF509E">
            <w:r>
              <w:t xml:space="preserve">.  </w:t>
            </w:r>
          </w:p>
          <w:p w14:paraId="7DBB77D8" w14:textId="62B3297A" w:rsidR="00EF509E" w:rsidRDefault="00EF509E" w:rsidP="00EF509E">
            <w:pPr>
              <w:rPr>
                <w:b/>
                <w:bCs/>
              </w:rPr>
            </w:pPr>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tcPr>
          <w:p w14:paraId="5433B998" w14:textId="0E4B26EF" w:rsidR="00EF509E" w:rsidRDefault="00EF509E" w:rsidP="00EF509E">
            <w:pPr>
              <w:rPr>
                <w:b/>
                <w:bCs/>
              </w:rPr>
            </w:pPr>
            <w:r>
              <w:t>Podlega uzupełnieniom</w:t>
            </w:r>
          </w:p>
        </w:tc>
      </w:tr>
      <w:tr w:rsidR="00EF509E" w14:paraId="78EB2AC5" w14:textId="207F62BC" w:rsidTr="00EF509E">
        <w:tc>
          <w:tcPr>
            <w:tcW w:w="552" w:type="dxa"/>
            <w:gridSpan w:val="2"/>
            <w:tcBorders>
              <w:top w:val="single" w:sz="4" w:space="0" w:color="auto"/>
              <w:left w:val="single" w:sz="4" w:space="0" w:color="auto"/>
              <w:bottom w:val="single" w:sz="4" w:space="0" w:color="auto"/>
              <w:right w:val="single" w:sz="4" w:space="0" w:color="auto"/>
            </w:tcBorders>
          </w:tcPr>
          <w:p w14:paraId="48A4E4D2" w14:textId="1DD43C8B" w:rsidR="00EF509E" w:rsidRPr="00EF509E" w:rsidRDefault="00EF509E" w:rsidP="00EF509E">
            <w:r w:rsidRPr="00EF509E">
              <w:t>2</w:t>
            </w:r>
          </w:p>
        </w:tc>
        <w:tc>
          <w:tcPr>
            <w:tcW w:w="2148" w:type="dxa"/>
            <w:gridSpan w:val="2"/>
            <w:tcBorders>
              <w:top w:val="single" w:sz="4" w:space="0" w:color="auto"/>
              <w:left w:val="single" w:sz="4" w:space="0" w:color="auto"/>
              <w:bottom w:val="single" w:sz="4" w:space="0" w:color="auto"/>
              <w:right w:val="single" w:sz="4" w:space="0" w:color="auto"/>
            </w:tcBorders>
          </w:tcPr>
          <w:p w14:paraId="3524D75A" w14:textId="74214ABB" w:rsidR="00EF509E" w:rsidRDefault="00EF509E" w:rsidP="00EF509E">
            <w:pPr>
              <w:rPr>
                <w:b/>
                <w:bCs/>
              </w:rPr>
            </w:pPr>
            <w:r>
              <w:t>Wyłączony Wnioskodawca</w:t>
            </w:r>
          </w:p>
        </w:tc>
        <w:tc>
          <w:tcPr>
            <w:tcW w:w="9628" w:type="dxa"/>
            <w:tcBorders>
              <w:top w:val="single" w:sz="4" w:space="0" w:color="auto"/>
              <w:left w:val="single" w:sz="4" w:space="0" w:color="auto"/>
              <w:bottom w:val="single" w:sz="4" w:space="0" w:color="auto"/>
              <w:right w:val="single" w:sz="4" w:space="0" w:color="auto"/>
            </w:tcBorders>
          </w:tcPr>
          <w:p w14:paraId="3C3CD2B5" w14:textId="77777777" w:rsidR="00EF509E" w:rsidRDefault="00EF509E" w:rsidP="00EF509E">
            <w:r>
              <w:t>Ubiegającym się o wsparcie nie może być:</w:t>
            </w:r>
          </w:p>
          <w:p w14:paraId="046C3D74" w14:textId="4629925C" w:rsidR="00EF509E" w:rsidRDefault="00EF509E" w:rsidP="00EF509E">
            <w:pPr>
              <w:numPr>
                <w:ilvl w:val="0"/>
                <w:numId w:val="31"/>
              </w:numPr>
              <w:contextualSpacing/>
            </w:pPr>
            <w:r>
              <w:t>osoba fizyczna realizująca działania związane z wdrażaniem lokalnej strategii rozwoju, zatrudniona przez Stowarzyszenie „Bursztynowy Pasaż</w:t>
            </w:r>
            <w:r w:rsidR="00045484">
              <w:t xml:space="preserve">„ </w:t>
            </w:r>
            <w:r>
              <w:t>lub pełniąca funkcję w Zarządzie Stowarzyszenia „Bursztynowy Pasaż”</w:t>
            </w:r>
            <w:r w:rsidR="005B569B">
              <w:t>.</w:t>
            </w:r>
          </w:p>
          <w:p w14:paraId="5096EC2F" w14:textId="77777777" w:rsidR="00EF509E" w:rsidRDefault="00EF509E" w:rsidP="00EF509E"/>
          <w:p w14:paraId="2B58F776" w14:textId="1D2D1779" w:rsidR="00EF509E" w:rsidRDefault="00EF509E" w:rsidP="00EF509E">
            <w:pPr>
              <w:rPr>
                <w:b/>
                <w:bCs/>
              </w:rPr>
            </w:pPr>
            <w:r>
              <w:t>Weryfikacja na podstawie umów wewnętrznych LGD.</w:t>
            </w:r>
          </w:p>
        </w:tc>
        <w:tc>
          <w:tcPr>
            <w:tcW w:w="1666" w:type="dxa"/>
            <w:tcBorders>
              <w:top w:val="single" w:sz="4" w:space="0" w:color="auto"/>
              <w:left w:val="single" w:sz="4" w:space="0" w:color="auto"/>
              <w:bottom w:val="single" w:sz="4" w:space="0" w:color="auto"/>
              <w:right w:val="single" w:sz="4" w:space="0" w:color="auto"/>
            </w:tcBorders>
          </w:tcPr>
          <w:p w14:paraId="51FB7D5E" w14:textId="2B64A989" w:rsidR="00EF509E" w:rsidRDefault="00EF509E" w:rsidP="00EF509E">
            <w:pPr>
              <w:rPr>
                <w:b/>
                <w:bCs/>
              </w:rPr>
            </w:pPr>
            <w:r>
              <w:t>Nie podlega uzupełnieniom</w:t>
            </w:r>
          </w:p>
        </w:tc>
      </w:tr>
      <w:tr w:rsidR="00115FA4" w14:paraId="064020F7" w14:textId="77777777" w:rsidTr="005B5071">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30A1E7B" w14:textId="77777777" w:rsidR="00115FA4" w:rsidRDefault="00115FA4" w:rsidP="005B5071">
            <w:pPr>
              <w:rPr>
                <w:b/>
                <w:bCs/>
              </w:rPr>
            </w:pPr>
            <w:r>
              <w:rPr>
                <w:b/>
                <w:bCs/>
              </w:rPr>
              <w:t>Kryteria rankingujące</w:t>
            </w:r>
          </w:p>
        </w:tc>
      </w:tr>
      <w:tr w:rsidR="00115FA4" w14:paraId="3DBB00DD" w14:textId="77777777" w:rsidTr="005B5071">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3D53C2" w14:textId="77777777" w:rsidR="00115FA4" w:rsidRDefault="00115FA4" w:rsidP="005B5071">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C323DF" w14:textId="07B4DDE4" w:rsidR="00115FA4" w:rsidRDefault="00115FA4" w:rsidP="005B5071">
            <w:pPr>
              <w:rPr>
                <w:b/>
                <w:bCs/>
              </w:rPr>
            </w:pPr>
            <w:r>
              <w:rPr>
                <w:b/>
                <w:bCs/>
              </w:rPr>
              <w:t xml:space="preserve">Nazwa </w:t>
            </w:r>
            <w:r w:rsidR="00EF509E">
              <w:rPr>
                <w:b/>
                <w:bCs/>
              </w:rPr>
              <w:t>kryterium</w:t>
            </w:r>
          </w:p>
        </w:tc>
        <w:tc>
          <w:tcPr>
            <w:tcW w:w="96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441F84" w14:textId="77777777" w:rsidR="00115FA4" w:rsidRDefault="00115FA4" w:rsidP="005B5071">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79EE63" w14:textId="77777777" w:rsidR="00115FA4" w:rsidRDefault="00115FA4" w:rsidP="005B5071">
            <w:pPr>
              <w:rPr>
                <w:b/>
                <w:bCs/>
              </w:rPr>
            </w:pPr>
            <w:r>
              <w:rPr>
                <w:b/>
                <w:bCs/>
              </w:rPr>
              <w:t>Liczba punktów</w:t>
            </w:r>
          </w:p>
        </w:tc>
      </w:tr>
      <w:tr w:rsidR="00115FA4" w14:paraId="63C4883A"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4A1D0144" w14:textId="77777777" w:rsidR="00115FA4" w:rsidRDefault="00115FA4" w:rsidP="005B5071">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55C670FB" w14:textId="77777777" w:rsidR="00115FA4" w:rsidRDefault="00115FA4" w:rsidP="005B5071">
            <w:r>
              <w:t>Preferowani wnioskodawcy</w:t>
            </w:r>
          </w:p>
        </w:tc>
        <w:tc>
          <w:tcPr>
            <w:tcW w:w="9684" w:type="dxa"/>
            <w:gridSpan w:val="2"/>
            <w:tcBorders>
              <w:top w:val="single" w:sz="4" w:space="0" w:color="auto"/>
              <w:left w:val="single" w:sz="4" w:space="0" w:color="auto"/>
              <w:bottom w:val="single" w:sz="4" w:space="0" w:color="auto"/>
              <w:right w:val="single" w:sz="4" w:space="0" w:color="auto"/>
            </w:tcBorders>
            <w:hideMark/>
          </w:tcPr>
          <w:p w14:paraId="38E940E0" w14:textId="77777777" w:rsidR="00115FA4" w:rsidRDefault="00115FA4" w:rsidP="005B5071">
            <w:pPr>
              <w:spacing w:after="120"/>
              <w:rPr>
                <w:rFonts w:cstheme="minorHAnsi"/>
              </w:rPr>
            </w:pPr>
            <w:r>
              <w:rPr>
                <w:rFonts w:cstheme="minorHAnsi"/>
              </w:rPr>
              <w:t>Premiowane będą operacje, w których Wnioskodawcą jest młoda kobieta do 25 lat prowadząca lub współprowadząca gospodarstwo rolne.</w:t>
            </w:r>
          </w:p>
          <w:p w14:paraId="676A963B" w14:textId="77777777" w:rsidR="00115FA4" w:rsidRDefault="00115FA4" w:rsidP="005B5071">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7F1252DC" w14:textId="77777777" w:rsidR="00115FA4" w:rsidRDefault="00115FA4" w:rsidP="005B5071">
            <w:pPr>
              <w:pStyle w:val="Akapitzlist"/>
              <w:numPr>
                <w:ilvl w:val="0"/>
                <w:numId w:val="37"/>
              </w:numPr>
              <w:spacing w:after="120"/>
              <w:rPr>
                <w:rFonts w:cstheme="minorHAnsi"/>
              </w:rPr>
            </w:pPr>
            <w:r>
              <w:rPr>
                <w:rFonts w:cstheme="minorHAnsi"/>
              </w:rPr>
              <w:t xml:space="preserve">Wnioskodawca nie jest kobieta do 25 lat. </w:t>
            </w:r>
            <w:r>
              <w:rPr>
                <w:rFonts w:cstheme="minorHAnsi"/>
                <w:b/>
                <w:bCs/>
              </w:rPr>
              <w:t>– 0 pkt</w:t>
            </w:r>
          </w:p>
          <w:p w14:paraId="7D01C4AB" w14:textId="77777777" w:rsidR="00115FA4" w:rsidRDefault="00115FA4" w:rsidP="005B5071">
            <w:pPr>
              <w:rPr>
                <w:rFonts w:cstheme="minorBidi"/>
              </w:rPr>
            </w:pPr>
            <w:r>
              <w:rPr>
                <w:rFonts w:cstheme="minorHAnsi"/>
              </w:rPr>
              <w:t>Weryfikacja na podstawie zapisów wniosku o przyznanie pomocy oraz dokumentu potwierdzającego wiek Wnioskodawcy.</w:t>
            </w:r>
          </w:p>
        </w:tc>
        <w:tc>
          <w:tcPr>
            <w:tcW w:w="1666" w:type="dxa"/>
            <w:tcBorders>
              <w:top w:val="single" w:sz="4" w:space="0" w:color="auto"/>
              <w:left w:val="single" w:sz="4" w:space="0" w:color="auto"/>
              <w:bottom w:val="single" w:sz="4" w:space="0" w:color="auto"/>
              <w:right w:val="single" w:sz="4" w:space="0" w:color="auto"/>
            </w:tcBorders>
            <w:hideMark/>
          </w:tcPr>
          <w:p w14:paraId="47E2D2F9" w14:textId="77777777" w:rsidR="00115FA4" w:rsidRDefault="00115FA4" w:rsidP="005B5071">
            <w:pPr>
              <w:rPr>
                <w:b/>
                <w:bCs/>
              </w:rPr>
            </w:pPr>
            <w:r>
              <w:rPr>
                <w:rFonts w:cstheme="minorHAnsi"/>
                <w:b/>
                <w:bCs/>
              </w:rPr>
              <w:t xml:space="preserve">0 lub 1 pkt. </w:t>
            </w:r>
          </w:p>
        </w:tc>
      </w:tr>
      <w:tr w:rsidR="00115FA4" w14:paraId="74125E5E"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05AAF6E2" w14:textId="77777777" w:rsidR="00115FA4" w:rsidRDefault="00115FA4" w:rsidP="005B5071">
            <w:r>
              <w:lastRenderedPageBreak/>
              <w:t>2</w:t>
            </w:r>
          </w:p>
        </w:tc>
        <w:tc>
          <w:tcPr>
            <w:tcW w:w="2147" w:type="dxa"/>
            <w:gridSpan w:val="2"/>
            <w:tcBorders>
              <w:top w:val="single" w:sz="4" w:space="0" w:color="auto"/>
              <w:left w:val="single" w:sz="4" w:space="0" w:color="auto"/>
              <w:bottom w:val="single" w:sz="4" w:space="0" w:color="auto"/>
              <w:right w:val="single" w:sz="4" w:space="0" w:color="auto"/>
            </w:tcBorders>
          </w:tcPr>
          <w:p w14:paraId="0ACDFF77" w14:textId="77777777" w:rsidR="00115FA4" w:rsidRDefault="00115FA4" w:rsidP="005B5071">
            <w:r>
              <w:t>Atrakcyjność oferty gospodarstwa edukacyjnego</w:t>
            </w:r>
          </w:p>
          <w:p w14:paraId="1BCE3706" w14:textId="77777777" w:rsidR="00115FA4" w:rsidRDefault="00115FA4" w:rsidP="005B5071"/>
          <w:p w14:paraId="51219CE6" w14:textId="77777777" w:rsidR="00115FA4" w:rsidRDefault="00115FA4" w:rsidP="005B5071"/>
          <w:p w14:paraId="118CF47B" w14:textId="77777777" w:rsidR="00115FA4" w:rsidRDefault="00115FA4" w:rsidP="005B5071"/>
          <w:p w14:paraId="678BCCC0" w14:textId="77777777" w:rsidR="00115FA4" w:rsidRDefault="00115FA4" w:rsidP="005B5071"/>
        </w:tc>
        <w:tc>
          <w:tcPr>
            <w:tcW w:w="9684" w:type="dxa"/>
            <w:gridSpan w:val="2"/>
            <w:tcBorders>
              <w:top w:val="single" w:sz="4" w:space="0" w:color="auto"/>
              <w:left w:val="single" w:sz="4" w:space="0" w:color="auto"/>
              <w:bottom w:val="single" w:sz="4" w:space="0" w:color="auto"/>
              <w:right w:val="single" w:sz="4" w:space="0" w:color="auto"/>
            </w:tcBorders>
          </w:tcPr>
          <w:p w14:paraId="793AD92F" w14:textId="77777777" w:rsidR="00115FA4" w:rsidRDefault="00115FA4" w:rsidP="005B5071">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61AACE71" w14:textId="77777777" w:rsidR="00115FA4" w:rsidRDefault="00115FA4" w:rsidP="005B5071">
            <w:pPr>
              <w:rPr>
                <w:rFonts w:cstheme="minorHAnsi"/>
              </w:rPr>
            </w:pPr>
          </w:p>
          <w:p w14:paraId="70BEB451" w14:textId="77777777" w:rsidR="00115FA4" w:rsidRDefault="00115FA4" w:rsidP="005B5071">
            <w:pPr>
              <w:pStyle w:val="Akapitzlist"/>
              <w:numPr>
                <w:ilvl w:val="0"/>
                <w:numId w:val="39"/>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F187D83" w14:textId="77777777" w:rsidR="00115FA4" w:rsidRDefault="00115FA4" w:rsidP="005B5071">
            <w:pPr>
              <w:pStyle w:val="Akapitzlist"/>
              <w:numPr>
                <w:ilvl w:val="0"/>
                <w:numId w:val="39"/>
              </w:numPr>
              <w:rPr>
                <w:rFonts w:cstheme="minorHAnsi"/>
              </w:rPr>
            </w:pPr>
            <w:r>
              <w:rPr>
                <w:rFonts w:cstheme="minorHAnsi"/>
              </w:rPr>
              <w:t xml:space="preserve">Projekt nie zakłada wprowadzenia oferty zróżnicowanej czasowo i podmiotowo – </w:t>
            </w:r>
            <w:r>
              <w:rPr>
                <w:rFonts w:cstheme="minorHAnsi"/>
                <w:b/>
                <w:bCs/>
              </w:rPr>
              <w:t>0 pkt</w:t>
            </w:r>
          </w:p>
          <w:p w14:paraId="4993EE9E" w14:textId="77777777" w:rsidR="00115FA4" w:rsidRDefault="00115FA4" w:rsidP="005B5071">
            <w:pPr>
              <w:spacing w:before="120" w:after="120"/>
              <w:rPr>
                <w:rFonts w:cstheme="minorBid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4B36100B" w14:textId="77777777" w:rsidR="00115FA4" w:rsidRDefault="00115FA4" w:rsidP="005B5071">
            <w:pPr>
              <w:rPr>
                <w:b/>
                <w:bCs/>
              </w:rPr>
            </w:pPr>
            <w:r>
              <w:rPr>
                <w:rFonts w:cstheme="minorHAnsi"/>
                <w:b/>
                <w:bCs/>
              </w:rPr>
              <w:t>0 lub 2 pkt</w:t>
            </w:r>
          </w:p>
        </w:tc>
      </w:tr>
      <w:tr w:rsidR="00115FA4" w14:paraId="3AF74BBA"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7FBB3D52" w14:textId="77777777" w:rsidR="00115FA4" w:rsidRDefault="00115FA4" w:rsidP="005B5071">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4D2C78AF" w14:textId="77777777" w:rsidR="00115FA4" w:rsidRDefault="00115FA4" w:rsidP="005B5071">
            <w:pPr>
              <w:rPr>
                <w:b/>
                <w:bCs/>
              </w:rPr>
            </w:pPr>
            <w:r>
              <w:rPr>
                <w:rFonts w:cstheme="minorHAnsi"/>
              </w:rPr>
              <w:t xml:space="preserve">Dostępność dla osób ze szczególnymi potrzebami </w:t>
            </w:r>
          </w:p>
        </w:tc>
        <w:tc>
          <w:tcPr>
            <w:tcW w:w="9684" w:type="dxa"/>
            <w:gridSpan w:val="2"/>
            <w:tcBorders>
              <w:top w:val="single" w:sz="4" w:space="0" w:color="auto"/>
              <w:left w:val="single" w:sz="4" w:space="0" w:color="auto"/>
              <w:bottom w:val="single" w:sz="4" w:space="0" w:color="auto"/>
              <w:right w:val="single" w:sz="4" w:space="0" w:color="auto"/>
            </w:tcBorders>
            <w:hideMark/>
          </w:tcPr>
          <w:p w14:paraId="3E1EC231" w14:textId="77777777" w:rsidR="00115FA4" w:rsidRDefault="00115FA4" w:rsidP="005B5071">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D0CABDD" w14:textId="77777777" w:rsidR="00115FA4" w:rsidRDefault="00115FA4" w:rsidP="005B5071">
            <w:pPr>
              <w:pStyle w:val="Akapitzlist"/>
              <w:numPr>
                <w:ilvl w:val="0"/>
                <w:numId w:val="56"/>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w:t>
            </w:r>
            <w:r w:rsidRPr="002F25A9">
              <w:rPr>
                <w:rFonts w:cstheme="minorHAnsi"/>
              </w:rPr>
              <w:t xml:space="preserve">dziećmi (do 2 lat) i </w:t>
            </w:r>
            <w:r>
              <w:rPr>
                <w:rFonts w:cstheme="minorHAnsi"/>
              </w:rPr>
              <w:t xml:space="preserve">opiekunów osób zależnych oraz seniorów : </w:t>
            </w:r>
            <w:r>
              <w:rPr>
                <w:rFonts w:cstheme="minorHAnsi"/>
                <w:b/>
                <w:bCs/>
              </w:rPr>
              <w:t xml:space="preserve">1 pkt </w:t>
            </w:r>
          </w:p>
          <w:p w14:paraId="2A2A23DD" w14:textId="77777777" w:rsidR="00115FA4" w:rsidRDefault="00115FA4" w:rsidP="005B5071">
            <w:pPr>
              <w:pStyle w:val="Akapitzlist"/>
              <w:numPr>
                <w:ilvl w:val="0"/>
                <w:numId w:val="56"/>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DAEA250" w14:textId="3236C9C0" w:rsidR="00115FA4" w:rsidRDefault="00115FA4" w:rsidP="005B5071">
            <w:pPr>
              <w:pStyle w:val="Akapitzlist"/>
              <w:numPr>
                <w:ilvl w:val="0"/>
                <w:numId w:val="56"/>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„a”</w:t>
            </w:r>
            <w:r w:rsidR="002F25A9">
              <w:rPr>
                <w:rFonts w:cstheme="minorHAnsi"/>
              </w:rPr>
              <w:t xml:space="preserve"> </w:t>
            </w:r>
            <w:r>
              <w:rPr>
                <w:rFonts w:cstheme="minorHAnsi"/>
              </w:rPr>
              <w:t xml:space="preserve">ani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1F95A66A" w14:textId="77777777" w:rsidR="00115FA4" w:rsidRDefault="00115FA4" w:rsidP="005B5071">
            <w:pPr>
              <w:rPr>
                <w:rFonts w:cstheme="minorHAnsi"/>
                <w:b/>
                <w:bCs/>
              </w:rPr>
            </w:pPr>
            <w:r>
              <w:rPr>
                <w:rFonts w:cstheme="minorHAnsi"/>
                <w:b/>
                <w:bCs/>
              </w:rPr>
              <w:t xml:space="preserve">Punkty w tym kryterium sumują się. </w:t>
            </w:r>
          </w:p>
          <w:p w14:paraId="4B1DF1B2" w14:textId="77777777" w:rsidR="00115FA4" w:rsidRDefault="00115FA4" w:rsidP="005B5071">
            <w:pPr>
              <w:rPr>
                <w:rFonts w:cstheme="minorBidi"/>
                <w:b/>
                <w:bCs/>
              </w:rPr>
            </w:pPr>
            <w:r>
              <w:rPr>
                <w:rFonts w:cstheme="minorHAns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56CE148D" w14:textId="77777777" w:rsidR="00115FA4" w:rsidRDefault="00115FA4" w:rsidP="005B5071">
            <w:pPr>
              <w:rPr>
                <w:b/>
                <w:bCs/>
              </w:rPr>
            </w:pPr>
            <w:r>
              <w:rPr>
                <w:rFonts w:cstheme="minorHAnsi"/>
                <w:b/>
                <w:bCs/>
              </w:rPr>
              <w:t>Od 0 do 2 pkt</w:t>
            </w:r>
          </w:p>
        </w:tc>
      </w:tr>
      <w:tr w:rsidR="00115FA4" w14:paraId="5DAC19D7"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3C20E4A1" w14:textId="77777777" w:rsidR="00115FA4" w:rsidRDefault="00115FA4" w:rsidP="005B5071">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54EFC7F5" w14:textId="77777777" w:rsidR="00115FA4" w:rsidRDefault="00115FA4" w:rsidP="005B5071">
            <w:pPr>
              <w:rPr>
                <w:rFonts w:cstheme="minorHAnsi"/>
              </w:rPr>
            </w:pPr>
            <w:r>
              <w:rPr>
                <w:rFonts w:cstheme="minorHAnsi"/>
              </w:rPr>
              <w:t>Zgodność operacji z zasadą zrównoważonego rozwoju</w:t>
            </w:r>
          </w:p>
        </w:tc>
        <w:tc>
          <w:tcPr>
            <w:tcW w:w="9684" w:type="dxa"/>
            <w:gridSpan w:val="2"/>
            <w:tcBorders>
              <w:top w:val="single" w:sz="4" w:space="0" w:color="auto"/>
              <w:left w:val="single" w:sz="4" w:space="0" w:color="auto"/>
              <w:bottom w:val="single" w:sz="4" w:space="0" w:color="auto"/>
              <w:right w:val="single" w:sz="4" w:space="0" w:color="auto"/>
            </w:tcBorders>
            <w:hideMark/>
          </w:tcPr>
          <w:p w14:paraId="0DD6E92F" w14:textId="77777777" w:rsidR="00115FA4" w:rsidRDefault="00115FA4" w:rsidP="005B5071">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08BC6820" w14:textId="77777777" w:rsidR="00115FA4" w:rsidRDefault="00115FA4" w:rsidP="005B5071">
            <w:pPr>
              <w:pStyle w:val="Akapitzlist"/>
              <w:numPr>
                <w:ilvl w:val="0"/>
                <w:numId w:val="58"/>
              </w:numPr>
              <w:spacing w:before="120"/>
              <w:rPr>
                <w:rFonts w:cstheme="minorHAnsi"/>
              </w:rPr>
            </w:pPr>
            <w:r>
              <w:rPr>
                <w:rFonts w:cstheme="minorHAnsi"/>
              </w:rPr>
              <w:t>W ramach operacji przewidziano, że co najmniej 15 % kosztów kwalifikowalnych będzie przeznaczone na :</w:t>
            </w:r>
          </w:p>
          <w:p w14:paraId="3EF34202" w14:textId="77777777" w:rsidR="00115FA4" w:rsidRDefault="00115FA4" w:rsidP="005B5071">
            <w:pPr>
              <w:pStyle w:val="Akapitzlist"/>
              <w:rPr>
                <w:rFonts w:cstheme="minorHAnsi"/>
              </w:rPr>
            </w:pPr>
            <w:r>
              <w:rPr>
                <w:rFonts w:cstheme="minorHAnsi"/>
              </w:rPr>
              <w:lastRenderedPageBreak/>
              <w:t>-   rozwiązania proekologiczne (np. oszczędność wody i energii, powtórne wykorzystanie zasobów, instalacje OZE itp. z uwzględnieniem, że suma planowanych do poniesienia kosztów OZE nie przekracza 50% kosztów kwalifikowalnych)</w:t>
            </w:r>
          </w:p>
          <w:p w14:paraId="15380AEA" w14:textId="77777777" w:rsidR="00115FA4" w:rsidRDefault="00115FA4" w:rsidP="005B5071">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220771BA" w14:textId="77777777" w:rsidR="00115FA4" w:rsidRDefault="00115FA4" w:rsidP="005B5071">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04139BD6" w14:textId="03AA4DD9" w:rsidR="00115FA4" w:rsidRPr="002F25A9" w:rsidRDefault="00115FA4" w:rsidP="005B5071">
            <w:pPr>
              <w:pStyle w:val="Akapitzlist"/>
              <w:numPr>
                <w:ilvl w:val="0"/>
                <w:numId w:val="58"/>
              </w:numPr>
              <w:rPr>
                <w:rFonts w:cstheme="minorHAnsi"/>
              </w:rPr>
            </w:pPr>
            <w:r w:rsidRPr="0070449C">
              <w:rPr>
                <w:rFonts w:cstheme="minorHAnsi"/>
              </w:rPr>
              <w:t xml:space="preserve">Żadne z powyższych nie będzie realizowane w </w:t>
            </w:r>
            <w:r w:rsidRPr="002F25A9">
              <w:rPr>
                <w:rFonts w:cstheme="minorHAnsi"/>
              </w:rPr>
              <w:t xml:space="preserve">ramach operacji lub opisane rozwiązania są związane z kosztami operacyjnymi, niezależnymi od planowanego do zakupu sprzętu/wyposażenia lub nie można oszacować wysokości kosztów przeznaczonych na inwestycje zgodne z zasadą zrównoważonego rozwoju lub nieprecyzyjnie/niewystarczająco uzasadniono spełnienie kryterium- </w:t>
            </w:r>
            <w:r w:rsidRPr="002F25A9">
              <w:rPr>
                <w:rFonts w:cstheme="minorHAnsi"/>
                <w:b/>
                <w:bCs/>
              </w:rPr>
              <w:t>0 pkt</w:t>
            </w:r>
          </w:p>
          <w:p w14:paraId="3C85967B" w14:textId="77777777" w:rsidR="002F25A9" w:rsidRPr="002F25A9" w:rsidRDefault="002F25A9" w:rsidP="002F25A9">
            <w:pPr>
              <w:rPr>
                <w:rFonts w:cstheme="minorHAnsi"/>
              </w:rPr>
            </w:pPr>
          </w:p>
          <w:p w14:paraId="7F4E1A6F" w14:textId="77777777" w:rsidR="00115FA4" w:rsidRDefault="00115FA4" w:rsidP="005B5071">
            <w:pPr>
              <w:rPr>
                <w:rFonts w:cstheme="minorHAnsi"/>
              </w:rPr>
            </w:pPr>
            <w:r w:rsidRPr="002F25A9">
              <w:rPr>
                <w:rFonts w:cstheme="minorHAnsi"/>
              </w:rPr>
              <w:t>Weryfikacja na podstawie zapisów wniosku o przyznanie pomocy w tym budżetu operacji, specyfikacji z ofert itp.</w:t>
            </w:r>
          </w:p>
        </w:tc>
        <w:tc>
          <w:tcPr>
            <w:tcW w:w="1666" w:type="dxa"/>
            <w:tcBorders>
              <w:top w:val="single" w:sz="4" w:space="0" w:color="auto"/>
              <w:left w:val="single" w:sz="4" w:space="0" w:color="auto"/>
              <w:bottom w:val="single" w:sz="4" w:space="0" w:color="auto"/>
              <w:right w:val="single" w:sz="4" w:space="0" w:color="auto"/>
            </w:tcBorders>
            <w:hideMark/>
          </w:tcPr>
          <w:p w14:paraId="72590F47" w14:textId="77777777" w:rsidR="00115FA4" w:rsidRDefault="00115FA4" w:rsidP="005B5071">
            <w:pPr>
              <w:rPr>
                <w:rFonts w:cstheme="minorHAnsi"/>
                <w:b/>
                <w:bCs/>
              </w:rPr>
            </w:pPr>
            <w:r>
              <w:rPr>
                <w:rFonts w:cstheme="minorHAnsi"/>
                <w:b/>
                <w:bCs/>
              </w:rPr>
              <w:lastRenderedPageBreak/>
              <w:t xml:space="preserve">0 lub 2 pkt </w:t>
            </w:r>
          </w:p>
        </w:tc>
      </w:tr>
      <w:tr w:rsidR="00115FA4" w14:paraId="0EEFE7F3"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2E684178" w14:textId="77777777" w:rsidR="00115FA4" w:rsidRDefault="00115FA4" w:rsidP="005B5071">
            <w:pPr>
              <w:rPr>
                <w:rFonts w:cstheme="minorBidi"/>
              </w:rPr>
            </w:pPr>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70A475CD" w14:textId="77777777" w:rsidR="00115FA4" w:rsidRDefault="00115FA4" w:rsidP="005B5071">
            <w:pPr>
              <w:rPr>
                <w:rFonts w:cstheme="minorHAnsi"/>
              </w:rPr>
            </w:pPr>
            <w:r>
              <w:rPr>
                <w:rFonts w:cstheme="minorHAnsi"/>
              </w:rPr>
              <w:t>Przygotowanie projektu do realizacji</w:t>
            </w:r>
          </w:p>
        </w:tc>
        <w:tc>
          <w:tcPr>
            <w:tcW w:w="9684" w:type="dxa"/>
            <w:gridSpan w:val="2"/>
            <w:tcBorders>
              <w:top w:val="single" w:sz="4" w:space="0" w:color="auto"/>
              <w:left w:val="single" w:sz="4" w:space="0" w:color="auto"/>
              <w:bottom w:val="single" w:sz="4" w:space="0" w:color="auto"/>
              <w:right w:val="single" w:sz="4" w:space="0" w:color="auto"/>
            </w:tcBorders>
            <w:hideMark/>
          </w:tcPr>
          <w:p w14:paraId="7048382C" w14:textId="77777777" w:rsidR="00115FA4" w:rsidRDefault="00115FA4" w:rsidP="005B5071">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1D9FF62F" w14:textId="77777777" w:rsidR="00115FA4" w:rsidRDefault="00115FA4" w:rsidP="005B5071">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1CB428D7" w14:textId="77777777" w:rsidR="00115FA4" w:rsidRDefault="00115FA4" w:rsidP="005B5071">
            <w:pPr>
              <w:rPr>
                <w:rFonts w:cstheme="minorHAnsi"/>
              </w:rPr>
            </w:pPr>
            <w:r>
              <w:rPr>
                <w:rFonts w:cstheme="minorHAnsi"/>
              </w:rPr>
              <w:t>W przypadku zakupu produktów i usług oraz zamiennie dla kosztorysu inwestorskiego:</w:t>
            </w:r>
          </w:p>
          <w:p w14:paraId="468F89AF" w14:textId="77777777" w:rsidR="00115FA4" w:rsidRDefault="00115FA4" w:rsidP="005B5071">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0BA1E6A7" w14:textId="77777777" w:rsidR="00115FA4" w:rsidRDefault="00115FA4" w:rsidP="005B5071">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D1A539B" w14:textId="77777777" w:rsidR="00115FA4" w:rsidRDefault="00115FA4" w:rsidP="005B5071">
            <w:pPr>
              <w:spacing w:after="120"/>
              <w:rPr>
                <w:rFonts w:cstheme="minorHAnsi"/>
              </w:rPr>
            </w:pPr>
            <w:r>
              <w:rPr>
                <w:rFonts w:cstheme="minorHAnsi"/>
              </w:rPr>
              <w:lastRenderedPageBreak/>
              <w:t>Wnioskodawca złożył wskazane dokumenty w ramach naboru:</w:t>
            </w:r>
          </w:p>
          <w:p w14:paraId="56065153" w14:textId="77777777" w:rsidR="00115FA4" w:rsidRDefault="00115FA4" w:rsidP="005B5071">
            <w:pPr>
              <w:pStyle w:val="Akapitzlist"/>
              <w:numPr>
                <w:ilvl w:val="0"/>
                <w:numId w:val="52"/>
              </w:numPr>
              <w:rPr>
                <w:rFonts w:cstheme="minorHAnsi"/>
              </w:rPr>
            </w:pPr>
            <w:r>
              <w:rPr>
                <w:rFonts w:cstheme="minorHAnsi"/>
              </w:rPr>
              <w:t>Tak –</w:t>
            </w:r>
            <w:r>
              <w:rPr>
                <w:rFonts w:cstheme="minorHAnsi"/>
                <w:b/>
                <w:bCs/>
              </w:rPr>
              <w:t>3 pkt</w:t>
            </w:r>
          </w:p>
          <w:p w14:paraId="4B6ACC32" w14:textId="77777777" w:rsidR="00115FA4" w:rsidRDefault="00115FA4" w:rsidP="005B5071">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5B287B58" w14:textId="77777777" w:rsidR="00115FA4" w:rsidRDefault="00115FA4" w:rsidP="005B5071">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3B10CF5D" w14:textId="77777777" w:rsidR="00115FA4" w:rsidRDefault="00115FA4" w:rsidP="005B5071">
            <w:pPr>
              <w:rPr>
                <w:rFonts w:cstheme="minorHAnsi"/>
                <w:b/>
                <w:bCs/>
              </w:rPr>
            </w:pPr>
            <w:r>
              <w:rPr>
                <w:rFonts w:cstheme="minorHAnsi"/>
                <w:b/>
                <w:bCs/>
              </w:rPr>
              <w:lastRenderedPageBreak/>
              <w:t>0 lub 3 pkt</w:t>
            </w:r>
          </w:p>
        </w:tc>
      </w:tr>
      <w:tr w:rsidR="00115FA4" w14:paraId="41333B96"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24A1FB7E" w14:textId="77777777" w:rsidR="00115FA4" w:rsidRDefault="00115FA4" w:rsidP="005B5071">
            <w:pPr>
              <w:rPr>
                <w:rFonts w:cstheme="minorBidi"/>
              </w:rPr>
            </w:pPr>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7539DCAC" w14:textId="77777777" w:rsidR="00115FA4" w:rsidRDefault="00115FA4" w:rsidP="005B5071">
            <w:pPr>
              <w:rPr>
                <w:rFonts w:cstheme="minorHAnsi"/>
              </w:rPr>
            </w:pPr>
            <w:r>
              <w:rPr>
                <w:rFonts w:cstheme="minorHAnsi"/>
              </w:rPr>
              <w:t>Aktywność Wnioskodawcy</w:t>
            </w:r>
          </w:p>
        </w:tc>
        <w:tc>
          <w:tcPr>
            <w:tcW w:w="9684" w:type="dxa"/>
            <w:gridSpan w:val="2"/>
            <w:tcBorders>
              <w:top w:val="single" w:sz="4" w:space="0" w:color="auto"/>
              <w:left w:val="single" w:sz="4" w:space="0" w:color="auto"/>
              <w:bottom w:val="single" w:sz="4" w:space="0" w:color="auto"/>
              <w:right w:val="single" w:sz="4" w:space="0" w:color="auto"/>
            </w:tcBorders>
            <w:hideMark/>
          </w:tcPr>
          <w:p w14:paraId="47D3B2C3" w14:textId="77777777" w:rsidR="00115FA4" w:rsidRDefault="00115FA4" w:rsidP="005B5071">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1F7DBB7B" w14:textId="77777777" w:rsidR="00115FA4" w:rsidRDefault="00115FA4" w:rsidP="005B5071">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358E32F4" w14:textId="77777777" w:rsidR="00115FA4" w:rsidRDefault="00115FA4" w:rsidP="005B5071">
            <w:pPr>
              <w:pStyle w:val="Akapitzlist"/>
              <w:numPr>
                <w:ilvl w:val="0"/>
                <w:numId w:val="30"/>
              </w:numPr>
              <w:rPr>
                <w:rFonts w:cstheme="minorHAnsi"/>
              </w:rPr>
            </w:pPr>
            <w:r>
              <w:rPr>
                <w:rFonts w:cstheme="minorHAnsi"/>
              </w:rPr>
              <w:t xml:space="preserve">Tak – </w:t>
            </w:r>
            <w:r>
              <w:rPr>
                <w:rFonts w:cstheme="minorHAnsi"/>
                <w:b/>
                <w:bCs/>
              </w:rPr>
              <w:t>2 pkt.</w:t>
            </w:r>
          </w:p>
          <w:p w14:paraId="2B45893E" w14:textId="77777777" w:rsidR="00115FA4" w:rsidRDefault="00115FA4" w:rsidP="005B5071">
            <w:pPr>
              <w:pStyle w:val="Akapitzlist"/>
              <w:numPr>
                <w:ilvl w:val="0"/>
                <w:numId w:val="30"/>
              </w:numPr>
              <w:spacing w:after="120"/>
              <w:rPr>
                <w:rFonts w:cstheme="minorHAnsi"/>
              </w:rPr>
            </w:pPr>
            <w:r>
              <w:rPr>
                <w:rFonts w:cstheme="minorHAnsi"/>
              </w:rPr>
              <w:t xml:space="preserve">Nie – </w:t>
            </w:r>
            <w:r>
              <w:rPr>
                <w:rFonts w:cstheme="minorHAnsi"/>
                <w:b/>
                <w:bCs/>
              </w:rPr>
              <w:t>0 pkt.</w:t>
            </w:r>
          </w:p>
          <w:p w14:paraId="25AED7C2" w14:textId="77777777" w:rsidR="00115FA4" w:rsidRDefault="00115FA4" w:rsidP="005B5071">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1666" w:type="dxa"/>
            <w:tcBorders>
              <w:top w:val="single" w:sz="4" w:space="0" w:color="auto"/>
              <w:left w:val="single" w:sz="4" w:space="0" w:color="auto"/>
              <w:bottom w:val="single" w:sz="4" w:space="0" w:color="auto"/>
              <w:right w:val="single" w:sz="4" w:space="0" w:color="auto"/>
            </w:tcBorders>
            <w:hideMark/>
          </w:tcPr>
          <w:p w14:paraId="3F97E4D9" w14:textId="77777777" w:rsidR="00115FA4" w:rsidRDefault="00115FA4" w:rsidP="005B5071">
            <w:pPr>
              <w:rPr>
                <w:rFonts w:cstheme="minorHAnsi"/>
                <w:b/>
                <w:bCs/>
              </w:rPr>
            </w:pPr>
            <w:r>
              <w:rPr>
                <w:rFonts w:cstheme="minorHAnsi"/>
                <w:b/>
                <w:bCs/>
              </w:rPr>
              <w:t>0 lub 2 pkt</w:t>
            </w:r>
          </w:p>
        </w:tc>
      </w:tr>
      <w:tr w:rsidR="00115FA4" w:rsidRPr="009E2FF8" w14:paraId="07873D01" w14:textId="77777777" w:rsidTr="005B5071">
        <w:tc>
          <w:tcPr>
            <w:tcW w:w="497" w:type="dxa"/>
            <w:tcBorders>
              <w:top w:val="single" w:sz="4" w:space="0" w:color="auto"/>
              <w:left w:val="single" w:sz="4" w:space="0" w:color="auto"/>
              <w:bottom w:val="single" w:sz="4" w:space="0" w:color="auto"/>
              <w:right w:val="single" w:sz="4" w:space="0" w:color="auto"/>
            </w:tcBorders>
            <w:hideMark/>
          </w:tcPr>
          <w:p w14:paraId="6581D2C4" w14:textId="77777777" w:rsidR="00115FA4" w:rsidRPr="009E2FF8" w:rsidRDefault="00115FA4" w:rsidP="009E2FF8">
            <w:pPr>
              <w:rPr>
                <w:rFonts w:ascii="Times New Roman" w:hAnsi="Times New Roman"/>
              </w:rPr>
            </w:pPr>
            <w:r w:rsidRPr="009E2FF8">
              <w:rPr>
                <w:rFonts w:ascii="Times New Roman" w:hAnsi="Times New Roman"/>
              </w:rP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407F8AE9" w14:textId="77777777" w:rsidR="00115FA4" w:rsidRPr="009E2FF8" w:rsidRDefault="00115FA4" w:rsidP="009E2FF8">
            <w:pPr>
              <w:rPr>
                <w:rFonts w:ascii="Times New Roman" w:hAnsi="Times New Roman"/>
              </w:rPr>
            </w:pPr>
            <w:r w:rsidRPr="009E2FF8">
              <w:rPr>
                <w:rFonts w:ascii="Times New Roman" w:hAnsi="Times New Roman"/>
              </w:rPr>
              <w:t xml:space="preserve">Wpływ realizowanej operacji na promocję Stowarzyszenia „Bursztynowy Pasaż” </w:t>
            </w:r>
          </w:p>
        </w:tc>
        <w:tc>
          <w:tcPr>
            <w:tcW w:w="9684" w:type="dxa"/>
            <w:gridSpan w:val="2"/>
            <w:tcBorders>
              <w:top w:val="single" w:sz="4" w:space="0" w:color="auto"/>
              <w:left w:val="single" w:sz="4" w:space="0" w:color="auto"/>
              <w:bottom w:val="single" w:sz="4" w:space="0" w:color="auto"/>
              <w:right w:val="single" w:sz="4" w:space="0" w:color="auto"/>
            </w:tcBorders>
            <w:hideMark/>
          </w:tcPr>
          <w:p w14:paraId="7800E116" w14:textId="77777777" w:rsidR="00115FA4" w:rsidRPr="009E2FF8" w:rsidRDefault="00115FA4" w:rsidP="009E2FF8">
            <w:pPr>
              <w:spacing w:after="120"/>
              <w:rPr>
                <w:rFonts w:ascii="Times New Roman" w:hAnsi="Times New Roman"/>
              </w:rPr>
            </w:pPr>
            <w:r w:rsidRPr="009E2FF8">
              <w:rPr>
                <w:rFonts w:ascii="Times New Roman" w:hAnsi="Times New Roman"/>
              </w:rPr>
              <w:t xml:space="preserve">Preferowane są operacje, które przyczyniają się do promocji Stowarzyszenia „Bursztynowy Pasaż” poprzez deklarację: </w:t>
            </w:r>
          </w:p>
          <w:p w14:paraId="54C7FE07" w14:textId="77777777" w:rsidR="00115FA4" w:rsidRPr="009E2FF8" w:rsidRDefault="00115FA4" w:rsidP="009E2FF8">
            <w:pPr>
              <w:pStyle w:val="Akapitzlist"/>
              <w:numPr>
                <w:ilvl w:val="0"/>
                <w:numId w:val="53"/>
              </w:numPr>
              <w:rPr>
                <w:rFonts w:ascii="Times New Roman" w:hAnsi="Times New Roman"/>
              </w:rPr>
            </w:pPr>
            <w:r w:rsidRPr="009E2FF8">
              <w:rPr>
                <w:rFonts w:ascii="Times New Roman" w:hAnsi="Times New Roman"/>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sidRPr="009E2FF8">
              <w:rPr>
                <w:rFonts w:ascii="Times New Roman" w:hAnsi="Times New Roman"/>
              </w:rPr>
              <w:t>informacyjno</w:t>
            </w:r>
            <w:proofErr w:type="spellEnd"/>
            <w:r w:rsidRPr="009E2FF8">
              <w:rPr>
                <w:rFonts w:ascii="Times New Roman" w:hAnsi="Times New Roman"/>
              </w:rPr>
              <w:t xml:space="preserve"> – promocyjnych operacji (tablica lub plakat informacyjny (odpowiednio do wymogów Księgi </w:t>
            </w:r>
            <w:r w:rsidRPr="009E2FF8">
              <w:rPr>
                <w:rFonts w:ascii="Times New Roman" w:hAnsi="Times New Roman"/>
              </w:rPr>
              <w:lastRenderedPageBreak/>
              <w:t xml:space="preserve">wizualizacji), strona internetowa, media społecznościowe, prasa, radio, tv, wizytówki, teczki, ulotki, gadżety promocyjne i inne)- </w:t>
            </w:r>
            <w:r w:rsidRPr="009E2FF8">
              <w:rPr>
                <w:rFonts w:ascii="Times New Roman" w:hAnsi="Times New Roman"/>
                <w:b/>
                <w:bCs/>
              </w:rPr>
              <w:t>1pkt</w:t>
            </w:r>
          </w:p>
          <w:p w14:paraId="17694842" w14:textId="77777777" w:rsidR="00115FA4" w:rsidRPr="009E2FF8" w:rsidRDefault="00115FA4" w:rsidP="009E2FF8">
            <w:pPr>
              <w:pStyle w:val="Akapitzlist"/>
              <w:numPr>
                <w:ilvl w:val="0"/>
                <w:numId w:val="53"/>
              </w:numPr>
              <w:rPr>
                <w:rFonts w:ascii="Times New Roman" w:hAnsi="Times New Roman"/>
              </w:rPr>
            </w:pPr>
            <w:r w:rsidRPr="009E2FF8">
              <w:rPr>
                <w:rFonts w:ascii="Times New Roman" w:hAnsi="Times New Roman"/>
              </w:rPr>
              <w:t xml:space="preserve">opublikowania na stronie internetowej i w mediach społecznościowych Beneficjenta dotyczących  operacji (jeżeli posiada) aktywnego linku odsyłającego odbiorców do strony Stowarzyszenia „Bursztynowy Pasaż”: </w:t>
            </w:r>
            <w:hyperlink r:id="rId9" w:history="1">
              <w:r w:rsidRPr="009E2FF8">
                <w:rPr>
                  <w:rStyle w:val="Hipercze"/>
                  <w:rFonts w:ascii="Times New Roman" w:hAnsi="Times New Roman"/>
                </w:rPr>
                <w:t>www.bursztynowypasaz.pl</w:t>
              </w:r>
            </w:hyperlink>
            <w:r w:rsidRPr="009E2FF8">
              <w:rPr>
                <w:rFonts w:ascii="Times New Roman" w:hAnsi="Times New Roman"/>
              </w:rPr>
              <w:t xml:space="preserve"> oraz </w:t>
            </w:r>
            <w:proofErr w:type="spellStart"/>
            <w:r w:rsidRPr="009E2FF8">
              <w:rPr>
                <w:rFonts w:ascii="Times New Roman" w:hAnsi="Times New Roman"/>
              </w:rPr>
              <w:t>fanpage’u</w:t>
            </w:r>
            <w:proofErr w:type="spellEnd"/>
            <w:r w:rsidRPr="009E2FF8">
              <w:rPr>
                <w:rFonts w:ascii="Times New Roman" w:hAnsi="Times New Roman"/>
              </w:rPr>
              <w:t xml:space="preserve"> LGD na </w:t>
            </w:r>
            <w:proofErr w:type="spellStart"/>
            <w:r w:rsidRPr="009E2FF8">
              <w:rPr>
                <w:rFonts w:ascii="Times New Roman" w:hAnsi="Times New Roman"/>
              </w:rPr>
              <w:t>Facebook’u</w:t>
            </w:r>
            <w:proofErr w:type="spellEnd"/>
            <w:r w:rsidRPr="009E2FF8">
              <w:rPr>
                <w:rFonts w:ascii="Times New Roman" w:hAnsi="Times New Roman"/>
              </w:rPr>
              <w:t xml:space="preserve"> https://www.facebook.com/bursztynowypasaz.- </w:t>
            </w:r>
            <w:r w:rsidRPr="009E2FF8">
              <w:rPr>
                <w:rFonts w:ascii="Times New Roman" w:hAnsi="Times New Roman"/>
                <w:b/>
                <w:bCs/>
              </w:rPr>
              <w:t>1 Pkt</w:t>
            </w:r>
          </w:p>
          <w:p w14:paraId="3D05CD2A" w14:textId="77777777" w:rsidR="00115FA4" w:rsidRPr="009E2FF8" w:rsidRDefault="00115FA4" w:rsidP="009E2FF8">
            <w:pPr>
              <w:pStyle w:val="Akapitzlist"/>
              <w:numPr>
                <w:ilvl w:val="0"/>
                <w:numId w:val="53"/>
              </w:numPr>
              <w:spacing w:after="120"/>
              <w:rPr>
                <w:rFonts w:ascii="Times New Roman" w:hAnsi="Times New Roman"/>
              </w:rPr>
            </w:pPr>
            <w:r w:rsidRPr="009E2FF8">
              <w:rPr>
                <w:rFonts w:ascii="Times New Roman" w:hAnsi="Times New Roman"/>
              </w:rPr>
              <w:t>Wnioskodawca nie deklaruje promocji Stowarzyszenia w żaden z wymienionych sposobów-</w:t>
            </w:r>
            <w:r w:rsidRPr="009E2FF8">
              <w:rPr>
                <w:rFonts w:ascii="Times New Roman" w:hAnsi="Times New Roman"/>
                <w:b/>
                <w:bCs/>
              </w:rPr>
              <w:t xml:space="preserve"> 0 pkt</w:t>
            </w:r>
          </w:p>
          <w:p w14:paraId="229C9F26" w14:textId="77777777" w:rsidR="00115FA4" w:rsidRPr="009E2FF8" w:rsidRDefault="00115FA4" w:rsidP="009E2FF8">
            <w:pPr>
              <w:spacing w:after="120"/>
              <w:rPr>
                <w:rFonts w:ascii="Times New Roman" w:hAnsi="Times New Roman"/>
                <w:b/>
                <w:bCs/>
              </w:rPr>
            </w:pPr>
            <w:r w:rsidRPr="009E2FF8">
              <w:rPr>
                <w:rFonts w:ascii="Times New Roman" w:hAnsi="Times New Roman"/>
                <w:b/>
                <w:bCs/>
              </w:rPr>
              <w:t>Punkty  w tym kryterium” sumują się</w:t>
            </w:r>
          </w:p>
          <w:p w14:paraId="6D9234F1" w14:textId="77777777" w:rsidR="00115FA4" w:rsidRPr="009E2FF8" w:rsidRDefault="00115FA4" w:rsidP="009E2FF8">
            <w:pPr>
              <w:spacing w:after="120"/>
              <w:rPr>
                <w:rFonts w:ascii="Times New Roman" w:hAnsi="Times New Roman"/>
              </w:rPr>
            </w:pPr>
            <w:r w:rsidRPr="009E2FF8">
              <w:rPr>
                <w:rFonts w:ascii="Times New Roman" w:hAnsi="Times New Roman"/>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D05EDF9" w14:textId="77777777" w:rsidR="00115FA4" w:rsidRPr="009E2FF8" w:rsidRDefault="00115FA4" w:rsidP="009E2FF8">
            <w:pPr>
              <w:rPr>
                <w:rFonts w:ascii="Times New Roman" w:hAnsi="Times New Roman"/>
                <w:b/>
                <w:bCs/>
              </w:rPr>
            </w:pPr>
            <w:r w:rsidRPr="009E2FF8">
              <w:rPr>
                <w:rFonts w:ascii="Times New Roman" w:hAnsi="Times New Roman"/>
                <w:b/>
                <w:bCs/>
              </w:rPr>
              <w:lastRenderedPageBreak/>
              <w:t>Od 0 do 2 pkt</w:t>
            </w:r>
          </w:p>
        </w:tc>
      </w:tr>
      <w:tr w:rsidR="009E2FF8" w:rsidRPr="009E2FF8" w14:paraId="2A0725F8" w14:textId="77777777" w:rsidTr="001543B5">
        <w:tc>
          <w:tcPr>
            <w:tcW w:w="2644" w:type="dxa"/>
            <w:gridSpan w:val="3"/>
            <w:tcBorders>
              <w:top w:val="single" w:sz="4" w:space="0" w:color="auto"/>
              <w:left w:val="single" w:sz="4" w:space="0" w:color="auto"/>
              <w:bottom w:val="single" w:sz="4" w:space="0" w:color="auto"/>
              <w:right w:val="single" w:sz="4" w:space="0" w:color="auto"/>
            </w:tcBorders>
          </w:tcPr>
          <w:p w14:paraId="16C5E858" w14:textId="3CBACA67" w:rsidR="009E2FF8" w:rsidRPr="009E2FF8" w:rsidRDefault="009E2FF8" w:rsidP="009E2FF8">
            <w:pPr>
              <w:rPr>
                <w:rFonts w:ascii="Times New Roman" w:hAnsi="Times New Roman"/>
                <w:b/>
                <w:bCs/>
              </w:rPr>
            </w:pPr>
            <w:r w:rsidRPr="009E2FF8">
              <w:rPr>
                <w:rFonts w:ascii="Times New Roman" w:hAnsi="Times New Roman"/>
                <w:b/>
                <w:bCs/>
              </w:rPr>
              <w:t>Suma/min</w:t>
            </w:r>
          </w:p>
        </w:tc>
        <w:tc>
          <w:tcPr>
            <w:tcW w:w="11350" w:type="dxa"/>
            <w:gridSpan w:val="3"/>
            <w:tcBorders>
              <w:top w:val="single" w:sz="4" w:space="0" w:color="auto"/>
              <w:left w:val="single" w:sz="4" w:space="0" w:color="auto"/>
              <w:bottom w:val="single" w:sz="4" w:space="0" w:color="auto"/>
              <w:right w:val="single" w:sz="4" w:space="0" w:color="auto"/>
            </w:tcBorders>
          </w:tcPr>
          <w:p w14:paraId="6277D3D9" w14:textId="6F4C85FA" w:rsidR="009E2FF8" w:rsidRPr="009E2FF8" w:rsidRDefault="009E2FF8" w:rsidP="009E2FF8">
            <w:pPr>
              <w:jc w:val="right"/>
              <w:rPr>
                <w:rFonts w:ascii="Times New Roman" w:hAnsi="Times New Roman"/>
                <w:b/>
                <w:bCs/>
              </w:rPr>
            </w:pPr>
            <w:r>
              <w:rPr>
                <w:rFonts w:ascii="Times New Roman" w:hAnsi="Times New Roman"/>
                <w:b/>
                <w:bCs/>
              </w:rPr>
              <w:t>14/4</w:t>
            </w:r>
          </w:p>
        </w:tc>
      </w:tr>
    </w:tbl>
    <w:p w14:paraId="57BD738B" w14:textId="2AABDA31" w:rsidR="00115FA4" w:rsidRPr="009E2FF8" w:rsidRDefault="00115FA4" w:rsidP="009E2FF8">
      <w:pPr>
        <w:spacing w:line="256" w:lineRule="auto"/>
        <w:rPr>
          <w:rFonts w:ascii="Times New Roman" w:hAnsi="Times New Roman" w:cs="Times New Roman"/>
          <w:sz w:val="22"/>
          <w:szCs w:val="22"/>
        </w:rPr>
      </w:pPr>
    </w:p>
    <w:p w14:paraId="39EE816F" w14:textId="77777777" w:rsidR="00CC1F80" w:rsidRPr="009E2FF8" w:rsidRDefault="00CC1F80" w:rsidP="009E2FF8">
      <w:pPr>
        <w:spacing w:after="0" w:line="240" w:lineRule="auto"/>
        <w:rPr>
          <w:rFonts w:ascii="Times New Roman" w:hAnsi="Times New Roman" w:cs="Times New Roman"/>
          <w:b/>
          <w:bCs/>
          <w:sz w:val="22"/>
          <w:szCs w:val="22"/>
        </w:rPr>
      </w:pPr>
      <w:r w:rsidRPr="009E2FF8">
        <w:rPr>
          <w:rFonts w:ascii="Times New Roman" w:hAnsi="Times New Roman" w:cs="Times New Roman"/>
          <w:sz w:val="22"/>
          <w:szCs w:val="22"/>
        </w:rPr>
        <w:t xml:space="preserve">W przypadku </w:t>
      </w:r>
      <w:r w:rsidRPr="009E2FF8">
        <w:rPr>
          <w:rFonts w:ascii="Times New Roman" w:hAnsi="Times New Roman" w:cs="Times New Roman"/>
          <w:b/>
          <w:bCs/>
          <w:sz w:val="22"/>
          <w:szCs w:val="22"/>
        </w:rPr>
        <w:t>tej samej liczby punktów</w:t>
      </w:r>
      <w:r w:rsidRPr="009E2FF8">
        <w:rPr>
          <w:rFonts w:ascii="Times New Roman" w:hAnsi="Times New Roman" w:cs="Times New Roman"/>
          <w:sz w:val="22"/>
          <w:szCs w:val="22"/>
        </w:rPr>
        <w:t xml:space="preserve"> </w:t>
      </w:r>
      <w:r w:rsidRPr="009E2FF8">
        <w:rPr>
          <w:rFonts w:ascii="Times New Roman" w:hAnsi="Times New Roman" w:cs="Times New Roman"/>
          <w:b/>
          <w:bCs/>
          <w:sz w:val="22"/>
          <w:szCs w:val="22"/>
        </w:rPr>
        <w:t>o kolejności</w:t>
      </w:r>
      <w:r w:rsidRPr="009E2FF8">
        <w:rPr>
          <w:rFonts w:ascii="Times New Roman" w:hAnsi="Times New Roman" w:cs="Times New Roman"/>
          <w:sz w:val="22"/>
          <w:szCs w:val="22"/>
        </w:rPr>
        <w:t xml:space="preserve"> na liście operacji wybranych </w:t>
      </w:r>
      <w:r w:rsidRPr="009E2FF8">
        <w:rPr>
          <w:rFonts w:ascii="Times New Roman" w:hAnsi="Times New Roman" w:cs="Times New Roman"/>
          <w:b/>
          <w:bCs/>
          <w:sz w:val="22"/>
          <w:szCs w:val="22"/>
        </w:rPr>
        <w:t>decyduje odpowiednio:</w:t>
      </w:r>
    </w:p>
    <w:p w14:paraId="0DE84995" w14:textId="40D67B45" w:rsidR="00CC1F80" w:rsidRPr="009E2FF8" w:rsidRDefault="00CC1F80" w:rsidP="009E2FF8">
      <w:pPr>
        <w:spacing w:after="0" w:line="240" w:lineRule="auto"/>
        <w:rPr>
          <w:rFonts w:ascii="Times New Roman" w:hAnsi="Times New Roman" w:cs="Times New Roman"/>
          <w:sz w:val="22"/>
          <w:szCs w:val="22"/>
        </w:rPr>
      </w:pPr>
      <w:r w:rsidRPr="009E2FF8">
        <w:rPr>
          <w:rFonts w:ascii="Times New Roman" w:hAnsi="Times New Roman" w:cs="Times New Roman"/>
          <w:sz w:val="22"/>
          <w:szCs w:val="22"/>
        </w:rPr>
        <w:t>1.</w:t>
      </w:r>
      <w:r w:rsidRPr="009E2FF8">
        <w:rPr>
          <w:rFonts w:ascii="Times New Roman" w:hAnsi="Times New Roman" w:cs="Times New Roman"/>
          <w:sz w:val="22"/>
          <w:szCs w:val="22"/>
        </w:rPr>
        <w:tab/>
        <w:t>wyższa liczba punktów w kryterium 3 „Dostępność dla osób ze szczególnymi potrzebami”,</w:t>
      </w:r>
    </w:p>
    <w:p w14:paraId="235B8CD5" w14:textId="565184AE" w:rsidR="00CC1F80" w:rsidRPr="009E2FF8" w:rsidRDefault="00CC1F80" w:rsidP="009E2FF8">
      <w:pPr>
        <w:spacing w:after="0" w:line="240" w:lineRule="auto"/>
        <w:rPr>
          <w:rFonts w:ascii="Times New Roman" w:hAnsi="Times New Roman" w:cs="Times New Roman"/>
          <w:sz w:val="22"/>
          <w:szCs w:val="22"/>
        </w:rPr>
      </w:pPr>
      <w:r w:rsidRPr="009E2FF8">
        <w:rPr>
          <w:rFonts w:ascii="Times New Roman" w:hAnsi="Times New Roman" w:cs="Times New Roman"/>
          <w:sz w:val="22"/>
          <w:szCs w:val="22"/>
        </w:rPr>
        <w:t>2.</w:t>
      </w:r>
      <w:r w:rsidRPr="009E2FF8">
        <w:rPr>
          <w:rFonts w:ascii="Times New Roman" w:hAnsi="Times New Roman" w:cs="Times New Roman"/>
          <w:sz w:val="22"/>
          <w:szCs w:val="22"/>
        </w:rPr>
        <w:tab/>
        <w:t>wyższa liczba punktów w kryterium 5 „Przygotowanie projektu do realizacji”,</w:t>
      </w:r>
    </w:p>
    <w:p w14:paraId="06677E38" w14:textId="1BF6D19A" w:rsidR="00CC1F80" w:rsidRPr="009E2FF8" w:rsidRDefault="00CC1F80" w:rsidP="009E2FF8">
      <w:pPr>
        <w:spacing w:after="0" w:line="240" w:lineRule="auto"/>
        <w:rPr>
          <w:rFonts w:ascii="Times New Roman" w:hAnsi="Times New Roman" w:cs="Times New Roman"/>
          <w:sz w:val="22"/>
          <w:szCs w:val="22"/>
        </w:rPr>
      </w:pPr>
      <w:r w:rsidRPr="009E2FF8">
        <w:rPr>
          <w:rFonts w:ascii="Times New Roman" w:hAnsi="Times New Roman" w:cs="Times New Roman"/>
          <w:sz w:val="22"/>
          <w:szCs w:val="22"/>
        </w:rPr>
        <w:t>3.</w:t>
      </w:r>
      <w:r w:rsidRPr="009E2FF8">
        <w:rPr>
          <w:rFonts w:ascii="Times New Roman" w:hAnsi="Times New Roman" w:cs="Times New Roman"/>
          <w:sz w:val="22"/>
          <w:szCs w:val="22"/>
        </w:rPr>
        <w:tab/>
      </w:r>
      <w:r w:rsidR="00366380" w:rsidRPr="009E2FF8">
        <w:rPr>
          <w:rFonts w:ascii="Times New Roman" w:hAnsi="Times New Roman" w:cs="Times New Roman"/>
          <w:sz w:val="22"/>
          <w:szCs w:val="22"/>
        </w:rPr>
        <w:t>k</w:t>
      </w:r>
      <w:r w:rsidRPr="009E2FF8">
        <w:rPr>
          <w:rFonts w:ascii="Times New Roman" w:hAnsi="Times New Roman" w:cs="Times New Roman"/>
          <w:sz w:val="22"/>
          <w:szCs w:val="22"/>
        </w:rPr>
        <w:t>olejność złożenia wniosku (data, godzina).</w:t>
      </w:r>
    </w:p>
    <w:sectPr w:rsidR="00CC1F80" w:rsidRPr="009E2FF8" w:rsidSect="00955FA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56E5" w14:textId="77777777" w:rsidR="00377789" w:rsidRDefault="00377789" w:rsidP="00955FA4">
      <w:pPr>
        <w:spacing w:after="0" w:line="240" w:lineRule="auto"/>
      </w:pPr>
      <w:r>
        <w:separator/>
      </w:r>
    </w:p>
  </w:endnote>
  <w:endnote w:type="continuationSeparator" w:id="0">
    <w:p w14:paraId="5F2DBBBF" w14:textId="77777777" w:rsidR="00377789" w:rsidRDefault="00377789"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Content>
      <w:p w14:paraId="0CFA9A32" w14:textId="2B2EF4DB" w:rsidR="00ED5208" w:rsidRDefault="00B008D2">
        <w:pPr>
          <w:pStyle w:val="Stopka"/>
          <w:jc w:val="right"/>
        </w:pPr>
        <w:r>
          <w:rPr>
            <w:noProof/>
          </w:rPr>
          <w:drawing>
            <wp:anchor distT="0" distB="0" distL="114300" distR="114300" simplePos="0" relativeHeight="251659264" behindDoc="0" locked="0" layoutInCell="1" allowOverlap="1" wp14:anchorId="42861434" wp14:editId="7E6BFA49">
              <wp:simplePos x="0" y="0"/>
              <wp:positionH relativeFrom="column">
                <wp:posOffset>3836788</wp:posOffset>
              </wp:positionH>
              <wp:positionV relativeFrom="paragraph">
                <wp:posOffset>-20615</wp:posOffset>
              </wp:positionV>
              <wp:extent cx="1676400" cy="410106"/>
              <wp:effectExtent l="0" t="0" r="0" b="9525"/>
              <wp:wrapNone/>
              <wp:docPr id="2001897174" name="Obraz 2" descr="Logotyp przedstawia graficzny znak i nazwę organizacji Stowarzyszenie Bursztynowy.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7174" name="Obraz 2" descr="Logotyp przedstawia graficzny znak i nazwę organizacji Stowarzyszenie Bursztynowy.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10106"/>
                      </a:xfrm>
                      <a:prstGeom prst="rect">
                        <a:avLst/>
                      </a:prstGeom>
                      <a:noFill/>
                      <a:ln>
                        <a:noFill/>
                      </a:ln>
                    </pic:spPr>
                  </pic:pic>
                </a:graphicData>
              </a:graphic>
              <wp14:sizeRelH relativeFrom="page">
                <wp14:pctWidth>0</wp14:pctWidth>
              </wp14:sizeRelH>
              <wp14:sizeRelV relativeFrom="page">
                <wp14:pctHeight>0</wp14:pctHeight>
              </wp14:sizeRelV>
            </wp:anchor>
          </w:drawing>
        </w:r>
        <w:r w:rsidR="00ED5208">
          <w:fldChar w:fldCharType="begin"/>
        </w:r>
        <w:r w:rsidR="00ED5208">
          <w:instrText>PAGE   \* MERGEFORMAT</w:instrText>
        </w:r>
        <w:r w:rsidR="00ED5208">
          <w:fldChar w:fldCharType="separate"/>
        </w:r>
        <w:r w:rsidR="00ED5208">
          <w:t>2</w:t>
        </w:r>
        <w:r w:rsidR="00ED5208">
          <w:fldChar w:fldCharType="end"/>
        </w:r>
      </w:p>
    </w:sdtContent>
  </w:sdt>
  <w:p w14:paraId="53FFC294" w14:textId="5FD28B18"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01B4" w14:textId="77777777" w:rsidR="00377789" w:rsidRDefault="00377789" w:rsidP="00955FA4">
      <w:pPr>
        <w:spacing w:after="0" w:line="240" w:lineRule="auto"/>
      </w:pPr>
      <w:r>
        <w:separator/>
      </w:r>
    </w:p>
  </w:footnote>
  <w:footnote w:type="continuationSeparator" w:id="0">
    <w:p w14:paraId="389685DB" w14:textId="77777777" w:rsidR="00377789" w:rsidRDefault="00377789"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6367E9EB" w:rsidR="00955FA4" w:rsidRDefault="00B008D2" w:rsidP="00B008D2">
    <w:pPr>
      <w:pStyle w:val="Nagwek"/>
      <w:tabs>
        <w:tab w:val="clear" w:pos="4536"/>
        <w:tab w:val="clear" w:pos="9072"/>
        <w:tab w:val="left" w:pos="9135"/>
      </w:tabs>
    </w:pPr>
    <w:r>
      <w:rPr>
        <w:noProof/>
      </w:rPr>
      <w:drawing>
        <wp:anchor distT="0" distB="0" distL="114300" distR="114300" simplePos="0" relativeHeight="251658240" behindDoc="0" locked="0" layoutInCell="1" allowOverlap="1" wp14:anchorId="219794E5" wp14:editId="39781E1C">
          <wp:simplePos x="0" y="0"/>
          <wp:positionH relativeFrom="column">
            <wp:posOffset>1109981</wp:posOffset>
          </wp:positionH>
          <wp:positionV relativeFrom="paragraph">
            <wp:posOffset>-367523</wp:posOffset>
          </wp:positionV>
          <wp:extent cx="6838950" cy="806307"/>
          <wp:effectExtent l="0" t="0" r="0" b="0"/>
          <wp:wrapNone/>
          <wp:docPr id="519405051"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05051"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832" cy="80770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1BB226B"/>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86072"/>
    <w:multiLevelType w:val="multilevel"/>
    <w:tmpl w:val="02286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47F6B"/>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553F83"/>
    <w:multiLevelType w:val="hybridMultilevel"/>
    <w:tmpl w:val="2C6A58F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AF7A86"/>
    <w:multiLevelType w:val="multilevel"/>
    <w:tmpl w:val="0EAF7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7601DD"/>
    <w:multiLevelType w:val="hybridMultilevel"/>
    <w:tmpl w:val="2D207B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3F5A3D"/>
    <w:multiLevelType w:val="hybridMultilevel"/>
    <w:tmpl w:val="C0F64D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8C5EEE"/>
    <w:multiLevelType w:val="hybridMultilevel"/>
    <w:tmpl w:val="DD1AEDF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D8157F"/>
    <w:multiLevelType w:val="hybridMultilevel"/>
    <w:tmpl w:val="DECCEC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4A92B41"/>
    <w:multiLevelType w:val="hybridMultilevel"/>
    <w:tmpl w:val="727C9B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5295B9B"/>
    <w:multiLevelType w:val="hybridMultilevel"/>
    <w:tmpl w:val="91004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BA1BC0"/>
    <w:multiLevelType w:val="hybridMultilevel"/>
    <w:tmpl w:val="360AAD8E"/>
    <w:lvl w:ilvl="0" w:tplc="04150001">
      <w:start w:val="1"/>
      <w:numFmt w:val="bullet"/>
      <w:lvlText w:val=""/>
      <w:lvlJc w:val="left"/>
      <w:pPr>
        <w:ind w:left="1206" w:hanging="360"/>
      </w:pPr>
      <w:rPr>
        <w:rFonts w:ascii="Symbol" w:hAnsi="Symbol" w:hint="default"/>
      </w:rPr>
    </w:lvl>
    <w:lvl w:ilvl="1" w:tplc="04150003">
      <w:start w:val="1"/>
      <w:numFmt w:val="bullet"/>
      <w:lvlText w:val="o"/>
      <w:lvlJc w:val="left"/>
      <w:pPr>
        <w:ind w:left="1926" w:hanging="360"/>
      </w:pPr>
      <w:rPr>
        <w:rFonts w:ascii="Courier New" w:hAnsi="Courier New" w:cs="Courier New" w:hint="default"/>
      </w:rPr>
    </w:lvl>
    <w:lvl w:ilvl="2" w:tplc="04150005">
      <w:start w:val="1"/>
      <w:numFmt w:val="bullet"/>
      <w:lvlText w:val=""/>
      <w:lvlJc w:val="left"/>
      <w:pPr>
        <w:ind w:left="2646" w:hanging="360"/>
      </w:pPr>
      <w:rPr>
        <w:rFonts w:ascii="Wingdings" w:hAnsi="Wingdings" w:hint="default"/>
      </w:rPr>
    </w:lvl>
    <w:lvl w:ilvl="3" w:tplc="04150001">
      <w:start w:val="1"/>
      <w:numFmt w:val="bullet"/>
      <w:lvlText w:val=""/>
      <w:lvlJc w:val="left"/>
      <w:pPr>
        <w:ind w:left="3366" w:hanging="360"/>
      </w:pPr>
      <w:rPr>
        <w:rFonts w:ascii="Symbol" w:hAnsi="Symbol" w:hint="default"/>
      </w:rPr>
    </w:lvl>
    <w:lvl w:ilvl="4" w:tplc="04150003">
      <w:start w:val="1"/>
      <w:numFmt w:val="bullet"/>
      <w:lvlText w:val="o"/>
      <w:lvlJc w:val="left"/>
      <w:pPr>
        <w:ind w:left="4086" w:hanging="360"/>
      </w:pPr>
      <w:rPr>
        <w:rFonts w:ascii="Courier New" w:hAnsi="Courier New" w:cs="Courier New" w:hint="default"/>
      </w:rPr>
    </w:lvl>
    <w:lvl w:ilvl="5" w:tplc="04150005">
      <w:start w:val="1"/>
      <w:numFmt w:val="bullet"/>
      <w:lvlText w:val=""/>
      <w:lvlJc w:val="left"/>
      <w:pPr>
        <w:ind w:left="4806" w:hanging="360"/>
      </w:pPr>
      <w:rPr>
        <w:rFonts w:ascii="Wingdings" w:hAnsi="Wingdings" w:hint="default"/>
      </w:rPr>
    </w:lvl>
    <w:lvl w:ilvl="6" w:tplc="04150001">
      <w:start w:val="1"/>
      <w:numFmt w:val="bullet"/>
      <w:lvlText w:val=""/>
      <w:lvlJc w:val="left"/>
      <w:pPr>
        <w:ind w:left="5526" w:hanging="360"/>
      </w:pPr>
      <w:rPr>
        <w:rFonts w:ascii="Symbol" w:hAnsi="Symbol" w:hint="default"/>
      </w:rPr>
    </w:lvl>
    <w:lvl w:ilvl="7" w:tplc="04150003">
      <w:start w:val="1"/>
      <w:numFmt w:val="bullet"/>
      <w:lvlText w:val="o"/>
      <w:lvlJc w:val="left"/>
      <w:pPr>
        <w:ind w:left="6246" w:hanging="360"/>
      </w:pPr>
      <w:rPr>
        <w:rFonts w:ascii="Courier New" w:hAnsi="Courier New" w:cs="Courier New" w:hint="default"/>
      </w:rPr>
    </w:lvl>
    <w:lvl w:ilvl="8" w:tplc="04150005">
      <w:start w:val="1"/>
      <w:numFmt w:val="bullet"/>
      <w:lvlText w:val=""/>
      <w:lvlJc w:val="left"/>
      <w:pPr>
        <w:ind w:left="6966" w:hanging="360"/>
      </w:pPr>
      <w:rPr>
        <w:rFonts w:ascii="Wingdings" w:hAnsi="Wingdings" w:hint="default"/>
      </w:rPr>
    </w:lvl>
  </w:abstractNum>
  <w:abstractNum w:abstractNumId="17" w15:restartNumberingAfterBreak="0">
    <w:nsid w:val="26C34ED0"/>
    <w:multiLevelType w:val="hybridMultilevel"/>
    <w:tmpl w:val="F82074E0"/>
    <w:lvl w:ilvl="0" w:tplc="EA74149C">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747DDD"/>
    <w:multiLevelType w:val="hybridMultilevel"/>
    <w:tmpl w:val="913C4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A164E25"/>
    <w:multiLevelType w:val="hybridMultilevel"/>
    <w:tmpl w:val="2FB6C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E27F6"/>
    <w:multiLevelType w:val="hybridMultilevel"/>
    <w:tmpl w:val="633A02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0CE0EBD"/>
    <w:multiLevelType w:val="hybridMultilevel"/>
    <w:tmpl w:val="5A3AF0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67C7752"/>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D03EE"/>
    <w:multiLevelType w:val="hybridMultilevel"/>
    <w:tmpl w:val="8050E1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F4C0941"/>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02B52"/>
    <w:multiLevelType w:val="hybridMultilevel"/>
    <w:tmpl w:val="36F493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5A2D3C"/>
    <w:multiLevelType w:val="hybridMultilevel"/>
    <w:tmpl w:val="49EAEB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2B67445"/>
    <w:multiLevelType w:val="hybridMultilevel"/>
    <w:tmpl w:val="FEDE4CFE"/>
    <w:lvl w:ilvl="0" w:tplc="DCA0A6A8">
      <w:start w:val="1"/>
      <w:numFmt w:val="lowerLetter"/>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8" w15:restartNumberingAfterBreak="0">
    <w:nsid w:val="44DC6FE3"/>
    <w:multiLevelType w:val="hybridMultilevel"/>
    <w:tmpl w:val="54AE2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54A5E0E"/>
    <w:multiLevelType w:val="hybridMultilevel"/>
    <w:tmpl w:val="3406430E"/>
    <w:lvl w:ilvl="0" w:tplc="FFFFFFFF">
      <w:start w:val="1"/>
      <w:numFmt w:val="lowerLetter"/>
      <w:lvlText w:val="%1)"/>
      <w:lvlJc w:val="left"/>
      <w:pPr>
        <w:ind w:left="720" w:hanging="360"/>
      </w:pPr>
      <w:rPr>
        <w:rFonts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9BD0D53"/>
    <w:multiLevelType w:val="hybridMultilevel"/>
    <w:tmpl w:val="4F32B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E04E25"/>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34752D"/>
    <w:multiLevelType w:val="hybridMultilevel"/>
    <w:tmpl w:val="E42C1F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06902FF"/>
    <w:multiLevelType w:val="hybridMultilevel"/>
    <w:tmpl w:val="04CEB1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3970C10"/>
    <w:multiLevelType w:val="hybridMultilevel"/>
    <w:tmpl w:val="60A8A3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8AA4CDF"/>
    <w:multiLevelType w:val="hybridMultilevel"/>
    <w:tmpl w:val="5D5E76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A232B68"/>
    <w:multiLevelType w:val="hybridMultilevel"/>
    <w:tmpl w:val="7ECE13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A8C69D2"/>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AC32A1E"/>
    <w:multiLevelType w:val="hybridMultilevel"/>
    <w:tmpl w:val="E870CE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1FA716C"/>
    <w:multiLevelType w:val="multilevel"/>
    <w:tmpl w:val="F9DAA2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2AB7E1A"/>
    <w:multiLevelType w:val="hybridMultilevel"/>
    <w:tmpl w:val="1D360A86"/>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88A3385"/>
    <w:multiLevelType w:val="hybridMultilevel"/>
    <w:tmpl w:val="A0CAC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B5A3737"/>
    <w:multiLevelType w:val="hybridMultilevel"/>
    <w:tmpl w:val="06B0D6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D645AF5"/>
    <w:multiLevelType w:val="hybridMultilevel"/>
    <w:tmpl w:val="668EC2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2FE4EB1"/>
    <w:multiLevelType w:val="hybridMultilevel"/>
    <w:tmpl w:val="160A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4497235"/>
    <w:multiLevelType w:val="hybridMultilevel"/>
    <w:tmpl w:val="3370DD44"/>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280938"/>
    <w:multiLevelType w:val="hybridMultilevel"/>
    <w:tmpl w:val="2F9842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059AD"/>
    <w:multiLevelType w:val="hybridMultilevel"/>
    <w:tmpl w:val="3406430E"/>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C7A198B"/>
    <w:multiLevelType w:val="hybridMultilevel"/>
    <w:tmpl w:val="06B0D6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EF672BD"/>
    <w:multiLevelType w:val="multilevel"/>
    <w:tmpl w:val="7EF672BD"/>
    <w:lvl w:ilvl="0">
      <w:start w:val="1"/>
      <w:numFmt w:val="lowerLetter"/>
      <w:lvlText w:val="%1)"/>
      <w:lvlJc w:val="left"/>
      <w:pPr>
        <w:ind w:left="959" w:hanging="360"/>
      </w:pPr>
    </w:lvl>
    <w:lvl w:ilvl="1">
      <w:start w:val="1"/>
      <w:numFmt w:val="lowerLetter"/>
      <w:lvlText w:val="%2."/>
      <w:lvlJc w:val="left"/>
      <w:pPr>
        <w:ind w:left="1679" w:hanging="360"/>
      </w:pPr>
    </w:lvl>
    <w:lvl w:ilvl="2">
      <w:start w:val="1"/>
      <w:numFmt w:val="lowerRoman"/>
      <w:lvlText w:val="%3."/>
      <w:lvlJc w:val="right"/>
      <w:pPr>
        <w:ind w:left="2399" w:hanging="180"/>
      </w:pPr>
    </w:lvl>
    <w:lvl w:ilvl="3">
      <w:start w:val="1"/>
      <w:numFmt w:val="decimal"/>
      <w:lvlText w:val="%4."/>
      <w:lvlJc w:val="left"/>
      <w:pPr>
        <w:ind w:left="3119" w:hanging="360"/>
      </w:pPr>
    </w:lvl>
    <w:lvl w:ilvl="4">
      <w:start w:val="1"/>
      <w:numFmt w:val="lowerLetter"/>
      <w:lvlText w:val="%5."/>
      <w:lvlJc w:val="left"/>
      <w:pPr>
        <w:ind w:left="3839" w:hanging="360"/>
      </w:pPr>
    </w:lvl>
    <w:lvl w:ilvl="5">
      <w:start w:val="1"/>
      <w:numFmt w:val="lowerRoman"/>
      <w:lvlText w:val="%6."/>
      <w:lvlJc w:val="right"/>
      <w:pPr>
        <w:ind w:left="4559" w:hanging="180"/>
      </w:pPr>
    </w:lvl>
    <w:lvl w:ilvl="6">
      <w:start w:val="1"/>
      <w:numFmt w:val="decimal"/>
      <w:lvlText w:val="%7."/>
      <w:lvlJc w:val="left"/>
      <w:pPr>
        <w:ind w:left="5279" w:hanging="360"/>
      </w:pPr>
    </w:lvl>
    <w:lvl w:ilvl="7">
      <w:start w:val="1"/>
      <w:numFmt w:val="lowerLetter"/>
      <w:lvlText w:val="%8."/>
      <w:lvlJc w:val="left"/>
      <w:pPr>
        <w:ind w:left="5999" w:hanging="360"/>
      </w:pPr>
    </w:lvl>
    <w:lvl w:ilvl="8">
      <w:start w:val="1"/>
      <w:numFmt w:val="lowerRoman"/>
      <w:lvlText w:val="%9."/>
      <w:lvlJc w:val="right"/>
      <w:pPr>
        <w:ind w:left="6719" w:hanging="180"/>
      </w:pPr>
    </w:lvl>
  </w:abstractNum>
  <w:abstractNum w:abstractNumId="61" w15:restartNumberingAfterBreak="0">
    <w:nsid w:val="7F774D12"/>
    <w:multiLevelType w:val="hybridMultilevel"/>
    <w:tmpl w:val="1E24A2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F7F7E90"/>
    <w:multiLevelType w:val="hybridMultilevel"/>
    <w:tmpl w:val="2C7E5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98853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225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205223">
    <w:abstractNumId w:val="58"/>
  </w:num>
  <w:num w:numId="4" w16cid:durableId="1928659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369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439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6809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56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8305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87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249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847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930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896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926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310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0266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074859">
    <w:abstractNumId w:val="55"/>
  </w:num>
  <w:num w:numId="20" w16cid:durableId="774983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95622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214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45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0429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8186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9655004">
    <w:abstractNumId w:val="16"/>
  </w:num>
  <w:num w:numId="27" w16cid:durableId="706489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56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6409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781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460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368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9002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978608">
    <w:abstractNumId w:val="0"/>
  </w:num>
  <w:num w:numId="35" w16cid:durableId="73868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099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7339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25652">
    <w:abstractNumId w:val="51"/>
  </w:num>
  <w:num w:numId="39" w16cid:durableId="1144279452">
    <w:abstractNumId w:val="28"/>
  </w:num>
  <w:num w:numId="40" w16cid:durableId="1818259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6135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7272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01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6963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8700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3337146">
    <w:abstractNumId w:val="37"/>
  </w:num>
  <w:num w:numId="47" w16cid:durableId="1769958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38744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223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7661610">
    <w:abstractNumId w:val="9"/>
  </w:num>
  <w:num w:numId="51" w16cid:durableId="2023048326">
    <w:abstractNumId w:val="23"/>
  </w:num>
  <w:num w:numId="52" w16cid:durableId="430781566">
    <w:abstractNumId w:val="34"/>
  </w:num>
  <w:num w:numId="53" w16cid:durableId="752554231">
    <w:abstractNumId w:val="63"/>
  </w:num>
  <w:num w:numId="54" w16cid:durableId="678001339">
    <w:abstractNumId w:val="1"/>
  </w:num>
  <w:num w:numId="55" w16cid:durableId="789010971">
    <w:abstractNumId w:val="33"/>
  </w:num>
  <w:num w:numId="56" w16cid:durableId="923684129">
    <w:abstractNumId w:val="24"/>
  </w:num>
  <w:num w:numId="57" w16cid:durableId="1563515519">
    <w:abstractNumId w:val="22"/>
  </w:num>
  <w:num w:numId="58" w16cid:durableId="2043243611">
    <w:abstractNumId w:val="39"/>
  </w:num>
  <w:num w:numId="59" w16cid:durableId="219170162">
    <w:abstractNumId w:val="14"/>
  </w:num>
  <w:num w:numId="60" w16cid:durableId="294336176">
    <w:abstractNumId w:val="3"/>
  </w:num>
  <w:num w:numId="61" w16cid:durableId="1523127048">
    <w:abstractNumId w:val="32"/>
  </w:num>
  <w:num w:numId="62" w16cid:durableId="874464554">
    <w:abstractNumId w:val="19"/>
  </w:num>
  <w:num w:numId="63" w16cid:durableId="1831562127">
    <w:abstractNumId w:val="43"/>
  </w:num>
  <w:num w:numId="64" w16cid:durableId="138352611">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D7FC3FE-2672-48DC-BB7A-088248C8662D}"/>
  </w:docVars>
  <w:rsids>
    <w:rsidRoot w:val="00955FA4"/>
    <w:rsid w:val="00045484"/>
    <w:rsid w:val="00050DC2"/>
    <w:rsid w:val="0007118C"/>
    <w:rsid w:val="000A49FF"/>
    <w:rsid w:val="00115FA4"/>
    <w:rsid w:val="00117852"/>
    <w:rsid w:val="001721FF"/>
    <w:rsid w:val="001C2D6B"/>
    <w:rsid w:val="001F53EE"/>
    <w:rsid w:val="002141E7"/>
    <w:rsid w:val="00215B81"/>
    <w:rsid w:val="0028430B"/>
    <w:rsid w:val="00295BC4"/>
    <w:rsid w:val="002D3CB1"/>
    <w:rsid w:val="002E5B51"/>
    <w:rsid w:val="002F25A9"/>
    <w:rsid w:val="002F621B"/>
    <w:rsid w:val="0032531B"/>
    <w:rsid w:val="00366380"/>
    <w:rsid w:val="003710E6"/>
    <w:rsid w:val="00377789"/>
    <w:rsid w:val="00377FD8"/>
    <w:rsid w:val="003809A2"/>
    <w:rsid w:val="003C1F8A"/>
    <w:rsid w:val="004421A6"/>
    <w:rsid w:val="00470927"/>
    <w:rsid w:val="00502213"/>
    <w:rsid w:val="005473D7"/>
    <w:rsid w:val="00551ECC"/>
    <w:rsid w:val="005B569B"/>
    <w:rsid w:val="005F3A3A"/>
    <w:rsid w:val="006059B6"/>
    <w:rsid w:val="00637106"/>
    <w:rsid w:val="00651351"/>
    <w:rsid w:val="00651DFF"/>
    <w:rsid w:val="0065364B"/>
    <w:rsid w:val="00661E8C"/>
    <w:rsid w:val="00690754"/>
    <w:rsid w:val="0070449C"/>
    <w:rsid w:val="00727AFE"/>
    <w:rsid w:val="00747D60"/>
    <w:rsid w:val="007648AD"/>
    <w:rsid w:val="008A1A28"/>
    <w:rsid w:val="008B1633"/>
    <w:rsid w:val="008B3D2E"/>
    <w:rsid w:val="008C226E"/>
    <w:rsid w:val="008F28AE"/>
    <w:rsid w:val="009225C4"/>
    <w:rsid w:val="00930E22"/>
    <w:rsid w:val="00937647"/>
    <w:rsid w:val="00955FA4"/>
    <w:rsid w:val="0096156D"/>
    <w:rsid w:val="00985E39"/>
    <w:rsid w:val="009E2FF8"/>
    <w:rsid w:val="009F2ECD"/>
    <w:rsid w:val="00A132D4"/>
    <w:rsid w:val="00A41C2D"/>
    <w:rsid w:val="00A43E47"/>
    <w:rsid w:val="00A722D4"/>
    <w:rsid w:val="00A8024E"/>
    <w:rsid w:val="00AB3E5F"/>
    <w:rsid w:val="00AE0426"/>
    <w:rsid w:val="00AE55FB"/>
    <w:rsid w:val="00B008D2"/>
    <w:rsid w:val="00B05D03"/>
    <w:rsid w:val="00B51805"/>
    <w:rsid w:val="00B626D2"/>
    <w:rsid w:val="00BA1B03"/>
    <w:rsid w:val="00BC1B4D"/>
    <w:rsid w:val="00C006BE"/>
    <w:rsid w:val="00C274F2"/>
    <w:rsid w:val="00C736BB"/>
    <w:rsid w:val="00C91CBD"/>
    <w:rsid w:val="00CC1F80"/>
    <w:rsid w:val="00CD06B6"/>
    <w:rsid w:val="00CE0492"/>
    <w:rsid w:val="00CE7973"/>
    <w:rsid w:val="00D40EA8"/>
    <w:rsid w:val="00D87625"/>
    <w:rsid w:val="00DB5A88"/>
    <w:rsid w:val="00DE22FC"/>
    <w:rsid w:val="00E226B1"/>
    <w:rsid w:val="00E46654"/>
    <w:rsid w:val="00E7027F"/>
    <w:rsid w:val="00E91499"/>
    <w:rsid w:val="00ED1DCE"/>
    <w:rsid w:val="00ED5208"/>
    <w:rsid w:val="00EF509E"/>
    <w:rsid w:val="00EF5842"/>
    <w:rsid w:val="00F42C8A"/>
    <w:rsid w:val="00F52403"/>
    <w:rsid w:val="00F75256"/>
    <w:rsid w:val="00FC4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647"/>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651351"/>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AB3E5F"/>
  </w:style>
  <w:style w:type="character" w:styleId="Hipercze">
    <w:name w:val="Hyperlink"/>
    <w:uiPriority w:val="99"/>
    <w:unhideWhenUsed/>
    <w:qFormat/>
    <w:rsid w:val="008B3D2E"/>
    <w:rPr>
      <w:color w:val="0000FF"/>
      <w:u w:val="single"/>
    </w:rPr>
  </w:style>
  <w:style w:type="table" w:customStyle="1" w:styleId="Tabela-Siatka6">
    <w:name w:val="Tabela - Siatka6"/>
    <w:basedOn w:val="Standardowy"/>
    <w:uiPriority w:val="39"/>
    <w:qFormat/>
    <w:rsid w:val="008B3D2E"/>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8B3D2E"/>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8B3D2E"/>
    <w:pPr>
      <w:spacing w:after="100"/>
      <w:ind w:left="240"/>
    </w:pPr>
  </w:style>
  <w:style w:type="character" w:styleId="Pogrubienie">
    <w:name w:val="Strong"/>
    <w:basedOn w:val="Domylnaczcionkaakapitu"/>
    <w:uiPriority w:val="22"/>
    <w:qFormat/>
    <w:rsid w:val="008B3D2E"/>
    <w:rPr>
      <w:b/>
      <w:bC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locked/>
    <w:rsid w:val="00C274F2"/>
    <w:rPr>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C274F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C274F2"/>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C274F2"/>
    <w:rPr>
      <w:vertAlign w:val="superscript"/>
    </w:rPr>
  </w:style>
  <w:style w:type="character" w:styleId="Odwoaniedokomentarza">
    <w:name w:val="annotation reference"/>
    <w:basedOn w:val="Domylnaczcionkaakapitu"/>
    <w:uiPriority w:val="99"/>
    <w:semiHidden/>
    <w:unhideWhenUsed/>
    <w:rsid w:val="002141E7"/>
    <w:rPr>
      <w:sz w:val="16"/>
      <w:szCs w:val="16"/>
    </w:rPr>
  </w:style>
  <w:style w:type="paragraph" w:styleId="Tekstkomentarza">
    <w:name w:val="annotation text"/>
    <w:basedOn w:val="Normalny"/>
    <w:link w:val="TekstkomentarzaZnak"/>
    <w:uiPriority w:val="99"/>
    <w:semiHidden/>
    <w:unhideWhenUsed/>
    <w:rsid w:val="002141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1E7"/>
    <w:rPr>
      <w:sz w:val="20"/>
      <w:szCs w:val="20"/>
    </w:rPr>
  </w:style>
  <w:style w:type="paragraph" w:styleId="Tematkomentarza">
    <w:name w:val="annotation subject"/>
    <w:basedOn w:val="Tekstkomentarza"/>
    <w:next w:val="Tekstkomentarza"/>
    <w:link w:val="TematkomentarzaZnak"/>
    <w:uiPriority w:val="99"/>
    <w:semiHidden/>
    <w:unhideWhenUsed/>
    <w:rsid w:val="002141E7"/>
    <w:rPr>
      <w:b/>
      <w:bCs/>
    </w:rPr>
  </w:style>
  <w:style w:type="character" w:customStyle="1" w:styleId="TematkomentarzaZnak">
    <w:name w:val="Temat komentarza Znak"/>
    <w:basedOn w:val="TekstkomentarzaZnak"/>
    <w:link w:val="Tematkomentarza"/>
    <w:uiPriority w:val="99"/>
    <w:semiHidden/>
    <w:rsid w:val="002141E7"/>
    <w:rPr>
      <w:b/>
      <w:bCs/>
      <w:sz w:val="20"/>
      <w:szCs w:val="20"/>
    </w:rPr>
  </w:style>
  <w:style w:type="paragraph" w:styleId="Poprawka">
    <w:name w:val="Revision"/>
    <w:hidden/>
    <w:uiPriority w:val="99"/>
    <w:semiHidden/>
    <w:rsid w:val="005B5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C3FE-2672-48DC-BB7A-088248C8662D}">
  <ds:schemaRefs>
    <ds:schemaRef ds:uri="http://www.w3.org/2001/XMLSchema"/>
  </ds:schemaRefs>
</ds:datastoreItem>
</file>

<file path=customXml/itemProps2.xml><?xml version="1.0" encoding="utf-8"?>
<ds:datastoreItem xmlns:ds="http://schemas.openxmlformats.org/officeDocument/2006/customXml" ds:itemID="{779A65C5-CEC5-4085-ACBB-74B4BD2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8467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2</cp:revision>
  <dcterms:created xsi:type="dcterms:W3CDTF">2026-02-27T08:27:00Z</dcterms:created>
  <dcterms:modified xsi:type="dcterms:W3CDTF">2026-02-27T08:27:00Z</dcterms:modified>
</cp:coreProperties>
</file>