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814F" w14:textId="356D8E97" w:rsidR="000375FC" w:rsidRPr="000375FC" w:rsidRDefault="000375FC" w:rsidP="00755DA9">
      <w:pPr>
        <w:spacing w:after="0" w:line="256" w:lineRule="auto"/>
        <w:jc w:val="right"/>
        <w:rPr>
          <w:rFonts w:ascii="Calibri" w:eastAsia="Calibri" w:hAnsi="Calibri" w:cs="Times New Roman"/>
          <w:b/>
          <w:bCs/>
        </w:rPr>
      </w:pPr>
      <w:r w:rsidRPr="000375FC">
        <w:rPr>
          <w:rFonts w:ascii="Calibri" w:eastAsia="Calibri" w:hAnsi="Calibri" w:cs="Times New Roman"/>
          <w:b/>
          <w:bCs/>
          <w:sz w:val="28"/>
          <w:szCs w:val="28"/>
        </w:rPr>
        <w:tab/>
      </w:r>
      <w:r w:rsidRPr="000375FC">
        <w:rPr>
          <w:rFonts w:ascii="Calibri" w:eastAsia="Calibri" w:hAnsi="Calibri" w:cs="Times New Roman"/>
          <w:b/>
          <w:bCs/>
          <w:sz w:val="28"/>
          <w:szCs w:val="28"/>
        </w:rPr>
        <w:tab/>
      </w:r>
      <w:r w:rsidRPr="000375FC">
        <w:rPr>
          <w:rFonts w:ascii="Calibri" w:eastAsia="Calibri" w:hAnsi="Calibri" w:cs="Times New Roman"/>
          <w:b/>
          <w:bCs/>
          <w:sz w:val="28"/>
          <w:szCs w:val="28"/>
        </w:rPr>
        <w:tab/>
      </w:r>
      <w:r w:rsidRPr="000375FC">
        <w:rPr>
          <w:rFonts w:ascii="Calibri" w:eastAsia="Calibri" w:hAnsi="Calibri" w:cs="Times New Roman"/>
          <w:b/>
          <w:bCs/>
          <w:sz w:val="28"/>
          <w:szCs w:val="28"/>
        </w:rPr>
        <w:tab/>
      </w:r>
      <w:r w:rsidRPr="000375FC">
        <w:rPr>
          <w:rFonts w:ascii="Calibri" w:eastAsia="Calibri" w:hAnsi="Calibri" w:cs="Times New Roman"/>
          <w:b/>
          <w:bCs/>
          <w:sz w:val="28"/>
          <w:szCs w:val="28"/>
        </w:rPr>
        <w:tab/>
      </w:r>
      <w:r w:rsidRPr="000375FC">
        <w:rPr>
          <w:rFonts w:ascii="Calibri" w:eastAsia="Calibri" w:hAnsi="Calibri" w:cs="Times New Roman"/>
          <w:b/>
          <w:bCs/>
          <w:sz w:val="28"/>
          <w:szCs w:val="28"/>
        </w:rPr>
        <w:tab/>
      </w:r>
      <w:r w:rsidRPr="000375FC">
        <w:rPr>
          <w:rFonts w:ascii="Calibri" w:eastAsia="Calibri" w:hAnsi="Calibri" w:cs="Times New Roman"/>
          <w:b/>
          <w:bCs/>
          <w:sz w:val="28"/>
          <w:szCs w:val="28"/>
        </w:rPr>
        <w:tab/>
      </w:r>
    </w:p>
    <w:p w14:paraId="4868267D" w14:textId="03D5FF84" w:rsidR="00B763C2" w:rsidRPr="00715F0B" w:rsidRDefault="00B763C2" w:rsidP="00A655D1">
      <w:pPr>
        <w:spacing w:line="256" w:lineRule="auto"/>
        <w:jc w:val="right"/>
        <w:rPr>
          <w:rFonts w:ascii="Calibri" w:eastAsia="Calibri" w:hAnsi="Calibri" w:cs="Times New Roman"/>
          <w:b/>
          <w:bCs/>
          <w:color w:val="C00000"/>
        </w:rPr>
      </w:pP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sidRPr="00715F0B">
        <w:rPr>
          <w:rFonts w:ascii="Calibri" w:eastAsia="Calibri" w:hAnsi="Calibri" w:cs="Times New Roman"/>
          <w:b/>
          <w:bCs/>
        </w:rPr>
        <w:t xml:space="preserve">Zał. </w:t>
      </w:r>
      <w:r w:rsidR="00715F0B" w:rsidRPr="00715F0B">
        <w:rPr>
          <w:rFonts w:ascii="Calibri" w:eastAsia="Calibri" w:hAnsi="Calibri" w:cs="Times New Roman"/>
          <w:b/>
          <w:bCs/>
        </w:rPr>
        <w:t xml:space="preserve">19 </w:t>
      </w:r>
      <w:r w:rsidR="006E1B7D" w:rsidRPr="00715F0B">
        <w:rPr>
          <w:rFonts w:ascii="Calibri" w:eastAsia="Calibri" w:hAnsi="Calibri" w:cs="Times New Roman"/>
          <w:b/>
          <w:bCs/>
        </w:rPr>
        <w:t xml:space="preserve">do </w:t>
      </w:r>
      <w:proofErr w:type="spellStart"/>
      <w:r w:rsidR="006E1B7D" w:rsidRPr="00715F0B">
        <w:rPr>
          <w:rFonts w:ascii="Calibri" w:eastAsia="Calibri" w:hAnsi="Calibri" w:cs="Times New Roman"/>
          <w:b/>
          <w:bCs/>
        </w:rPr>
        <w:t>WoPP</w:t>
      </w:r>
      <w:proofErr w:type="spellEnd"/>
      <w:r w:rsidR="006E1B7D" w:rsidRPr="00715F0B">
        <w:rPr>
          <w:rFonts w:ascii="Calibri" w:eastAsia="Calibri" w:hAnsi="Calibri" w:cs="Times New Roman"/>
          <w:b/>
          <w:bCs/>
        </w:rPr>
        <w:t>:</w:t>
      </w:r>
      <w:r w:rsidRPr="00715F0B">
        <w:rPr>
          <w:rFonts w:ascii="Calibri" w:eastAsia="Calibri" w:hAnsi="Calibri" w:cs="Times New Roman"/>
          <w:b/>
          <w:bCs/>
        </w:rPr>
        <w:t xml:space="preserve"> Uzasadnienie zgodności z kryteriami wyboru</w:t>
      </w:r>
    </w:p>
    <w:p w14:paraId="0F7377A4" w14:textId="77777777" w:rsidR="006E1B7D" w:rsidRPr="008E2055" w:rsidRDefault="006E1B7D" w:rsidP="005B5071">
      <w:pPr>
        <w:spacing w:line="256" w:lineRule="auto"/>
        <w:rPr>
          <w:rFonts w:ascii="Calibri" w:eastAsia="Calibri" w:hAnsi="Calibri" w:cs="Times New Roman"/>
          <w:b/>
          <w:bCs/>
          <w:sz w:val="22"/>
          <w:szCs w:val="22"/>
        </w:rPr>
      </w:pPr>
      <w:r>
        <w:rPr>
          <w:rFonts w:ascii="Calibri" w:eastAsia="Calibri" w:hAnsi="Calibri" w:cs="Times New Roman"/>
          <w:b/>
          <w:bCs/>
          <w:sz w:val="22"/>
          <w:szCs w:val="22"/>
        </w:rPr>
        <w:t xml:space="preserve">Przedsięwzięcie LSR </w:t>
      </w:r>
      <w:r w:rsidRPr="008E2055">
        <w:rPr>
          <w:rFonts w:ascii="Calibri" w:eastAsia="Calibri" w:hAnsi="Calibri" w:cs="Times New Roman"/>
          <w:b/>
          <w:bCs/>
          <w:sz w:val="22"/>
          <w:szCs w:val="22"/>
        </w:rPr>
        <w:t>2.</w:t>
      </w:r>
      <w:r>
        <w:rPr>
          <w:rFonts w:ascii="Calibri" w:eastAsia="Calibri" w:hAnsi="Calibri" w:cs="Times New Roman"/>
          <w:b/>
          <w:bCs/>
          <w:sz w:val="22"/>
          <w:szCs w:val="22"/>
        </w:rPr>
        <w:t xml:space="preserve">5 </w:t>
      </w:r>
      <w:r w:rsidRPr="00A722D4">
        <w:rPr>
          <w:rFonts w:ascii="Calibri" w:eastAsia="Calibri" w:hAnsi="Calibri" w:cs="Times New Roman"/>
          <w:b/>
          <w:bCs/>
          <w:sz w:val="22"/>
          <w:szCs w:val="22"/>
        </w:rPr>
        <w:t>Rozwój usług agroturystycznych i gospodarstw edukacyjnych</w:t>
      </w:r>
    </w:p>
    <w:p w14:paraId="5BC1771D" w14:textId="086CFDDD" w:rsidR="006E1B7D" w:rsidRPr="00BA1B03" w:rsidRDefault="00A25376" w:rsidP="006E1B7D">
      <w:pPr>
        <w:spacing w:line="256" w:lineRule="auto"/>
        <w:rPr>
          <w:rFonts w:ascii="Calibri" w:eastAsia="Calibri" w:hAnsi="Calibri" w:cs="Times New Roman"/>
          <w:b/>
          <w:bCs/>
          <w:color w:val="C00000"/>
          <w:sz w:val="28"/>
          <w:szCs w:val="28"/>
        </w:rPr>
      </w:pPr>
      <w:r>
        <w:rPr>
          <w:rFonts w:ascii="Calibri" w:eastAsia="Calibri" w:hAnsi="Calibri" w:cs="Times New Roman"/>
          <w:b/>
          <w:bCs/>
          <w:color w:val="C00000"/>
          <w:sz w:val="28"/>
          <w:szCs w:val="28"/>
        </w:rPr>
        <w:t>ROZWÓJ</w:t>
      </w:r>
      <w:r w:rsidR="006E1B7D" w:rsidRPr="00BA1B03">
        <w:rPr>
          <w:rFonts w:ascii="Calibri" w:eastAsia="Calibri" w:hAnsi="Calibri" w:cs="Times New Roman"/>
          <w:b/>
          <w:bCs/>
          <w:color w:val="C00000"/>
          <w:sz w:val="28"/>
          <w:szCs w:val="28"/>
        </w:rPr>
        <w:t xml:space="preserve"> </w:t>
      </w:r>
      <w:r w:rsidR="0089597F">
        <w:rPr>
          <w:rFonts w:ascii="Calibri" w:eastAsia="Calibri" w:hAnsi="Calibri" w:cs="Times New Roman"/>
          <w:b/>
          <w:bCs/>
          <w:color w:val="C00000"/>
          <w:sz w:val="28"/>
          <w:szCs w:val="28"/>
        </w:rPr>
        <w:t>zagród edukacyjnych</w:t>
      </w:r>
    </w:p>
    <w:tbl>
      <w:tblPr>
        <w:tblStyle w:val="Tabela-Siatka"/>
        <w:tblW w:w="0" w:type="auto"/>
        <w:tblInd w:w="0" w:type="dxa"/>
        <w:tblLook w:val="04A0" w:firstRow="1" w:lastRow="0" w:firstColumn="1" w:lastColumn="0" w:noHBand="0" w:noVBand="1"/>
      </w:tblPr>
      <w:tblGrid>
        <w:gridCol w:w="486"/>
        <w:gridCol w:w="42"/>
        <w:gridCol w:w="1735"/>
        <w:gridCol w:w="5812"/>
        <w:gridCol w:w="5919"/>
      </w:tblGrid>
      <w:tr w:rsidR="00C9676D" w:rsidRPr="008E2055" w14:paraId="767B621A" w14:textId="77777777" w:rsidTr="00871C1E">
        <w:tc>
          <w:tcPr>
            <w:tcW w:w="13994" w:type="dxa"/>
            <w:gridSpan w:val="5"/>
            <w:tcBorders>
              <w:top w:val="single" w:sz="4" w:space="0" w:color="auto"/>
              <w:left w:val="single" w:sz="4" w:space="0" w:color="auto"/>
              <w:bottom w:val="single" w:sz="4" w:space="0" w:color="auto"/>
              <w:right w:val="single" w:sz="4" w:space="0" w:color="auto"/>
            </w:tcBorders>
            <w:shd w:val="clear" w:color="auto" w:fill="F4B083"/>
          </w:tcPr>
          <w:p w14:paraId="78BFF087" w14:textId="6AEE33F1" w:rsidR="00C9676D" w:rsidRPr="00B763C2" w:rsidRDefault="00C9676D" w:rsidP="00C9676D">
            <w:pPr>
              <w:rPr>
                <w:b/>
                <w:bCs/>
                <w:sz w:val="20"/>
                <w:szCs w:val="20"/>
              </w:rPr>
            </w:pPr>
            <w:r w:rsidRPr="00B763C2">
              <w:rPr>
                <w:b/>
                <w:bCs/>
                <w:sz w:val="20"/>
                <w:szCs w:val="20"/>
              </w:rPr>
              <w:t>Kryteria rankingujące</w:t>
            </w:r>
          </w:p>
        </w:tc>
      </w:tr>
      <w:tr w:rsidR="00C9676D" w:rsidRPr="008E2055" w14:paraId="5D0636A5" w14:textId="38F746EA" w:rsidTr="005D0E5F">
        <w:tc>
          <w:tcPr>
            <w:tcW w:w="528" w:type="dxa"/>
            <w:gridSpan w:val="2"/>
            <w:tcBorders>
              <w:top w:val="single" w:sz="4" w:space="0" w:color="auto"/>
              <w:left w:val="single" w:sz="4" w:space="0" w:color="auto"/>
              <w:bottom w:val="single" w:sz="4" w:space="0" w:color="auto"/>
              <w:right w:val="single" w:sz="4" w:space="0" w:color="auto"/>
            </w:tcBorders>
            <w:shd w:val="clear" w:color="auto" w:fill="FBE4D5"/>
          </w:tcPr>
          <w:p w14:paraId="71D394F4" w14:textId="4F4B83DC" w:rsidR="00C9676D" w:rsidRPr="00B763C2" w:rsidRDefault="00C9676D" w:rsidP="00C9676D">
            <w:pPr>
              <w:rPr>
                <w:b/>
                <w:bCs/>
                <w:sz w:val="20"/>
                <w:szCs w:val="20"/>
              </w:rPr>
            </w:pPr>
            <w:r w:rsidRPr="00B763C2">
              <w:rPr>
                <w:b/>
                <w:bCs/>
                <w:sz w:val="20"/>
                <w:szCs w:val="20"/>
              </w:rPr>
              <w:t>Lp.</w:t>
            </w:r>
          </w:p>
        </w:tc>
        <w:tc>
          <w:tcPr>
            <w:tcW w:w="1735" w:type="dxa"/>
            <w:tcBorders>
              <w:top w:val="single" w:sz="4" w:space="0" w:color="auto"/>
              <w:left w:val="single" w:sz="4" w:space="0" w:color="auto"/>
              <w:bottom w:val="single" w:sz="4" w:space="0" w:color="auto"/>
              <w:right w:val="single" w:sz="4" w:space="0" w:color="auto"/>
            </w:tcBorders>
            <w:shd w:val="clear" w:color="auto" w:fill="FBE4D5"/>
          </w:tcPr>
          <w:p w14:paraId="473846AB" w14:textId="55593CF4" w:rsidR="00C9676D" w:rsidRPr="00B763C2" w:rsidRDefault="00C9676D" w:rsidP="00C9676D">
            <w:pPr>
              <w:rPr>
                <w:b/>
                <w:bCs/>
                <w:sz w:val="20"/>
                <w:szCs w:val="20"/>
              </w:rPr>
            </w:pPr>
            <w:r w:rsidRPr="00B763C2">
              <w:rPr>
                <w:b/>
                <w:bCs/>
                <w:sz w:val="20"/>
                <w:szCs w:val="20"/>
              </w:rPr>
              <w:t xml:space="preserve">Nazwa </w:t>
            </w:r>
            <w:r>
              <w:rPr>
                <w:b/>
                <w:bCs/>
                <w:sz w:val="20"/>
                <w:szCs w:val="20"/>
              </w:rPr>
              <w:t>kryterium</w:t>
            </w:r>
          </w:p>
        </w:tc>
        <w:tc>
          <w:tcPr>
            <w:tcW w:w="5812" w:type="dxa"/>
            <w:tcBorders>
              <w:top w:val="single" w:sz="4" w:space="0" w:color="auto"/>
              <w:left w:val="single" w:sz="4" w:space="0" w:color="auto"/>
              <w:bottom w:val="single" w:sz="4" w:space="0" w:color="auto"/>
              <w:right w:val="single" w:sz="4" w:space="0" w:color="auto"/>
            </w:tcBorders>
            <w:shd w:val="clear" w:color="auto" w:fill="FBE4D5"/>
          </w:tcPr>
          <w:p w14:paraId="39FC5AEE" w14:textId="5B844EAE" w:rsidR="00C9676D" w:rsidRPr="00B763C2" w:rsidRDefault="00C9676D" w:rsidP="00C9676D">
            <w:pPr>
              <w:rPr>
                <w:b/>
                <w:bCs/>
                <w:sz w:val="20"/>
                <w:szCs w:val="20"/>
              </w:rPr>
            </w:pPr>
            <w:r w:rsidRPr="00B763C2">
              <w:rPr>
                <w:b/>
                <w:bCs/>
                <w:sz w:val="20"/>
                <w:szCs w:val="20"/>
              </w:rPr>
              <w:t>Opis kryterium</w:t>
            </w:r>
          </w:p>
        </w:tc>
        <w:tc>
          <w:tcPr>
            <w:tcW w:w="5919" w:type="dxa"/>
            <w:tcBorders>
              <w:top w:val="single" w:sz="4" w:space="0" w:color="auto"/>
              <w:left w:val="single" w:sz="4" w:space="0" w:color="auto"/>
              <w:bottom w:val="single" w:sz="4" w:space="0" w:color="auto"/>
              <w:right w:val="single" w:sz="4" w:space="0" w:color="auto"/>
            </w:tcBorders>
            <w:shd w:val="clear" w:color="auto" w:fill="FBE4D5"/>
          </w:tcPr>
          <w:p w14:paraId="0168479E" w14:textId="7DCB5494" w:rsidR="00C9676D" w:rsidRPr="00B763C2" w:rsidRDefault="00C9676D" w:rsidP="00C9676D">
            <w:pPr>
              <w:rPr>
                <w:b/>
                <w:bCs/>
                <w:sz w:val="20"/>
                <w:szCs w:val="20"/>
              </w:rPr>
            </w:pPr>
            <w:r>
              <w:rPr>
                <w:b/>
                <w:bCs/>
              </w:rPr>
              <w:t>Uzasadnienie</w:t>
            </w:r>
          </w:p>
        </w:tc>
      </w:tr>
      <w:tr w:rsidR="00C9676D" w:rsidRPr="008E2055" w14:paraId="5BAF2362" w14:textId="51903273" w:rsidTr="005D0E5F">
        <w:tc>
          <w:tcPr>
            <w:tcW w:w="5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BC9BBB" w14:textId="7C78BD21" w:rsidR="00C9676D" w:rsidRPr="00B763C2" w:rsidRDefault="00C9676D" w:rsidP="00C9676D">
            <w:pPr>
              <w:rPr>
                <w:b/>
                <w:bCs/>
                <w:sz w:val="20"/>
                <w:szCs w:val="20"/>
              </w:rPr>
            </w:pPr>
            <w:r>
              <w:rPr>
                <w:b/>
                <w:bCs/>
                <w:sz w:val="20"/>
                <w:szCs w:val="20"/>
              </w:rPr>
              <w:t>1</w:t>
            </w:r>
          </w:p>
        </w:tc>
        <w:tc>
          <w:tcPr>
            <w:tcW w:w="173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266DF" w14:textId="3A040BA6" w:rsidR="00C9676D" w:rsidRPr="00B763C2" w:rsidRDefault="00C9676D" w:rsidP="00C9676D">
            <w:pPr>
              <w:rPr>
                <w:b/>
                <w:bCs/>
                <w:sz w:val="20"/>
                <w:szCs w:val="20"/>
              </w:rPr>
            </w:pPr>
            <w:r w:rsidRPr="00F064F1">
              <w:t xml:space="preserve">Realizacja wskaźników </w:t>
            </w:r>
          </w:p>
        </w:tc>
        <w:tc>
          <w:tcPr>
            <w:tcW w:w="5812" w:type="dxa"/>
            <w:tcBorders>
              <w:top w:val="single" w:sz="4" w:space="0" w:color="auto"/>
              <w:left w:val="single" w:sz="4" w:space="0" w:color="auto"/>
              <w:bottom w:val="single" w:sz="4" w:space="0" w:color="auto"/>
              <w:right w:val="single" w:sz="4" w:space="0" w:color="auto"/>
            </w:tcBorders>
          </w:tcPr>
          <w:p w14:paraId="483FA609" w14:textId="77777777" w:rsidR="00C9676D" w:rsidRDefault="00C9676D" w:rsidP="00C9676D">
            <w:r>
              <w:t xml:space="preserve">Wnioskodawca w ramach operacji zwiększa o co najmniej 1 jednostkę wartość wskaźnika rezultatu. </w:t>
            </w:r>
          </w:p>
          <w:p w14:paraId="4CD19317" w14:textId="77777777" w:rsidR="00C9676D" w:rsidRDefault="00C9676D" w:rsidP="00C9676D">
            <w:r>
              <w:t xml:space="preserve">Czy projekt prowadzi do osiągnięcia wskaźnika rezultatu: </w:t>
            </w:r>
          </w:p>
          <w:p w14:paraId="1F04C1CF" w14:textId="77777777" w:rsidR="00C9676D" w:rsidRDefault="00C9676D" w:rsidP="00C9676D">
            <w:pPr>
              <w:ind w:left="720"/>
              <w:contextualSpacing/>
            </w:pPr>
            <w:r>
              <w:t xml:space="preserve">- rozwój gospodarki wiejskiej: liczba przedsiębiorstw wiejskich, w tym przedsiębiorstw zajmujących się </w:t>
            </w:r>
            <w:proofErr w:type="spellStart"/>
            <w:r>
              <w:t>biogospodarką</w:t>
            </w:r>
            <w:proofErr w:type="spellEnd"/>
            <w:r>
              <w:t>, rozwiniętych dzięki wsparciu w ramach WPR</w:t>
            </w:r>
          </w:p>
          <w:p w14:paraId="148BDD9F" w14:textId="77777777" w:rsidR="00C9676D" w:rsidRDefault="00C9676D" w:rsidP="00C9676D">
            <w:r>
              <w:t xml:space="preserve">.  </w:t>
            </w:r>
          </w:p>
          <w:p w14:paraId="15366FD1" w14:textId="54C1D1CF" w:rsidR="00C9676D" w:rsidRPr="00B763C2" w:rsidRDefault="00C9676D" w:rsidP="00C9676D">
            <w:pPr>
              <w:rPr>
                <w:b/>
                <w:bCs/>
                <w:sz w:val="20"/>
                <w:szCs w:val="20"/>
              </w:rPr>
            </w:pPr>
            <w:r>
              <w:t>Weryfikacja przez LGD na podstawie zapisów wniosku o przyznanie pomocy.</w:t>
            </w:r>
          </w:p>
        </w:tc>
        <w:tc>
          <w:tcPr>
            <w:tcW w:w="5919" w:type="dxa"/>
            <w:tcBorders>
              <w:top w:val="single" w:sz="4" w:space="0" w:color="auto"/>
              <w:left w:val="single" w:sz="4" w:space="0" w:color="auto"/>
              <w:bottom w:val="single" w:sz="4" w:space="0" w:color="auto"/>
              <w:right w:val="single" w:sz="4" w:space="0" w:color="auto"/>
            </w:tcBorders>
            <w:shd w:val="clear" w:color="auto" w:fill="FFFFFF" w:themeFill="background1"/>
          </w:tcPr>
          <w:p w14:paraId="23EC4F34" w14:textId="77777777" w:rsidR="00C9676D" w:rsidRPr="00B763C2" w:rsidRDefault="00C9676D" w:rsidP="00C9676D">
            <w:pPr>
              <w:rPr>
                <w:b/>
                <w:bCs/>
                <w:sz w:val="20"/>
                <w:szCs w:val="20"/>
              </w:rPr>
            </w:pPr>
          </w:p>
        </w:tc>
      </w:tr>
      <w:tr w:rsidR="00C9676D" w:rsidRPr="008E2055" w14:paraId="78122291" w14:textId="47B7F81D" w:rsidTr="005D0E5F">
        <w:tc>
          <w:tcPr>
            <w:tcW w:w="5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91A275" w14:textId="3EFC957F" w:rsidR="00C9676D" w:rsidRPr="00B763C2" w:rsidRDefault="00C9676D" w:rsidP="00C9676D">
            <w:pPr>
              <w:rPr>
                <w:b/>
                <w:bCs/>
                <w:sz w:val="20"/>
                <w:szCs w:val="20"/>
              </w:rPr>
            </w:pPr>
            <w:r>
              <w:rPr>
                <w:b/>
                <w:bCs/>
                <w:sz w:val="20"/>
                <w:szCs w:val="20"/>
              </w:rPr>
              <w:t>2</w:t>
            </w:r>
          </w:p>
        </w:tc>
        <w:tc>
          <w:tcPr>
            <w:tcW w:w="1735" w:type="dxa"/>
            <w:tcBorders>
              <w:top w:val="single" w:sz="4" w:space="0" w:color="auto"/>
              <w:left w:val="single" w:sz="4" w:space="0" w:color="auto"/>
              <w:bottom w:val="single" w:sz="4" w:space="0" w:color="auto"/>
              <w:right w:val="single" w:sz="4" w:space="0" w:color="auto"/>
            </w:tcBorders>
            <w:shd w:val="clear" w:color="auto" w:fill="FFFFFF" w:themeFill="background1"/>
          </w:tcPr>
          <w:p w14:paraId="776F0F15" w14:textId="2A9AE31E" w:rsidR="00C9676D" w:rsidRPr="00B763C2" w:rsidRDefault="00C9676D" w:rsidP="00C9676D">
            <w:pPr>
              <w:rPr>
                <w:b/>
                <w:bCs/>
                <w:sz w:val="20"/>
                <w:szCs w:val="20"/>
              </w:rPr>
            </w:pPr>
            <w:r w:rsidRPr="00F064F1">
              <w:t>Wyłączony Wnioskodawca</w:t>
            </w:r>
          </w:p>
        </w:tc>
        <w:tc>
          <w:tcPr>
            <w:tcW w:w="5812" w:type="dxa"/>
            <w:tcBorders>
              <w:top w:val="single" w:sz="4" w:space="0" w:color="auto"/>
              <w:left w:val="single" w:sz="4" w:space="0" w:color="auto"/>
              <w:bottom w:val="single" w:sz="4" w:space="0" w:color="auto"/>
              <w:right w:val="single" w:sz="4" w:space="0" w:color="auto"/>
            </w:tcBorders>
          </w:tcPr>
          <w:p w14:paraId="1307C57A" w14:textId="77777777" w:rsidR="00C9676D" w:rsidRDefault="00C9676D" w:rsidP="00C9676D">
            <w:r>
              <w:t>Ubiegającym się o wsparcie nie może być:</w:t>
            </w:r>
          </w:p>
          <w:p w14:paraId="2C2F890D" w14:textId="3291949A" w:rsidR="00C9676D" w:rsidRDefault="00C9676D" w:rsidP="00C9676D">
            <w:pPr>
              <w:numPr>
                <w:ilvl w:val="0"/>
                <w:numId w:val="1"/>
              </w:numPr>
              <w:contextualSpacing/>
            </w:pPr>
            <w:r>
              <w:t>osoba fizyczna realizująca działania związane z wdrażaniem lokalnej strategii rozwoju, zatrudniona przez Stowarzyszenie „Bursztynowy Pasaż: lub pełniąca funkcję w Zarządzie Stowarzyszenia „Bursztynowy Pasaż”</w:t>
            </w:r>
            <w:r w:rsidR="00F9134B">
              <w:t>.</w:t>
            </w:r>
          </w:p>
          <w:p w14:paraId="20900684" w14:textId="77777777" w:rsidR="00C9676D" w:rsidRDefault="00C9676D" w:rsidP="00C9676D"/>
          <w:p w14:paraId="1E540A59" w14:textId="6401CFC4" w:rsidR="00C9676D" w:rsidRPr="00B763C2" w:rsidRDefault="00C9676D" w:rsidP="00C9676D">
            <w:pPr>
              <w:rPr>
                <w:b/>
                <w:bCs/>
                <w:sz w:val="20"/>
                <w:szCs w:val="20"/>
              </w:rPr>
            </w:pPr>
            <w:r>
              <w:t>Weryfikacja na podstawie umów wewnętrznych LGD.</w:t>
            </w:r>
          </w:p>
        </w:tc>
        <w:tc>
          <w:tcPr>
            <w:tcW w:w="5919" w:type="dxa"/>
            <w:tcBorders>
              <w:top w:val="single" w:sz="4" w:space="0" w:color="auto"/>
              <w:left w:val="single" w:sz="4" w:space="0" w:color="auto"/>
              <w:bottom w:val="single" w:sz="4" w:space="0" w:color="auto"/>
              <w:right w:val="single" w:sz="4" w:space="0" w:color="auto"/>
            </w:tcBorders>
            <w:shd w:val="clear" w:color="auto" w:fill="FFFFFF" w:themeFill="background1"/>
          </w:tcPr>
          <w:p w14:paraId="77B65CA7" w14:textId="77777777" w:rsidR="00C9676D" w:rsidRPr="00B763C2" w:rsidRDefault="00C9676D" w:rsidP="00C9676D">
            <w:pPr>
              <w:rPr>
                <w:b/>
                <w:bCs/>
                <w:sz w:val="20"/>
                <w:szCs w:val="20"/>
              </w:rPr>
            </w:pPr>
          </w:p>
        </w:tc>
      </w:tr>
      <w:tr w:rsidR="00C9676D" w:rsidRPr="008E2055" w14:paraId="1A7422A5" w14:textId="01810809" w:rsidTr="005D0E5F">
        <w:tc>
          <w:tcPr>
            <w:tcW w:w="2263" w:type="dxa"/>
            <w:gridSpan w:val="3"/>
            <w:tcBorders>
              <w:top w:val="single" w:sz="4" w:space="0" w:color="auto"/>
              <w:left w:val="single" w:sz="4" w:space="0" w:color="auto"/>
              <w:bottom w:val="single" w:sz="4" w:space="0" w:color="auto"/>
              <w:right w:val="single" w:sz="4" w:space="0" w:color="auto"/>
            </w:tcBorders>
            <w:shd w:val="clear" w:color="auto" w:fill="F4B083"/>
            <w:hideMark/>
          </w:tcPr>
          <w:p w14:paraId="07B3DEB9" w14:textId="77777777" w:rsidR="00C9676D" w:rsidRPr="00B763C2" w:rsidRDefault="00C9676D" w:rsidP="00F8535E">
            <w:pPr>
              <w:rPr>
                <w:b/>
                <w:bCs/>
                <w:sz w:val="20"/>
                <w:szCs w:val="20"/>
              </w:rPr>
            </w:pPr>
            <w:r w:rsidRPr="00B763C2">
              <w:rPr>
                <w:b/>
                <w:bCs/>
                <w:sz w:val="20"/>
                <w:szCs w:val="20"/>
              </w:rPr>
              <w:t>Kryteria rankingujące</w:t>
            </w:r>
          </w:p>
        </w:tc>
        <w:tc>
          <w:tcPr>
            <w:tcW w:w="11731" w:type="dxa"/>
            <w:gridSpan w:val="2"/>
            <w:tcBorders>
              <w:top w:val="single" w:sz="4" w:space="0" w:color="auto"/>
              <w:left w:val="single" w:sz="4" w:space="0" w:color="auto"/>
              <w:bottom w:val="single" w:sz="4" w:space="0" w:color="auto"/>
              <w:right w:val="single" w:sz="4" w:space="0" w:color="auto"/>
            </w:tcBorders>
            <w:shd w:val="clear" w:color="auto" w:fill="F4B083"/>
          </w:tcPr>
          <w:p w14:paraId="4E1DF93E" w14:textId="77777777" w:rsidR="00C9676D" w:rsidRPr="00B763C2" w:rsidRDefault="00C9676D" w:rsidP="00C9676D">
            <w:pPr>
              <w:rPr>
                <w:b/>
                <w:bCs/>
                <w:sz w:val="20"/>
                <w:szCs w:val="20"/>
              </w:rPr>
            </w:pPr>
          </w:p>
        </w:tc>
      </w:tr>
      <w:tr w:rsidR="00F8535E" w:rsidRPr="008E2055" w14:paraId="541E43DE" w14:textId="77777777" w:rsidTr="005D0E5F">
        <w:tc>
          <w:tcPr>
            <w:tcW w:w="486" w:type="dxa"/>
            <w:tcBorders>
              <w:top w:val="single" w:sz="4" w:space="0" w:color="auto"/>
              <w:left w:val="single" w:sz="4" w:space="0" w:color="auto"/>
              <w:bottom w:val="single" w:sz="4" w:space="0" w:color="auto"/>
              <w:right w:val="single" w:sz="4" w:space="0" w:color="auto"/>
            </w:tcBorders>
            <w:shd w:val="clear" w:color="auto" w:fill="FBE4D5"/>
            <w:hideMark/>
          </w:tcPr>
          <w:p w14:paraId="7461D9B2" w14:textId="77777777" w:rsidR="00F8535E" w:rsidRPr="00B763C2" w:rsidRDefault="00F8535E" w:rsidP="00F8535E">
            <w:pPr>
              <w:rPr>
                <w:b/>
                <w:bCs/>
                <w:sz w:val="20"/>
                <w:szCs w:val="20"/>
              </w:rPr>
            </w:pPr>
            <w:r w:rsidRPr="00B763C2">
              <w:rPr>
                <w:b/>
                <w:bCs/>
                <w:sz w:val="20"/>
                <w:szCs w:val="20"/>
              </w:rPr>
              <w:t>Lp.</w:t>
            </w:r>
          </w:p>
        </w:tc>
        <w:tc>
          <w:tcPr>
            <w:tcW w:w="1777"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8E985FC" w14:textId="7784F6BF" w:rsidR="00F8535E" w:rsidRPr="00B763C2" w:rsidRDefault="00F8535E" w:rsidP="00F8535E">
            <w:pPr>
              <w:rPr>
                <w:b/>
                <w:bCs/>
                <w:sz w:val="20"/>
                <w:szCs w:val="20"/>
              </w:rPr>
            </w:pPr>
            <w:r w:rsidRPr="00B763C2">
              <w:rPr>
                <w:b/>
                <w:bCs/>
                <w:sz w:val="20"/>
                <w:szCs w:val="20"/>
              </w:rPr>
              <w:t xml:space="preserve">Nazwa </w:t>
            </w:r>
            <w:r w:rsidR="00C9676D">
              <w:rPr>
                <w:b/>
                <w:bCs/>
                <w:sz w:val="20"/>
                <w:szCs w:val="20"/>
              </w:rPr>
              <w:t>kryterium</w:t>
            </w:r>
          </w:p>
        </w:tc>
        <w:tc>
          <w:tcPr>
            <w:tcW w:w="5812" w:type="dxa"/>
            <w:tcBorders>
              <w:top w:val="single" w:sz="4" w:space="0" w:color="auto"/>
              <w:left w:val="single" w:sz="4" w:space="0" w:color="auto"/>
              <w:bottom w:val="single" w:sz="4" w:space="0" w:color="auto"/>
              <w:right w:val="single" w:sz="4" w:space="0" w:color="auto"/>
            </w:tcBorders>
            <w:shd w:val="clear" w:color="auto" w:fill="FBE4D5"/>
            <w:hideMark/>
          </w:tcPr>
          <w:p w14:paraId="61C60C5B" w14:textId="77777777" w:rsidR="00F8535E" w:rsidRPr="00B763C2" w:rsidRDefault="00F8535E" w:rsidP="00F8535E">
            <w:pPr>
              <w:rPr>
                <w:b/>
                <w:bCs/>
                <w:sz w:val="20"/>
                <w:szCs w:val="20"/>
              </w:rPr>
            </w:pPr>
            <w:r w:rsidRPr="00B763C2">
              <w:rPr>
                <w:b/>
                <w:bCs/>
                <w:sz w:val="20"/>
                <w:szCs w:val="20"/>
              </w:rPr>
              <w:t>Opis kryterium</w:t>
            </w:r>
          </w:p>
        </w:tc>
        <w:tc>
          <w:tcPr>
            <w:tcW w:w="5919" w:type="dxa"/>
            <w:tcBorders>
              <w:top w:val="single" w:sz="4" w:space="0" w:color="auto"/>
              <w:left w:val="single" w:sz="4" w:space="0" w:color="auto"/>
              <w:bottom w:val="single" w:sz="4" w:space="0" w:color="auto"/>
              <w:right w:val="single" w:sz="4" w:space="0" w:color="auto"/>
            </w:tcBorders>
            <w:shd w:val="clear" w:color="auto" w:fill="FBE4D5"/>
            <w:hideMark/>
          </w:tcPr>
          <w:p w14:paraId="05D4E9E9" w14:textId="32DAEE91" w:rsidR="00F8535E" w:rsidRPr="008E2055" w:rsidRDefault="00F8535E" w:rsidP="00F8535E">
            <w:pPr>
              <w:rPr>
                <w:b/>
                <w:bCs/>
              </w:rPr>
            </w:pPr>
            <w:r>
              <w:rPr>
                <w:b/>
                <w:bCs/>
              </w:rPr>
              <w:t>Uzasadnienie</w:t>
            </w:r>
          </w:p>
        </w:tc>
      </w:tr>
      <w:tr w:rsidR="0089597F" w:rsidRPr="008E2055" w14:paraId="222CB99D" w14:textId="77777777" w:rsidTr="005D0E5F">
        <w:tc>
          <w:tcPr>
            <w:tcW w:w="486" w:type="dxa"/>
            <w:tcBorders>
              <w:top w:val="single" w:sz="4" w:space="0" w:color="auto"/>
              <w:left w:val="single" w:sz="4" w:space="0" w:color="auto"/>
              <w:bottom w:val="single" w:sz="4" w:space="0" w:color="auto"/>
              <w:right w:val="single" w:sz="4" w:space="0" w:color="auto"/>
            </w:tcBorders>
          </w:tcPr>
          <w:p w14:paraId="281E8CA4" w14:textId="656713C2" w:rsidR="0089597F" w:rsidRPr="00B763C2" w:rsidRDefault="0089597F" w:rsidP="0089597F">
            <w:pPr>
              <w:rPr>
                <w:sz w:val="20"/>
                <w:szCs w:val="20"/>
              </w:rPr>
            </w:pPr>
            <w:r>
              <w:t>1</w:t>
            </w:r>
          </w:p>
        </w:tc>
        <w:tc>
          <w:tcPr>
            <w:tcW w:w="1777" w:type="dxa"/>
            <w:gridSpan w:val="2"/>
            <w:tcBorders>
              <w:top w:val="single" w:sz="4" w:space="0" w:color="auto"/>
              <w:left w:val="single" w:sz="4" w:space="0" w:color="auto"/>
              <w:bottom w:val="single" w:sz="4" w:space="0" w:color="auto"/>
              <w:right w:val="single" w:sz="4" w:space="0" w:color="auto"/>
            </w:tcBorders>
          </w:tcPr>
          <w:p w14:paraId="3706461F" w14:textId="3E6DF34F" w:rsidR="0089597F" w:rsidRPr="00B763C2" w:rsidRDefault="0089597F" w:rsidP="0089597F">
            <w:pPr>
              <w:rPr>
                <w:sz w:val="20"/>
                <w:szCs w:val="20"/>
              </w:rPr>
            </w:pPr>
            <w:r>
              <w:t>Preferowani wnioskodawcy</w:t>
            </w:r>
          </w:p>
        </w:tc>
        <w:tc>
          <w:tcPr>
            <w:tcW w:w="5812" w:type="dxa"/>
            <w:tcBorders>
              <w:top w:val="single" w:sz="4" w:space="0" w:color="auto"/>
              <w:left w:val="single" w:sz="4" w:space="0" w:color="auto"/>
              <w:bottom w:val="single" w:sz="4" w:space="0" w:color="auto"/>
              <w:right w:val="single" w:sz="4" w:space="0" w:color="auto"/>
            </w:tcBorders>
          </w:tcPr>
          <w:p w14:paraId="1B1C04E1" w14:textId="77777777" w:rsidR="0089597F" w:rsidRDefault="0089597F" w:rsidP="0089597F">
            <w:pPr>
              <w:spacing w:after="120"/>
              <w:rPr>
                <w:rFonts w:cstheme="minorHAnsi"/>
              </w:rPr>
            </w:pPr>
            <w:r>
              <w:rPr>
                <w:rFonts w:cstheme="minorHAnsi"/>
              </w:rPr>
              <w:t>Premiowane będą operacje, w których Wnioskodawcą jest młoda kobieta do 25 lat prowadząca lub współprowadząca gospodarstwo rolne.</w:t>
            </w:r>
          </w:p>
          <w:p w14:paraId="1CF3E3CA" w14:textId="77777777" w:rsidR="0089597F" w:rsidRDefault="0089597F" w:rsidP="0089597F">
            <w:pPr>
              <w:pStyle w:val="Akapitzlist"/>
              <w:numPr>
                <w:ilvl w:val="0"/>
                <w:numId w:val="17"/>
              </w:numPr>
              <w:spacing w:after="120"/>
              <w:rPr>
                <w:rFonts w:cstheme="minorHAnsi"/>
              </w:rPr>
            </w:pPr>
            <w:r>
              <w:rPr>
                <w:rFonts w:cstheme="minorHAnsi"/>
              </w:rPr>
              <w:lastRenderedPageBreak/>
              <w:t xml:space="preserve">Wnioskodawcą jest kobietą która na dzień składania wniosku do LGD nie skończyła 25 lat - </w:t>
            </w:r>
            <w:r>
              <w:rPr>
                <w:rFonts w:cstheme="minorHAnsi"/>
                <w:b/>
                <w:bCs/>
              </w:rPr>
              <w:t>1 pkt</w:t>
            </w:r>
          </w:p>
          <w:p w14:paraId="53766AC3" w14:textId="77777777" w:rsidR="0089597F" w:rsidRDefault="0089597F" w:rsidP="0089597F">
            <w:pPr>
              <w:pStyle w:val="Akapitzlist"/>
              <w:numPr>
                <w:ilvl w:val="0"/>
                <w:numId w:val="17"/>
              </w:numPr>
              <w:spacing w:after="120"/>
              <w:rPr>
                <w:rFonts w:cstheme="minorHAnsi"/>
              </w:rPr>
            </w:pPr>
            <w:r>
              <w:rPr>
                <w:rFonts w:cstheme="minorHAnsi"/>
              </w:rPr>
              <w:t xml:space="preserve">Wnioskodawca nie jest kobieta do 25 lat. </w:t>
            </w:r>
            <w:r>
              <w:rPr>
                <w:rFonts w:cstheme="minorHAnsi"/>
                <w:b/>
                <w:bCs/>
              </w:rPr>
              <w:t>– 0 pkt</w:t>
            </w:r>
          </w:p>
          <w:p w14:paraId="681D1CE6" w14:textId="00EAA564" w:rsidR="0089597F" w:rsidRPr="00B763C2" w:rsidRDefault="0089597F" w:rsidP="0089597F">
            <w:pPr>
              <w:rPr>
                <w:sz w:val="20"/>
                <w:szCs w:val="20"/>
              </w:rPr>
            </w:pPr>
            <w:r>
              <w:rPr>
                <w:rFonts w:cstheme="minorHAnsi"/>
              </w:rPr>
              <w:t>Weryfikacja na podstawie zapisów wniosku o przyznanie pomocy oraz dokumentu potwierdzającego wiek Wnioskodawcy.</w:t>
            </w:r>
          </w:p>
        </w:tc>
        <w:tc>
          <w:tcPr>
            <w:tcW w:w="5919" w:type="dxa"/>
            <w:tcBorders>
              <w:top w:val="single" w:sz="4" w:space="0" w:color="auto"/>
              <w:left w:val="single" w:sz="4" w:space="0" w:color="auto"/>
              <w:bottom w:val="single" w:sz="4" w:space="0" w:color="auto"/>
              <w:right w:val="single" w:sz="4" w:space="0" w:color="auto"/>
            </w:tcBorders>
            <w:hideMark/>
          </w:tcPr>
          <w:p w14:paraId="3FEA7F91" w14:textId="1E9CBE93" w:rsidR="0089597F" w:rsidRPr="008E2055" w:rsidRDefault="0089597F" w:rsidP="0089597F">
            <w:pPr>
              <w:rPr>
                <w:b/>
                <w:bCs/>
              </w:rPr>
            </w:pPr>
          </w:p>
        </w:tc>
      </w:tr>
      <w:tr w:rsidR="0089597F" w:rsidRPr="008E2055" w14:paraId="08C65510" w14:textId="77777777" w:rsidTr="005D0E5F">
        <w:tc>
          <w:tcPr>
            <w:tcW w:w="486" w:type="dxa"/>
            <w:tcBorders>
              <w:top w:val="single" w:sz="4" w:space="0" w:color="auto"/>
              <w:left w:val="single" w:sz="4" w:space="0" w:color="auto"/>
              <w:bottom w:val="single" w:sz="4" w:space="0" w:color="auto"/>
              <w:right w:val="single" w:sz="4" w:space="0" w:color="auto"/>
            </w:tcBorders>
          </w:tcPr>
          <w:p w14:paraId="2D9B9496" w14:textId="44D7AC0B" w:rsidR="0089597F" w:rsidRPr="00B763C2" w:rsidRDefault="0089597F" w:rsidP="0089597F">
            <w:pPr>
              <w:rPr>
                <w:sz w:val="20"/>
                <w:szCs w:val="20"/>
              </w:rPr>
            </w:pPr>
            <w:r>
              <w:t>2</w:t>
            </w:r>
          </w:p>
        </w:tc>
        <w:tc>
          <w:tcPr>
            <w:tcW w:w="1777" w:type="dxa"/>
            <w:gridSpan w:val="2"/>
            <w:tcBorders>
              <w:top w:val="single" w:sz="4" w:space="0" w:color="auto"/>
              <w:left w:val="single" w:sz="4" w:space="0" w:color="auto"/>
              <w:bottom w:val="single" w:sz="4" w:space="0" w:color="auto"/>
              <w:right w:val="single" w:sz="4" w:space="0" w:color="auto"/>
            </w:tcBorders>
          </w:tcPr>
          <w:p w14:paraId="20EFFD1D" w14:textId="77777777" w:rsidR="0089597F" w:rsidRDefault="0089597F" w:rsidP="0089597F">
            <w:r>
              <w:t>Atrakcyjność oferty gospodarstwa edukacyjnego</w:t>
            </w:r>
          </w:p>
          <w:p w14:paraId="31CDFBAE" w14:textId="77777777" w:rsidR="0089597F" w:rsidRDefault="0089597F" w:rsidP="0089597F"/>
          <w:p w14:paraId="463D1A40" w14:textId="77777777" w:rsidR="0089597F" w:rsidRDefault="0089597F" w:rsidP="0089597F"/>
          <w:p w14:paraId="3124F380" w14:textId="77777777" w:rsidR="0089597F" w:rsidRDefault="0089597F" w:rsidP="0089597F"/>
          <w:p w14:paraId="449FF890" w14:textId="44123A50" w:rsidR="0089597F" w:rsidRPr="00B763C2" w:rsidRDefault="0089597F" w:rsidP="0089597F">
            <w:pPr>
              <w:rPr>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19E3EB4" w14:textId="77777777" w:rsidR="0089597F" w:rsidRDefault="0089597F" w:rsidP="0089597F">
            <w:pPr>
              <w:rPr>
                <w:rFonts w:cstheme="minorHAnsi"/>
              </w:rPr>
            </w:pPr>
            <w:r>
              <w:rPr>
                <w:rFonts w:cstheme="minorHAnsi"/>
              </w:rPr>
              <w:t>Premiowane będzie wprowadzenie usług edukacyjnych mających na celu podniesienie prestiżu zawodu rolnika, upowszechnienie wiedzy na temat pochodzenia żywności, różnicowanie pozarolniczej działalności na obszarach wiejskich oraz zachowanie dziedzictwa kulturowego wsi realizowane zarówno podczas pobytów całodniowych, jak i kilkugodzinnych, skierowanych zarówno do osób indywidualnych, jak i grup zorganizowanych</w:t>
            </w:r>
          </w:p>
          <w:p w14:paraId="5ED86AFC" w14:textId="77777777" w:rsidR="0089597F" w:rsidRDefault="0089597F" w:rsidP="0089597F">
            <w:pPr>
              <w:rPr>
                <w:rFonts w:cstheme="minorHAnsi"/>
              </w:rPr>
            </w:pPr>
          </w:p>
          <w:p w14:paraId="2F8D3F75" w14:textId="77777777" w:rsidR="0089597F" w:rsidRDefault="0089597F" w:rsidP="0089597F">
            <w:pPr>
              <w:pStyle w:val="Akapitzlist"/>
              <w:numPr>
                <w:ilvl w:val="0"/>
                <w:numId w:val="23"/>
              </w:numPr>
              <w:rPr>
                <w:rFonts w:cstheme="minorHAnsi"/>
                <w:b/>
                <w:bCs/>
              </w:rPr>
            </w:pPr>
            <w:r>
              <w:rPr>
                <w:rFonts w:cstheme="minorHAnsi"/>
              </w:rPr>
              <w:t xml:space="preserve">Projekt zakłada realizację przynajmniej w jednym celu edukacyjnym oferty kilkugodzinnej i całodniowej dla osób indywidualnych i grup zorganizowanych – </w:t>
            </w:r>
            <w:r>
              <w:rPr>
                <w:rFonts w:cstheme="minorHAnsi"/>
                <w:b/>
                <w:bCs/>
              </w:rPr>
              <w:t>2 pkt</w:t>
            </w:r>
          </w:p>
          <w:p w14:paraId="58C83349" w14:textId="77777777" w:rsidR="0089597F" w:rsidRDefault="0089597F" w:rsidP="0089597F">
            <w:pPr>
              <w:pStyle w:val="Akapitzlist"/>
              <w:numPr>
                <w:ilvl w:val="0"/>
                <w:numId w:val="23"/>
              </w:numPr>
              <w:rPr>
                <w:rFonts w:cstheme="minorHAnsi"/>
              </w:rPr>
            </w:pPr>
            <w:r>
              <w:rPr>
                <w:rFonts w:cstheme="minorHAnsi"/>
              </w:rPr>
              <w:t xml:space="preserve">Projekt nie zakłada wprowadzenia oferty zróżnicowanej czasowo i podmiotowo – </w:t>
            </w:r>
            <w:r>
              <w:rPr>
                <w:rFonts w:cstheme="minorHAnsi"/>
                <w:b/>
                <w:bCs/>
              </w:rPr>
              <w:t>0 pkt</w:t>
            </w:r>
          </w:p>
          <w:p w14:paraId="798A4D8E" w14:textId="136451D0" w:rsidR="0089597F" w:rsidRPr="00B763C2" w:rsidRDefault="0089597F" w:rsidP="0089597F">
            <w:pPr>
              <w:rPr>
                <w:sz w:val="20"/>
                <w:szCs w:val="20"/>
              </w:rPr>
            </w:pPr>
            <w:r>
              <w:rPr>
                <w:rFonts w:cstheme="minorHAnsi"/>
              </w:rPr>
              <w:t>Weryfikacja na podstawie zapisów wniosku o przyznanie pomocy</w:t>
            </w:r>
          </w:p>
        </w:tc>
        <w:tc>
          <w:tcPr>
            <w:tcW w:w="5919" w:type="dxa"/>
            <w:tcBorders>
              <w:top w:val="single" w:sz="4" w:space="0" w:color="auto"/>
              <w:left w:val="single" w:sz="4" w:space="0" w:color="auto"/>
              <w:bottom w:val="single" w:sz="4" w:space="0" w:color="auto"/>
              <w:right w:val="single" w:sz="4" w:space="0" w:color="auto"/>
            </w:tcBorders>
            <w:hideMark/>
          </w:tcPr>
          <w:p w14:paraId="49CE41FD" w14:textId="7E47D2A2" w:rsidR="0089597F" w:rsidRPr="008E2055" w:rsidRDefault="0089597F" w:rsidP="0089597F">
            <w:pPr>
              <w:rPr>
                <w:b/>
                <w:bCs/>
              </w:rPr>
            </w:pPr>
          </w:p>
        </w:tc>
      </w:tr>
      <w:tr w:rsidR="0089597F" w:rsidRPr="008E2055" w14:paraId="5E9394B6" w14:textId="77777777" w:rsidTr="005D0E5F">
        <w:tc>
          <w:tcPr>
            <w:tcW w:w="486" w:type="dxa"/>
            <w:tcBorders>
              <w:top w:val="single" w:sz="4" w:space="0" w:color="auto"/>
              <w:left w:val="single" w:sz="4" w:space="0" w:color="auto"/>
              <w:bottom w:val="single" w:sz="4" w:space="0" w:color="auto"/>
              <w:right w:val="single" w:sz="4" w:space="0" w:color="auto"/>
            </w:tcBorders>
          </w:tcPr>
          <w:p w14:paraId="3BBA0B99" w14:textId="0AA34752" w:rsidR="0089597F" w:rsidRPr="00B763C2" w:rsidRDefault="0089597F" w:rsidP="0089597F">
            <w:pPr>
              <w:rPr>
                <w:sz w:val="20"/>
                <w:szCs w:val="20"/>
              </w:rPr>
            </w:pPr>
            <w:r>
              <w:t>3</w:t>
            </w:r>
          </w:p>
        </w:tc>
        <w:tc>
          <w:tcPr>
            <w:tcW w:w="1777" w:type="dxa"/>
            <w:gridSpan w:val="2"/>
            <w:tcBorders>
              <w:top w:val="single" w:sz="4" w:space="0" w:color="auto"/>
              <w:left w:val="single" w:sz="4" w:space="0" w:color="auto"/>
              <w:bottom w:val="single" w:sz="4" w:space="0" w:color="auto"/>
              <w:right w:val="single" w:sz="4" w:space="0" w:color="auto"/>
            </w:tcBorders>
          </w:tcPr>
          <w:p w14:paraId="6B5BBCAE" w14:textId="34F3D574" w:rsidR="0089597F" w:rsidRPr="00B763C2" w:rsidRDefault="0089597F" w:rsidP="0089597F">
            <w:pPr>
              <w:rPr>
                <w:b/>
                <w:bCs/>
                <w:sz w:val="20"/>
                <w:szCs w:val="20"/>
              </w:rPr>
            </w:pPr>
            <w:r>
              <w:rPr>
                <w:rFonts w:cstheme="minorHAnsi"/>
              </w:rPr>
              <w:t xml:space="preserve">Dostępność dla osób ze szczególnymi potrzebami </w:t>
            </w:r>
          </w:p>
        </w:tc>
        <w:tc>
          <w:tcPr>
            <w:tcW w:w="5812" w:type="dxa"/>
            <w:tcBorders>
              <w:top w:val="single" w:sz="4" w:space="0" w:color="auto"/>
              <w:left w:val="single" w:sz="4" w:space="0" w:color="auto"/>
              <w:bottom w:val="single" w:sz="4" w:space="0" w:color="auto"/>
              <w:right w:val="single" w:sz="4" w:space="0" w:color="auto"/>
            </w:tcBorders>
          </w:tcPr>
          <w:p w14:paraId="0950939E" w14:textId="77777777" w:rsidR="0089597F" w:rsidRDefault="0089597F" w:rsidP="0089597F">
            <w:pPr>
              <w:spacing w:after="120"/>
              <w:rPr>
                <w:rFonts w:cstheme="minorHAnsi"/>
              </w:rPr>
            </w:pPr>
            <w:r>
              <w:rPr>
                <w:rFonts w:cstheme="minorHAns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733BCB05" w14:textId="77777777" w:rsidR="0089597F" w:rsidRDefault="0089597F" w:rsidP="0089597F">
            <w:pPr>
              <w:pStyle w:val="Akapitzlist"/>
              <w:numPr>
                <w:ilvl w:val="0"/>
                <w:numId w:val="20"/>
              </w:numPr>
              <w:rPr>
                <w:rFonts w:cstheme="minorHAnsi"/>
              </w:rPr>
            </w:pPr>
            <w:r>
              <w:rPr>
                <w:rFonts w:cstheme="minorHAnsi"/>
              </w:rPr>
              <w:t xml:space="preserve"> Jeżeli w ramach kosztów kwalifikowalnych przewidziano rozwój infrastruktury lub zakup sprzętu ułatwiającego korzystanie z powstałej/ zmodernizowanej infrastruktury/ sprzętu przez osoby z niepełnosprawnościami, rodziców z małymi </w:t>
            </w:r>
            <w:r w:rsidRPr="002F25A9">
              <w:rPr>
                <w:rFonts w:cstheme="minorHAnsi"/>
              </w:rPr>
              <w:t xml:space="preserve">dziećmi </w:t>
            </w:r>
            <w:r w:rsidRPr="002F25A9">
              <w:rPr>
                <w:rFonts w:cstheme="minorHAnsi"/>
              </w:rPr>
              <w:lastRenderedPageBreak/>
              <w:t xml:space="preserve">(do 2 lat) i </w:t>
            </w:r>
            <w:r>
              <w:rPr>
                <w:rFonts w:cstheme="minorHAnsi"/>
              </w:rPr>
              <w:t xml:space="preserve">opiekunów osób zależnych oraz seniorów : </w:t>
            </w:r>
            <w:r>
              <w:rPr>
                <w:rFonts w:cstheme="minorHAnsi"/>
                <w:b/>
                <w:bCs/>
              </w:rPr>
              <w:t xml:space="preserve">1 pkt </w:t>
            </w:r>
          </w:p>
          <w:p w14:paraId="57E8689D" w14:textId="77777777" w:rsidR="0089597F" w:rsidRDefault="0089597F" w:rsidP="0089597F">
            <w:pPr>
              <w:pStyle w:val="Akapitzlist"/>
              <w:numPr>
                <w:ilvl w:val="0"/>
                <w:numId w:val="20"/>
              </w:numPr>
              <w:rPr>
                <w:rFonts w:cstheme="minorHAnsi"/>
              </w:rPr>
            </w:pPr>
            <w:r>
              <w:rPr>
                <w:rFonts w:cstheme="minorHAnsi"/>
              </w:rPr>
              <w:t>Jeżeli w ramach kosztów kwalifikowalnych przewidziano udogodnienia informacyjno-komunikacyjne dla osób z niepełnosprawnościami, seniorów -</w:t>
            </w:r>
            <w:r>
              <w:rPr>
                <w:rFonts w:cstheme="minorHAnsi"/>
                <w:b/>
                <w:bCs/>
              </w:rPr>
              <w:t>1 pkt</w:t>
            </w:r>
          </w:p>
          <w:p w14:paraId="0A023B29" w14:textId="77777777" w:rsidR="0089597F" w:rsidRDefault="0089597F" w:rsidP="0089597F">
            <w:pPr>
              <w:pStyle w:val="Akapitzlist"/>
              <w:numPr>
                <w:ilvl w:val="0"/>
                <w:numId w:val="20"/>
              </w:numPr>
              <w:spacing w:after="120"/>
              <w:ind w:left="714" w:hanging="357"/>
              <w:rPr>
                <w:rFonts w:cstheme="minorHAnsi"/>
              </w:rPr>
            </w:pPr>
            <w:r>
              <w:rPr>
                <w:rFonts w:cstheme="minorHAnsi"/>
              </w:rPr>
              <w:t xml:space="preserve">Operacja nie przewiduje rozwiązań o których mowa w </w:t>
            </w:r>
            <w:proofErr w:type="spellStart"/>
            <w:r>
              <w:rPr>
                <w:rFonts w:cstheme="minorHAnsi"/>
              </w:rPr>
              <w:t>ppkt</w:t>
            </w:r>
            <w:proofErr w:type="spellEnd"/>
            <w:r>
              <w:rPr>
                <w:rFonts w:cstheme="minorHAnsi"/>
              </w:rPr>
              <w:t xml:space="preserve"> „a” ani „b” lub we wniosku nieprecyzyjnie/ niewystarczająco uzasadniono spełnienie kryterium lub zapisy w tym zakresie w załączonych dokumentach są niespójne  – </w:t>
            </w:r>
            <w:r>
              <w:rPr>
                <w:rFonts w:cstheme="minorHAnsi"/>
                <w:b/>
                <w:bCs/>
              </w:rPr>
              <w:t>0 pkt.</w:t>
            </w:r>
            <w:r>
              <w:rPr>
                <w:rFonts w:cstheme="minorHAnsi"/>
              </w:rPr>
              <w:t xml:space="preserve">  </w:t>
            </w:r>
          </w:p>
          <w:p w14:paraId="12A44B7F" w14:textId="77777777" w:rsidR="0089597F" w:rsidRDefault="0089597F" w:rsidP="0089597F">
            <w:pPr>
              <w:rPr>
                <w:rFonts w:cstheme="minorHAnsi"/>
                <w:b/>
                <w:bCs/>
              </w:rPr>
            </w:pPr>
            <w:r>
              <w:rPr>
                <w:rFonts w:cstheme="minorHAnsi"/>
                <w:b/>
                <w:bCs/>
              </w:rPr>
              <w:t xml:space="preserve">Punkty w tym kryterium sumują się. </w:t>
            </w:r>
          </w:p>
          <w:p w14:paraId="78E962E6" w14:textId="43F0F212" w:rsidR="0089597F" w:rsidRPr="00B763C2" w:rsidRDefault="0089597F" w:rsidP="0089597F">
            <w:pPr>
              <w:rPr>
                <w:b/>
                <w:bCs/>
                <w:sz w:val="20"/>
                <w:szCs w:val="20"/>
              </w:rPr>
            </w:pPr>
            <w:r>
              <w:rPr>
                <w:rFonts w:cstheme="minorHAnsi"/>
              </w:rPr>
              <w:t xml:space="preserve">Weryfikacja na podstawie zapisów wniosku o przyznanie pomocy oraz załączników. </w:t>
            </w:r>
          </w:p>
        </w:tc>
        <w:tc>
          <w:tcPr>
            <w:tcW w:w="5919" w:type="dxa"/>
            <w:tcBorders>
              <w:top w:val="single" w:sz="4" w:space="0" w:color="auto"/>
              <w:left w:val="single" w:sz="4" w:space="0" w:color="auto"/>
              <w:bottom w:val="single" w:sz="4" w:space="0" w:color="auto"/>
              <w:right w:val="single" w:sz="4" w:space="0" w:color="auto"/>
            </w:tcBorders>
            <w:hideMark/>
          </w:tcPr>
          <w:p w14:paraId="2C83FD27" w14:textId="24688AC3" w:rsidR="0089597F" w:rsidRPr="008E2055" w:rsidRDefault="0089597F" w:rsidP="0089597F">
            <w:pPr>
              <w:rPr>
                <w:b/>
                <w:bCs/>
              </w:rPr>
            </w:pPr>
          </w:p>
        </w:tc>
      </w:tr>
      <w:tr w:rsidR="0089597F" w:rsidRPr="008E2055" w14:paraId="3669ED7B" w14:textId="77777777" w:rsidTr="005D0E5F">
        <w:tc>
          <w:tcPr>
            <w:tcW w:w="486" w:type="dxa"/>
            <w:tcBorders>
              <w:top w:val="single" w:sz="4" w:space="0" w:color="auto"/>
              <w:left w:val="single" w:sz="4" w:space="0" w:color="auto"/>
              <w:bottom w:val="single" w:sz="4" w:space="0" w:color="auto"/>
              <w:right w:val="single" w:sz="4" w:space="0" w:color="auto"/>
            </w:tcBorders>
          </w:tcPr>
          <w:p w14:paraId="5EBCF843" w14:textId="657E3CA3" w:rsidR="0089597F" w:rsidRPr="00B763C2" w:rsidRDefault="0089597F" w:rsidP="0089597F">
            <w:pPr>
              <w:rPr>
                <w:sz w:val="20"/>
                <w:szCs w:val="20"/>
              </w:rPr>
            </w:pPr>
            <w:r>
              <w:t>4</w:t>
            </w:r>
          </w:p>
        </w:tc>
        <w:tc>
          <w:tcPr>
            <w:tcW w:w="1777" w:type="dxa"/>
            <w:gridSpan w:val="2"/>
            <w:tcBorders>
              <w:top w:val="single" w:sz="4" w:space="0" w:color="auto"/>
              <w:left w:val="single" w:sz="4" w:space="0" w:color="auto"/>
              <w:bottom w:val="single" w:sz="4" w:space="0" w:color="auto"/>
              <w:right w:val="single" w:sz="4" w:space="0" w:color="auto"/>
            </w:tcBorders>
          </w:tcPr>
          <w:p w14:paraId="128CFCA2" w14:textId="36E93380" w:rsidR="0089597F" w:rsidRPr="00B763C2" w:rsidRDefault="0089597F" w:rsidP="0089597F">
            <w:pPr>
              <w:rPr>
                <w:b/>
                <w:bCs/>
                <w:sz w:val="20"/>
                <w:szCs w:val="20"/>
              </w:rPr>
            </w:pPr>
            <w:r>
              <w:rPr>
                <w:rFonts w:cstheme="minorHAnsi"/>
              </w:rPr>
              <w:t>Zgodność operacji z zasadą zrównoważonego rozwoju</w:t>
            </w:r>
          </w:p>
        </w:tc>
        <w:tc>
          <w:tcPr>
            <w:tcW w:w="5812" w:type="dxa"/>
            <w:tcBorders>
              <w:top w:val="single" w:sz="4" w:space="0" w:color="auto"/>
              <w:left w:val="single" w:sz="4" w:space="0" w:color="auto"/>
              <w:bottom w:val="single" w:sz="4" w:space="0" w:color="auto"/>
              <w:right w:val="single" w:sz="4" w:space="0" w:color="auto"/>
            </w:tcBorders>
          </w:tcPr>
          <w:p w14:paraId="2B6979C3" w14:textId="77777777" w:rsidR="0089597F" w:rsidRDefault="0089597F" w:rsidP="0089597F">
            <w:pPr>
              <w:rPr>
                <w:rFonts w:cstheme="minorHAnsi"/>
              </w:rPr>
            </w:pPr>
            <w:r>
              <w:rPr>
                <w:rFonts w:cstheme="minorHAns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0870F387" w14:textId="77777777" w:rsidR="0089597F" w:rsidRDefault="0089597F" w:rsidP="0089597F">
            <w:pPr>
              <w:pStyle w:val="Akapitzlist"/>
              <w:numPr>
                <w:ilvl w:val="0"/>
                <w:numId w:val="24"/>
              </w:numPr>
              <w:spacing w:before="120"/>
              <w:rPr>
                <w:rFonts w:cstheme="minorHAnsi"/>
              </w:rPr>
            </w:pPr>
            <w:r>
              <w:rPr>
                <w:rFonts w:cstheme="minorHAnsi"/>
              </w:rPr>
              <w:t>W ramach operacji przewidziano, że co najmniej 15 % kosztów kwalifikowalnych będzie przeznaczone na :</w:t>
            </w:r>
          </w:p>
          <w:p w14:paraId="703B32AB" w14:textId="77777777" w:rsidR="0089597F" w:rsidRDefault="0089597F" w:rsidP="0089597F">
            <w:pPr>
              <w:pStyle w:val="Akapitzlist"/>
              <w:rPr>
                <w:rFonts w:cstheme="minorHAnsi"/>
              </w:rPr>
            </w:pPr>
            <w:r>
              <w:rPr>
                <w:rFonts w:cstheme="minorHAnsi"/>
              </w:rPr>
              <w:t>-   rozwiązania proekologiczne (np. oszczędność wody i energii, powtórne wykorzystanie zasobów, instalacje OZE itp. z uwzględnieniem, że suma planowanych do poniesienia kosztów OZE nie przekracza 50% kosztów kwalifikowalnych)</w:t>
            </w:r>
          </w:p>
          <w:p w14:paraId="2A13C5E7" w14:textId="77777777" w:rsidR="0089597F" w:rsidRDefault="0089597F" w:rsidP="0089597F">
            <w:pPr>
              <w:pStyle w:val="Akapitzlist"/>
              <w:rPr>
                <w:rFonts w:cstheme="minorHAnsi"/>
              </w:rPr>
            </w:pPr>
            <w:r>
              <w:rPr>
                <w:rFonts w:cstheme="minorHAnsi"/>
              </w:rPr>
              <w:t xml:space="preserve">- zastosowanie elementów zielonej infrastruktury (zwiększenie powierzchni biologicznie czynnej, tworzenie zielonych dachów, ścian itp.) </w:t>
            </w:r>
          </w:p>
          <w:p w14:paraId="539C0B74" w14:textId="77777777" w:rsidR="0089597F" w:rsidRDefault="0089597F" w:rsidP="0089597F">
            <w:pPr>
              <w:pStyle w:val="Akapitzlist"/>
              <w:rPr>
                <w:rFonts w:cstheme="minorHAnsi"/>
                <w:b/>
                <w:bCs/>
              </w:rPr>
            </w:pPr>
            <w:r>
              <w:rPr>
                <w:rFonts w:cstheme="minorHAnsi"/>
              </w:rPr>
              <w:t xml:space="preserve">- zastosowanie elementów błękitnej infrastruktury dotyczącej systemu gospodarowania wodą (studni chłonnych, nawierzchni przepuszczalnych, zbiorników </w:t>
            </w:r>
            <w:r>
              <w:rPr>
                <w:rFonts w:cstheme="minorHAnsi"/>
              </w:rPr>
              <w:lastRenderedPageBreak/>
              <w:t xml:space="preserve">na wodę opadową, niecek chłonnych, rowów infiltracyjnych, tworzenie ogrodów deszczowych i innych elementów małej retencji)– </w:t>
            </w:r>
            <w:r>
              <w:rPr>
                <w:rFonts w:cstheme="minorHAnsi"/>
                <w:b/>
                <w:bCs/>
              </w:rPr>
              <w:t>2 pkt</w:t>
            </w:r>
          </w:p>
          <w:p w14:paraId="2470477F" w14:textId="77777777" w:rsidR="0089597F" w:rsidRPr="002F25A9" w:rsidRDefault="0089597F" w:rsidP="0089597F">
            <w:pPr>
              <w:pStyle w:val="Akapitzlist"/>
              <w:numPr>
                <w:ilvl w:val="0"/>
                <w:numId w:val="24"/>
              </w:numPr>
              <w:rPr>
                <w:rFonts w:cstheme="minorHAnsi"/>
              </w:rPr>
            </w:pPr>
            <w:r w:rsidRPr="0070449C">
              <w:rPr>
                <w:rFonts w:cstheme="minorHAnsi"/>
              </w:rPr>
              <w:t xml:space="preserve">Żadne z powyższych nie będzie realizowane w </w:t>
            </w:r>
            <w:r w:rsidRPr="002F25A9">
              <w:rPr>
                <w:rFonts w:cstheme="minorHAnsi"/>
              </w:rPr>
              <w:t xml:space="preserve">ramach operacji lub opisane rozwiązania są związane z kosztami operacyjnymi, niezależnymi od planowanego do zakupu sprzętu/wyposażenia lub nie można oszacować wysokości kosztów przeznaczonych na inwestycje zgodne z zasadą zrównoważonego rozwoju lub nieprecyzyjnie/niewystarczająco uzasadniono spełnienie kryterium- </w:t>
            </w:r>
            <w:r w:rsidRPr="002F25A9">
              <w:rPr>
                <w:rFonts w:cstheme="minorHAnsi"/>
                <w:b/>
                <w:bCs/>
              </w:rPr>
              <w:t>0 pkt</w:t>
            </w:r>
          </w:p>
          <w:p w14:paraId="02738B43" w14:textId="77777777" w:rsidR="0089597F" w:rsidRPr="002F25A9" w:rsidRDefault="0089597F" w:rsidP="0089597F">
            <w:pPr>
              <w:rPr>
                <w:rFonts w:cstheme="minorHAnsi"/>
              </w:rPr>
            </w:pPr>
          </w:p>
          <w:p w14:paraId="2911F80F" w14:textId="25B23EB1" w:rsidR="0089597F" w:rsidRPr="00B763C2" w:rsidRDefault="0089597F" w:rsidP="0089597F">
            <w:pPr>
              <w:rPr>
                <w:b/>
                <w:bCs/>
                <w:sz w:val="20"/>
                <w:szCs w:val="20"/>
              </w:rPr>
            </w:pPr>
            <w:r w:rsidRPr="002F25A9">
              <w:rPr>
                <w:rFonts w:cstheme="minorHAnsi"/>
              </w:rPr>
              <w:t>Weryfikacja na podstawie zapisów wniosku o przyznanie pomocy w tym budżetu operacji, specyfikacji z ofert itp.</w:t>
            </w:r>
          </w:p>
        </w:tc>
        <w:tc>
          <w:tcPr>
            <w:tcW w:w="5919" w:type="dxa"/>
            <w:tcBorders>
              <w:top w:val="single" w:sz="4" w:space="0" w:color="auto"/>
              <w:left w:val="single" w:sz="4" w:space="0" w:color="auto"/>
              <w:bottom w:val="single" w:sz="4" w:space="0" w:color="auto"/>
              <w:right w:val="single" w:sz="4" w:space="0" w:color="auto"/>
            </w:tcBorders>
            <w:hideMark/>
          </w:tcPr>
          <w:p w14:paraId="3166236D" w14:textId="59A022B2" w:rsidR="0089597F" w:rsidRPr="008E2055" w:rsidRDefault="0089597F" w:rsidP="0089597F">
            <w:pPr>
              <w:rPr>
                <w:b/>
                <w:bCs/>
              </w:rPr>
            </w:pPr>
          </w:p>
        </w:tc>
      </w:tr>
      <w:tr w:rsidR="0089597F" w:rsidRPr="008E2055" w14:paraId="762B6E0D" w14:textId="77777777" w:rsidTr="005D0E5F">
        <w:tc>
          <w:tcPr>
            <w:tcW w:w="486" w:type="dxa"/>
            <w:tcBorders>
              <w:top w:val="single" w:sz="4" w:space="0" w:color="auto"/>
              <w:left w:val="single" w:sz="4" w:space="0" w:color="auto"/>
              <w:bottom w:val="single" w:sz="4" w:space="0" w:color="auto"/>
              <w:right w:val="single" w:sz="4" w:space="0" w:color="auto"/>
            </w:tcBorders>
          </w:tcPr>
          <w:p w14:paraId="18C85C35" w14:textId="3B5B469D" w:rsidR="0089597F" w:rsidRPr="00B763C2" w:rsidRDefault="0089597F" w:rsidP="0089597F">
            <w:pPr>
              <w:rPr>
                <w:sz w:val="20"/>
                <w:szCs w:val="20"/>
              </w:rPr>
            </w:pPr>
            <w:r>
              <w:t>5</w:t>
            </w:r>
          </w:p>
        </w:tc>
        <w:tc>
          <w:tcPr>
            <w:tcW w:w="1777" w:type="dxa"/>
            <w:gridSpan w:val="2"/>
            <w:tcBorders>
              <w:top w:val="single" w:sz="4" w:space="0" w:color="auto"/>
              <w:left w:val="single" w:sz="4" w:space="0" w:color="auto"/>
              <w:bottom w:val="single" w:sz="4" w:space="0" w:color="auto"/>
              <w:right w:val="single" w:sz="4" w:space="0" w:color="auto"/>
            </w:tcBorders>
          </w:tcPr>
          <w:p w14:paraId="59860C88" w14:textId="37B0CF8D" w:rsidR="0089597F" w:rsidRPr="00B763C2" w:rsidRDefault="0089597F" w:rsidP="0089597F">
            <w:pPr>
              <w:rPr>
                <w:b/>
                <w:bCs/>
                <w:sz w:val="20"/>
                <w:szCs w:val="20"/>
              </w:rPr>
            </w:pPr>
            <w:r>
              <w:rPr>
                <w:rFonts w:cstheme="minorHAnsi"/>
              </w:rPr>
              <w:t>Przygotowanie projektu do realizacji</w:t>
            </w:r>
          </w:p>
        </w:tc>
        <w:tc>
          <w:tcPr>
            <w:tcW w:w="5812" w:type="dxa"/>
            <w:tcBorders>
              <w:top w:val="single" w:sz="4" w:space="0" w:color="auto"/>
              <w:left w:val="single" w:sz="4" w:space="0" w:color="auto"/>
              <w:bottom w:val="single" w:sz="4" w:space="0" w:color="auto"/>
              <w:right w:val="single" w:sz="4" w:space="0" w:color="auto"/>
            </w:tcBorders>
          </w:tcPr>
          <w:p w14:paraId="151717E3" w14:textId="77777777" w:rsidR="0089597F" w:rsidRDefault="0089597F" w:rsidP="0089597F">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31FC13C4" w14:textId="77777777" w:rsidR="0089597F" w:rsidRDefault="0089597F" w:rsidP="0089597F">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2E8F17CD" w14:textId="77777777" w:rsidR="0089597F" w:rsidRDefault="0089597F" w:rsidP="0089597F">
            <w:pPr>
              <w:rPr>
                <w:rFonts w:cstheme="minorHAnsi"/>
              </w:rPr>
            </w:pPr>
            <w:r>
              <w:rPr>
                <w:rFonts w:cstheme="minorHAnsi"/>
              </w:rPr>
              <w:t>W przypadku zakupu produktów i usług oraz zamiennie dla kosztorysu inwestorskiego:</w:t>
            </w:r>
          </w:p>
          <w:p w14:paraId="4290E5E5" w14:textId="77777777" w:rsidR="0089597F" w:rsidRDefault="0089597F" w:rsidP="0089597F">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4BD0548A" w14:textId="77777777" w:rsidR="0089597F" w:rsidRDefault="0089597F" w:rsidP="0089597F">
            <w:pPr>
              <w:spacing w:after="120"/>
              <w:rPr>
                <w:rFonts w:cstheme="minorHAnsi"/>
              </w:rPr>
            </w:pPr>
            <w:r>
              <w:rPr>
                <w:rFonts w:cstheme="minorHAnsi"/>
              </w:rPr>
              <w:lastRenderedPageBreak/>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1247FD84" w14:textId="77777777" w:rsidR="0089597F" w:rsidRDefault="0089597F" w:rsidP="0089597F">
            <w:pPr>
              <w:spacing w:after="120"/>
              <w:rPr>
                <w:rFonts w:cstheme="minorHAnsi"/>
              </w:rPr>
            </w:pPr>
            <w:r>
              <w:rPr>
                <w:rFonts w:cstheme="minorHAnsi"/>
              </w:rPr>
              <w:t>Wnioskodawca złożył wskazane dokumenty w ramach naboru:</w:t>
            </w:r>
          </w:p>
          <w:p w14:paraId="6ED55A16" w14:textId="77777777" w:rsidR="0089597F" w:rsidRDefault="0089597F" w:rsidP="0089597F">
            <w:pPr>
              <w:pStyle w:val="Akapitzlist"/>
              <w:numPr>
                <w:ilvl w:val="0"/>
                <w:numId w:val="21"/>
              </w:numPr>
              <w:rPr>
                <w:rFonts w:cstheme="minorHAnsi"/>
              </w:rPr>
            </w:pPr>
            <w:r>
              <w:rPr>
                <w:rFonts w:cstheme="minorHAnsi"/>
              </w:rPr>
              <w:t>Tak –</w:t>
            </w:r>
            <w:r>
              <w:rPr>
                <w:rFonts w:cstheme="minorHAnsi"/>
                <w:b/>
                <w:bCs/>
              </w:rPr>
              <w:t>3 pkt</w:t>
            </w:r>
          </w:p>
          <w:p w14:paraId="09EDF37C" w14:textId="77777777" w:rsidR="0089597F" w:rsidRDefault="0089597F" w:rsidP="0089597F">
            <w:pPr>
              <w:pStyle w:val="Akapitzlist"/>
              <w:numPr>
                <w:ilvl w:val="0"/>
                <w:numId w:val="21"/>
              </w:numPr>
              <w:spacing w:after="120"/>
              <w:ind w:left="714" w:hanging="357"/>
              <w:rPr>
                <w:rFonts w:cstheme="minorHAnsi"/>
              </w:rPr>
            </w:pPr>
            <w:r>
              <w:rPr>
                <w:rFonts w:cstheme="minorHAnsi"/>
              </w:rPr>
              <w:t xml:space="preserve">Nie lub dokumentacja nie jest kompletna– </w:t>
            </w:r>
            <w:r>
              <w:rPr>
                <w:rFonts w:cstheme="minorHAnsi"/>
                <w:b/>
                <w:bCs/>
              </w:rPr>
              <w:t>0 pkt.</w:t>
            </w:r>
          </w:p>
          <w:p w14:paraId="367E235E" w14:textId="08A28855" w:rsidR="0089597F" w:rsidRPr="00B763C2" w:rsidRDefault="0089597F" w:rsidP="0089597F">
            <w:pPr>
              <w:rPr>
                <w:b/>
                <w:bCs/>
                <w:sz w:val="20"/>
                <w:szCs w:val="20"/>
              </w:rPr>
            </w:pPr>
            <w:r>
              <w:rPr>
                <w:rFonts w:cstheme="minorHAnsi"/>
              </w:rPr>
              <w:t xml:space="preserve">Weryfikacja na podstawie załączników odpowiednich do zakresu wniosku o przyznanie pomocy. </w:t>
            </w:r>
          </w:p>
        </w:tc>
        <w:tc>
          <w:tcPr>
            <w:tcW w:w="5919" w:type="dxa"/>
            <w:tcBorders>
              <w:top w:val="single" w:sz="4" w:space="0" w:color="auto"/>
              <w:left w:val="single" w:sz="4" w:space="0" w:color="auto"/>
              <w:bottom w:val="single" w:sz="4" w:space="0" w:color="auto"/>
              <w:right w:val="single" w:sz="4" w:space="0" w:color="auto"/>
            </w:tcBorders>
            <w:hideMark/>
          </w:tcPr>
          <w:p w14:paraId="201F91DC" w14:textId="6F5FE7EB" w:rsidR="0089597F" w:rsidRPr="008E2055" w:rsidRDefault="0089597F" w:rsidP="0089597F">
            <w:pPr>
              <w:rPr>
                <w:b/>
                <w:bCs/>
              </w:rPr>
            </w:pPr>
          </w:p>
        </w:tc>
      </w:tr>
      <w:tr w:rsidR="0089597F" w:rsidRPr="008E2055" w14:paraId="044777AC" w14:textId="77777777" w:rsidTr="005D0E5F">
        <w:tc>
          <w:tcPr>
            <w:tcW w:w="486" w:type="dxa"/>
            <w:tcBorders>
              <w:top w:val="single" w:sz="4" w:space="0" w:color="auto"/>
              <w:left w:val="single" w:sz="4" w:space="0" w:color="auto"/>
              <w:bottom w:val="single" w:sz="4" w:space="0" w:color="auto"/>
              <w:right w:val="single" w:sz="4" w:space="0" w:color="auto"/>
            </w:tcBorders>
          </w:tcPr>
          <w:p w14:paraId="7B29CD59" w14:textId="5E54E5C4" w:rsidR="0089597F" w:rsidRPr="00B763C2" w:rsidRDefault="0089597F" w:rsidP="0089597F">
            <w:pPr>
              <w:rPr>
                <w:sz w:val="20"/>
                <w:szCs w:val="20"/>
              </w:rPr>
            </w:pPr>
            <w:r>
              <w:t>6</w:t>
            </w:r>
          </w:p>
        </w:tc>
        <w:tc>
          <w:tcPr>
            <w:tcW w:w="1777" w:type="dxa"/>
            <w:gridSpan w:val="2"/>
            <w:tcBorders>
              <w:top w:val="single" w:sz="4" w:space="0" w:color="auto"/>
              <w:left w:val="single" w:sz="4" w:space="0" w:color="auto"/>
              <w:bottom w:val="single" w:sz="4" w:space="0" w:color="auto"/>
              <w:right w:val="single" w:sz="4" w:space="0" w:color="auto"/>
            </w:tcBorders>
          </w:tcPr>
          <w:p w14:paraId="0DB7CD71" w14:textId="79FF7594" w:rsidR="0089597F" w:rsidRPr="00B763C2" w:rsidRDefault="0089597F" w:rsidP="0089597F">
            <w:pPr>
              <w:rPr>
                <w:b/>
                <w:bCs/>
                <w:sz w:val="20"/>
                <w:szCs w:val="20"/>
              </w:rPr>
            </w:pPr>
            <w:r>
              <w:rPr>
                <w:rFonts w:cstheme="minorHAnsi"/>
              </w:rPr>
              <w:t>Aktywność Wnioskodawcy</w:t>
            </w:r>
          </w:p>
        </w:tc>
        <w:tc>
          <w:tcPr>
            <w:tcW w:w="5812" w:type="dxa"/>
            <w:tcBorders>
              <w:top w:val="single" w:sz="4" w:space="0" w:color="auto"/>
              <w:left w:val="single" w:sz="4" w:space="0" w:color="auto"/>
              <w:bottom w:val="single" w:sz="4" w:space="0" w:color="auto"/>
              <w:right w:val="single" w:sz="4" w:space="0" w:color="auto"/>
            </w:tcBorders>
          </w:tcPr>
          <w:p w14:paraId="584EA5C0" w14:textId="77777777" w:rsidR="0089597F" w:rsidRDefault="0089597F" w:rsidP="0089597F">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5C39A1AC" w14:textId="77777777" w:rsidR="0089597F" w:rsidRDefault="0089597F" w:rsidP="0089597F">
            <w:pPr>
              <w:spacing w:after="120"/>
              <w:rPr>
                <w:rFonts w:cstheme="minorHAnsi"/>
              </w:rPr>
            </w:pPr>
            <w:r>
              <w:rPr>
                <w:rFonts w:cstheme="minorHAnsi"/>
              </w:rPr>
              <w:t xml:space="preserve">Wnioskodawca lub osoba wyznaczona przez Wnioskodawcę do kontaktu, wskazana we wniosku uczestniczyła w szkoleniu organizowanym przez LGD lub przedstawiła pracownikowi </w:t>
            </w:r>
            <w:r>
              <w:rPr>
                <w:rFonts w:cstheme="minorHAnsi"/>
              </w:rPr>
              <w:lastRenderedPageBreak/>
              <w:t>biura do konsultacji wypełniony we wszystkich określonych w Regulaminie naboru punktach wniosek i biznesplan (jeśli jest wymagany) w terminie wskazanym powyżej: :</w:t>
            </w:r>
          </w:p>
          <w:p w14:paraId="29FC250B" w14:textId="77777777" w:rsidR="0089597F" w:rsidRDefault="0089597F" w:rsidP="0089597F">
            <w:pPr>
              <w:pStyle w:val="Akapitzlist"/>
              <w:numPr>
                <w:ilvl w:val="0"/>
                <w:numId w:val="16"/>
              </w:numPr>
              <w:rPr>
                <w:rFonts w:cstheme="minorHAnsi"/>
              </w:rPr>
            </w:pPr>
            <w:r>
              <w:rPr>
                <w:rFonts w:cstheme="minorHAnsi"/>
              </w:rPr>
              <w:t xml:space="preserve">Tak – </w:t>
            </w:r>
            <w:r>
              <w:rPr>
                <w:rFonts w:cstheme="minorHAnsi"/>
                <w:b/>
                <w:bCs/>
              </w:rPr>
              <w:t>2 pkt.</w:t>
            </w:r>
          </w:p>
          <w:p w14:paraId="4925DD81" w14:textId="77777777" w:rsidR="0089597F" w:rsidRDefault="0089597F" w:rsidP="0089597F">
            <w:pPr>
              <w:pStyle w:val="Akapitzlist"/>
              <w:numPr>
                <w:ilvl w:val="0"/>
                <w:numId w:val="16"/>
              </w:numPr>
              <w:spacing w:after="120"/>
              <w:rPr>
                <w:rFonts w:cstheme="minorHAnsi"/>
              </w:rPr>
            </w:pPr>
            <w:r>
              <w:rPr>
                <w:rFonts w:cstheme="minorHAnsi"/>
              </w:rPr>
              <w:t xml:space="preserve">Nie – </w:t>
            </w:r>
            <w:r>
              <w:rPr>
                <w:rFonts w:cstheme="minorHAnsi"/>
                <w:b/>
                <w:bCs/>
              </w:rPr>
              <w:t>0 pkt.</w:t>
            </w:r>
          </w:p>
          <w:p w14:paraId="2BB3DB35" w14:textId="4CAF74C8" w:rsidR="0089597F" w:rsidRPr="00B763C2" w:rsidRDefault="0089597F" w:rsidP="0089597F">
            <w:pPr>
              <w:rPr>
                <w:b/>
                <w:bCs/>
                <w:sz w:val="20"/>
                <w:szCs w:val="20"/>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 </w:t>
            </w:r>
          </w:p>
        </w:tc>
        <w:tc>
          <w:tcPr>
            <w:tcW w:w="5919" w:type="dxa"/>
            <w:tcBorders>
              <w:top w:val="single" w:sz="4" w:space="0" w:color="auto"/>
              <w:left w:val="single" w:sz="4" w:space="0" w:color="auto"/>
              <w:bottom w:val="single" w:sz="4" w:space="0" w:color="auto"/>
              <w:right w:val="single" w:sz="4" w:space="0" w:color="auto"/>
            </w:tcBorders>
            <w:hideMark/>
          </w:tcPr>
          <w:p w14:paraId="2DED50F4" w14:textId="4D5119BB" w:rsidR="0089597F" w:rsidRPr="008E2055" w:rsidRDefault="0089597F" w:rsidP="0089597F">
            <w:pPr>
              <w:rPr>
                <w:b/>
                <w:bCs/>
              </w:rPr>
            </w:pPr>
          </w:p>
        </w:tc>
      </w:tr>
      <w:tr w:rsidR="0089597F" w:rsidRPr="008E2055" w14:paraId="235DD2C9" w14:textId="77777777" w:rsidTr="005D0E5F">
        <w:tc>
          <w:tcPr>
            <w:tcW w:w="486" w:type="dxa"/>
            <w:tcBorders>
              <w:top w:val="single" w:sz="4" w:space="0" w:color="auto"/>
              <w:left w:val="single" w:sz="4" w:space="0" w:color="auto"/>
              <w:bottom w:val="single" w:sz="4" w:space="0" w:color="auto"/>
              <w:right w:val="single" w:sz="4" w:space="0" w:color="auto"/>
            </w:tcBorders>
          </w:tcPr>
          <w:p w14:paraId="44C6C735" w14:textId="262541AB" w:rsidR="0089597F" w:rsidRPr="00B763C2" w:rsidRDefault="0089597F" w:rsidP="0089597F">
            <w:pPr>
              <w:rPr>
                <w:sz w:val="20"/>
                <w:szCs w:val="20"/>
              </w:rPr>
            </w:pPr>
            <w:r>
              <w:t>7</w:t>
            </w:r>
          </w:p>
        </w:tc>
        <w:tc>
          <w:tcPr>
            <w:tcW w:w="1777" w:type="dxa"/>
            <w:gridSpan w:val="2"/>
            <w:tcBorders>
              <w:top w:val="single" w:sz="4" w:space="0" w:color="auto"/>
              <w:left w:val="single" w:sz="4" w:space="0" w:color="auto"/>
              <w:bottom w:val="single" w:sz="4" w:space="0" w:color="auto"/>
              <w:right w:val="single" w:sz="4" w:space="0" w:color="auto"/>
            </w:tcBorders>
          </w:tcPr>
          <w:p w14:paraId="18D5038D" w14:textId="7E54FF6E" w:rsidR="0089597F" w:rsidRPr="00B763C2" w:rsidRDefault="0089597F" w:rsidP="0089597F">
            <w:pPr>
              <w:rPr>
                <w:rFonts w:cs="Calibri"/>
                <w:sz w:val="20"/>
                <w:szCs w:val="20"/>
              </w:rPr>
            </w:pPr>
            <w:r>
              <w:rPr>
                <w:rFonts w:cstheme="minorHAnsi"/>
              </w:rPr>
              <w:t xml:space="preserve">Wpływ realizowanej operacji na promocję Stowarzyszenia „Bursztynowy Pasaż” </w:t>
            </w:r>
          </w:p>
        </w:tc>
        <w:tc>
          <w:tcPr>
            <w:tcW w:w="5812" w:type="dxa"/>
            <w:tcBorders>
              <w:top w:val="single" w:sz="4" w:space="0" w:color="auto"/>
              <w:left w:val="single" w:sz="4" w:space="0" w:color="auto"/>
              <w:bottom w:val="single" w:sz="4" w:space="0" w:color="auto"/>
              <w:right w:val="single" w:sz="4" w:space="0" w:color="auto"/>
            </w:tcBorders>
          </w:tcPr>
          <w:p w14:paraId="1DD815A6" w14:textId="77777777" w:rsidR="0089597F" w:rsidRDefault="0089597F" w:rsidP="0089597F">
            <w:pPr>
              <w:spacing w:after="120"/>
              <w:rPr>
                <w:rFonts w:cstheme="minorHAnsi"/>
              </w:rPr>
            </w:pPr>
            <w:r>
              <w:rPr>
                <w:rFonts w:cstheme="minorHAnsi"/>
              </w:rPr>
              <w:t xml:space="preserve">Preferowane są operacje, które przyczyniają się do promocji Stowarzyszenia „Bursztynowy Pasaż” poprzez deklarację: </w:t>
            </w:r>
          </w:p>
          <w:p w14:paraId="05C3505C" w14:textId="77777777" w:rsidR="0089597F" w:rsidRDefault="0089597F" w:rsidP="0089597F">
            <w:pPr>
              <w:pStyle w:val="Akapitzlist"/>
              <w:numPr>
                <w:ilvl w:val="0"/>
                <w:numId w:val="22"/>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w:t>
            </w:r>
            <w:proofErr w:type="spellStart"/>
            <w:r>
              <w:rPr>
                <w:rFonts w:cstheme="minorHAnsi"/>
              </w:rPr>
              <w:t>informacyjno</w:t>
            </w:r>
            <w:proofErr w:type="spellEnd"/>
            <w:r>
              <w:rPr>
                <w:rFonts w:cstheme="minorHAnsi"/>
              </w:rPr>
              <w:t xml:space="preserve"> – promocyjnych operacji (tablica lub plakat informacyjny (odpowiednio do wymogów Księgi wizualizacji), strona internetowa, media społecznościowe, prasa, radio, tv, wizytówki, teczki, ulotki, gadżety promocyjne i inne)- </w:t>
            </w:r>
            <w:r>
              <w:rPr>
                <w:rFonts w:cstheme="minorHAnsi"/>
                <w:b/>
                <w:bCs/>
              </w:rPr>
              <w:t>1pkt</w:t>
            </w:r>
          </w:p>
          <w:p w14:paraId="30EE7EBD" w14:textId="77777777" w:rsidR="0089597F" w:rsidRDefault="0089597F" w:rsidP="0089597F">
            <w:pPr>
              <w:pStyle w:val="Akapitzlist"/>
              <w:numPr>
                <w:ilvl w:val="0"/>
                <w:numId w:val="22"/>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9" w:history="1">
              <w:r>
                <w:rPr>
                  <w:rStyle w:val="Hipercze"/>
                  <w:rFonts w:cstheme="minorHAnsi"/>
                </w:rPr>
                <w:t>www.bursztynowypasaz.pl</w:t>
              </w:r>
            </w:hyperlink>
            <w:r>
              <w:rPr>
                <w:rFonts w:cstheme="minorHAnsi"/>
              </w:rPr>
              <w:t xml:space="preserve"> oraz </w:t>
            </w:r>
            <w:proofErr w:type="spellStart"/>
            <w:r>
              <w:rPr>
                <w:rFonts w:cstheme="minorHAnsi"/>
              </w:rPr>
              <w:t>fanpage’u</w:t>
            </w:r>
            <w:proofErr w:type="spellEnd"/>
            <w:r>
              <w:rPr>
                <w:rFonts w:cstheme="minorHAnsi"/>
              </w:rPr>
              <w:t xml:space="preserve"> LGD na </w:t>
            </w:r>
            <w:proofErr w:type="spellStart"/>
            <w:r>
              <w:rPr>
                <w:rFonts w:cstheme="minorHAnsi"/>
              </w:rPr>
              <w:t>Facebook’u</w:t>
            </w:r>
            <w:proofErr w:type="spellEnd"/>
            <w:r>
              <w:rPr>
                <w:rFonts w:cstheme="minorHAnsi"/>
              </w:rPr>
              <w:t xml:space="preserve"> https://www.facebook.com/bursztynowypasaz.- </w:t>
            </w:r>
            <w:r>
              <w:rPr>
                <w:rFonts w:cstheme="minorHAnsi"/>
                <w:b/>
                <w:bCs/>
              </w:rPr>
              <w:t>1 Pkt</w:t>
            </w:r>
          </w:p>
          <w:p w14:paraId="4880DDAB" w14:textId="77777777" w:rsidR="0089597F" w:rsidRDefault="0089597F" w:rsidP="0089597F">
            <w:pPr>
              <w:pStyle w:val="Akapitzlist"/>
              <w:numPr>
                <w:ilvl w:val="0"/>
                <w:numId w:val="22"/>
              </w:numPr>
              <w:spacing w:after="120"/>
              <w:rPr>
                <w:rFonts w:cstheme="minorHAnsi"/>
              </w:rPr>
            </w:pPr>
            <w:r>
              <w:rPr>
                <w:rFonts w:cstheme="minorHAnsi"/>
              </w:rPr>
              <w:lastRenderedPageBreak/>
              <w:t>Wnioskodawca nie deklaruje promocji Stowarzyszenia w żaden z wymienionych sposobów-</w:t>
            </w:r>
            <w:r>
              <w:rPr>
                <w:rFonts w:cstheme="minorHAnsi"/>
                <w:b/>
                <w:bCs/>
              </w:rPr>
              <w:t xml:space="preserve"> 0 pkt</w:t>
            </w:r>
          </w:p>
          <w:p w14:paraId="12C4CE21" w14:textId="77777777" w:rsidR="0089597F" w:rsidRDefault="0089597F" w:rsidP="0089597F">
            <w:pPr>
              <w:spacing w:after="120"/>
              <w:rPr>
                <w:rFonts w:cstheme="minorHAnsi"/>
                <w:b/>
                <w:bCs/>
              </w:rPr>
            </w:pPr>
            <w:r>
              <w:rPr>
                <w:rFonts w:cstheme="minorHAnsi"/>
                <w:b/>
                <w:bCs/>
              </w:rPr>
              <w:t>Punkty  w tym kryterium” sumują się</w:t>
            </w:r>
          </w:p>
          <w:p w14:paraId="0A45A6C8" w14:textId="232475C6" w:rsidR="0089597F" w:rsidRPr="00B763C2" w:rsidRDefault="0089597F" w:rsidP="0089597F">
            <w:pPr>
              <w:rPr>
                <w:rFonts w:cs="Calibri"/>
                <w:sz w:val="20"/>
                <w:szCs w:val="20"/>
              </w:rPr>
            </w:pPr>
            <w:r>
              <w:rPr>
                <w:rFonts w:cstheme="minorHAnsi"/>
              </w:rPr>
              <w:t>Weryfikacja na podstawie zapisów wniosku o przyznanie pomocy.</w:t>
            </w:r>
          </w:p>
        </w:tc>
        <w:tc>
          <w:tcPr>
            <w:tcW w:w="5919" w:type="dxa"/>
            <w:tcBorders>
              <w:top w:val="single" w:sz="4" w:space="0" w:color="auto"/>
              <w:left w:val="single" w:sz="4" w:space="0" w:color="auto"/>
              <w:bottom w:val="single" w:sz="4" w:space="0" w:color="auto"/>
              <w:right w:val="single" w:sz="4" w:space="0" w:color="auto"/>
            </w:tcBorders>
            <w:hideMark/>
          </w:tcPr>
          <w:p w14:paraId="2D1BECF2" w14:textId="3B550269" w:rsidR="0089597F" w:rsidRPr="008E2055" w:rsidRDefault="0089597F" w:rsidP="0089597F">
            <w:pPr>
              <w:rPr>
                <w:rFonts w:cs="Calibri"/>
                <w:b/>
                <w:bCs/>
              </w:rPr>
            </w:pPr>
          </w:p>
        </w:tc>
      </w:tr>
    </w:tbl>
    <w:p w14:paraId="33F2FFD4" w14:textId="77777777" w:rsidR="008E2055" w:rsidRDefault="008E2055" w:rsidP="008E2055">
      <w:pPr>
        <w:spacing w:line="256" w:lineRule="auto"/>
        <w:rPr>
          <w:rFonts w:ascii="Calibri" w:eastAsia="Calibri" w:hAnsi="Calibri" w:cs="Times New Roman"/>
          <w:sz w:val="22"/>
          <w:szCs w:val="22"/>
        </w:rPr>
      </w:pPr>
    </w:p>
    <w:p w14:paraId="7EA1072E" w14:textId="77777777" w:rsidR="004C7BC6" w:rsidRDefault="004C7BC6" w:rsidP="008E2055">
      <w:pPr>
        <w:spacing w:line="256" w:lineRule="auto"/>
        <w:rPr>
          <w:rFonts w:ascii="Calibri" w:eastAsia="Calibri" w:hAnsi="Calibri" w:cs="Times New Roman"/>
          <w:sz w:val="22"/>
          <w:szCs w:val="22"/>
        </w:rPr>
      </w:pPr>
    </w:p>
    <w:p w14:paraId="6C205E3C" w14:textId="77777777" w:rsidR="004C7BC6" w:rsidRDefault="004C7BC6" w:rsidP="008E2055">
      <w:pPr>
        <w:spacing w:line="256" w:lineRule="auto"/>
        <w:rPr>
          <w:rFonts w:ascii="Calibri" w:eastAsia="Calibri" w:hAnsi="Calibri" w:cs="Times New Roman"/>
          <w:sz w:val="22"/>
          <w:szCs w:val="22"/>
        </w:rPr>
      </w:pPr>
    </w:p>
    <w:p w14:paraId="1EB9C8DA" w14:textId="77777777" w:rsidR="004C7BC6" w:rsidRDefault="004C7BC6" w:rsidP="008E2055">
      <w:pPr>
        <w:spacing w:line="256" w:lineRule="auto"/>
        <w:rPr>
          <w:rFonts w:ascii="Calibri" w:eastAsia="Calibri" w:hAnsi="Calibri" w:cs="Times New Roman"/>
          <w:sz w:val="22"/>
          <w:szCs w:val="22"/>
        </w:rPr>
      </w:pPr>
    </w:p>
    <w:p w14:paraId="3A5A80C8" w14:textId="72B6DB55" w:rsidR="004C7BC6" w:rsidRPr="008E2055" w:rsidRDefault="004C7BC6" w:rsidP="008E2055">
      <w:pPr>
        <w:spacing w:line="256" w:lineRule="auto"/>
        <w:rPr>
          <w:rFonts w:ascii="Calibri" w:eastAsia="Calibri" w:hAnsi="Calibri" w:cs="Times New Roman"/>
          <w:sz w:val="22"/>
          <w:szCs w:val="22"/>
        </w:rPr>
      </w:pP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t>Podpis…………………………………..</w:t>
      </w:r>
    </w:p>
    <w:sectPr w:rsidR="004C7BC6" w:rsidRPr="008E2055" w:rsidSect="00955FA4">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67A0" w14:textId="77777777" w:rsidR="005A3D19" w:rsidRDefault="005A3D19" w:rsidP="00955FA4">
      <w:pPr>
        <w:spacing w:after="0" w:line="240" w:lineRule="auto"/>
      </w:pPr>
      <w:r>
        <w:separator/>
      </w:r>
    </w:p>
  </w:endnote>
  <w:endnote w:type="continuationSeparator" w:id="0">
    <w:p w14:paraId="66D0B46F" w14:textId="77777777" w:rsidR="005A3D19" w:rsidRDefault="005A3D19" w:rsidP="0095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5B9F" w14:textId="77777777" w:rsidR="005A2AA2" w:rsidRDefault="005A2A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556949"/>
      <w:docPartObj>
        <w:docPartGallery w:val="Page Numbers (Bottom of Page)"/>
        <w:docPartUnique/>
      </w:docPartObj>
    </w:sdtPr>
    <w:sdtContent>
      <w:p w14:paraId="7761967A" w14:textId="6CEA5621" w:rsidR="00ED5208" w:rsidRDefault="00061068">
        <w:pPr>
          <w:pStyle w:val="Stopka"/>
          <w:jc w:val="right"/>
        </w:pPr>
        <w:r>
          <w:rPr>
            <w:noProof/>
          </w:rPr>
          <w:drawing>
            <wp:anchor distT="0" distB="0" distL="114300" distR="114300" simplePos="0" relativeHeight="251659264" behindDoc="0" locked="0" layoutInCell="1" allowOverlap="1" wp14:anchorId="0D79C372" wp14:editId="302A1439">
              <wp:simplePos x="0" y="0"/>
              <wp:positionH relativeFrom="column">
                <wp:posOffset>3617306</wp:posOffset>
              </wp:positionH>
              <wp:positionV relativeFrom="paragraph">
                <wp:posOffset>-32385</wp:posOffset>
              </wp:positionV>
              <wp:extent cx="1554480" cy="380281"/>
              <wp:effectExtent l="0" t="0" r="0" b="1270"/>
              <wp:wrapNone/>
              <wp:docPr id="782966211" name="Obraz 2" descr="Logotyp przedstawia graficzny znak i nazwę organizacji Stowarzyszenie Bursztynowy.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66211" name="Obraz 2" descr="Logotyp przedstawia graficzny znak i nazwę organizacji Stowarzyszenie Bursztynowy.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380281"/>
                      </a:xfrm>
                      <a:prstGeom prst="rect">
                        <a:avLst/>
                      </a:prstGeom>
                      <a:noFill/>
                      <a:ln>
                        <a:noFill/>
                      </a:ln>
                    </pic:spPr>
                  </pic:pic>
                </a:graphicData>
              </a:graphic>
              <wp14:sizeRelH relativeFrom="page">
                <wp14:pctWidth>0</wp14:pctWidth>
              </wp14:sizeRelH>
              <wp14:sizeRelV relativeFrom="page">
                <wp14:pctHeight>0</wp14:pctHeight>
              </wp14:sizeRelV>
            </wp:anchor>
          </w:drawing>
        </w:r>
        <w:r w:rsidR="00ED5208">
          <w:fldChar w:fldCharType="begin"/>
        </w:r>
        <w:r w:rsidR="00ED5208">
          <w:instrText>PAGE   \* MERGEFORMAT</w:instrText>
        </w:r>
        <w:r w:rsidR="00ED5208">
          <w:fldChar w:fldCharType="separate"/>
        </w:r>
        <w:r w:rsidR="00ED5208">
          <w:t>2</w:t>
        </w:r>
        <w:r w:rsidR="00ED5208">
          <w:fldChar w:fldCharType="end"/>
        </w:r>
      </w:p>
    </w:sdtContent>
  </w:sdt>
  <w:p w14:paraId="75D6B270" w14:textId="236B7814" w:rsidR="00955FA4" w:rsidRDefault="00955FA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513F" w14:textId="77777777" w:rsidR="005A2AA2" w:rsidRDefault="005A2A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F8E2" w14:textId="77777777" w:rsidR="005A3D19" w:rsidRDefault="005A3D19" w:rsidP="00955FA4">
      <w:pPr>
        <w:spacing w:after="0" w:line="240" w:lineRule="auto"/>
      </w:pPr>
      <w:r>
        <w:separator/>
      </w:r>
    </w:p>
  </w:footnote>
  <w:footnote w:type="continuationSeparator" w:id="0">
    <w:p w14:paraId="75C569B8" w14:textId="77777777" w:rsidR="005A3D19" w:rsidRDefault="005A3D19" w:rsidP="0095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B8A6" w14:textId="77777777" w:rsidR="005A2AA2" w:rsidRDefault="005A2A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0E7B" w14:textId="7E3164D3" w:rsidR="00955FA4" w:rsidRDefault="00061068">
    <w:pPr>
      <w:pStyle w:val="Nagwek"/>
    </w:pPr>
    <w:r>
      <w:rPr>
        <w:noProof/>
      </w:rPr>
      <w:drawing>
        <wp:anchor distT="0" distB="0" distL="114300" distR="114300" simplePos="0" relativeHeight="251658240" behindDoc="0" locked="0" layoutInCell="1" allowOverlap="1" wp14:anchorId="0971C571" wp14:editId="48F37E5B">
          <wp:simplePos x="0" y="0"/>
          <wp:positionH relativeFrom="column">
            <wp:posOffset>1206522</wp:posOffset>
          </wp:positionH>
          <wp:positionV relativeFrom="paragraph">
            <wp:posOffset>-346710</wp:posOffset>
          </wp:positionV>
          <wp:extent cx="6530325" cy="769920"/>
          <wp:effectExtent l="0" t="0" r="4445" b="0"/>
          <wp:wrapNone/>
          <wp:docPr id="173782385" name="Obraz 1" descr="Grafika zawiera cztery loga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2385" name="Obraz 1" descr="Grafika zawiera cztery loga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0325" cy="76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CC00" w14:textId="77777777" w:rsidR="005A2AA2" w:rsidRDefault="005A2A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E4F"/>
    <w:multiLevelType w:val="hybridMultilevel"/>
    <w:tmpl w:val="F5F688AA"/>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 w15:restartNumberingAfterBreak="0">
    <w:nsid w:val="0A6037C5"/>
    <w:multiLevelType w:val="hybridMultilevel"/>
    <w:tmpl w:val="6902CF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C14D69"/>
    <w:multiLevelType w:val="hybridMultilevel"/>
    <w:tmpl w:val="DBC238C2"/>
    <w:lvl w:ilvl="0" w:tplc="0D224F84">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41279A1"/>
    <w:multiLevelType w:val="hybridMultilevel"/>
    <w:tmpl w:val="E42C1F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67C7752"/>
    <w:multiLevelType w:val="hybridMultilevel"/>
    <w:tmpl w:val="2D20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4C0941"/>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DC6FE3"/>
    <w:multiLevelType w:val="hybridMultilevel"/>
    <w:tmpl w:val="54AE2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54A5E0E"/>
    <w:multiLevelType w:val="hybridMultilevel"/>
    <w:tmpl w:val="3406430E"/>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9841968"/>
    <w:multiLevelType w:val="hybridMultilevel"/>
    <w:tmpl w:val="AA0AE2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A34752D"/>
    <w:multiLevelType w:val="hybridMultilevel"/>
    <w:tmpl w:val="E42C1F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A8C69D2"/>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9F4DD6"/>
    <w:multiLevelType w:val="hybridMultilevel"/>
    <w:tmpl w:val="762A9D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29702A5"/>
    <w:multiLevelType w:val="hybridMultilevel"/>
    <w:tmpl w:val="8050E1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A15659F"/>
    <w:multiLevelType w:val="hybridMultilevel"/>
    <w:tmpl w:val="1B144604"/>
    <w:lvl w:ilvl="0" w:tplc="022A7320">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2FE4EB1"/>
    <w:multiLevelType w:val="hybridMultilevel"/>
    <w:tmpl w:val="160AF5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4497235"/>
    <w:multiLevelType w:val="hybridMultilevel"/>
    <w:tmpl w:val="3370DD44"/>
    <w:lvl w:ilvl="0" w:tplc="BC6C2134">
      <w:start w:val="1"/>
      <w:numFmt w:val="lowerLetter"/>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476191F"/>
    <w:multiLevelType w:val="hybridMultilevel"/>
    <w:tmpl w:val="6B8C53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5B15606"/>
    <w:multiLevelType w:val="hybridMultilevel"/>
    <w:tmpl w:val="DF2C29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70A7CAF"/>
    <w:multiLevelType w:val="hybridMultilevel"/>
    <w:tmpl w:val="2C7E5F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7280938"/>
    <w:multiLevelType w:val="hybridMultilevel"/>
    <w:tmpl w:val="0F5485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94059AD"/>
    <w:multiLevelType w:val="hybridMultilevel"/>
    <w:tmpl w:val="3406430E"/>
    <w:lvl w:ilvl="0" w:tplc="BC6C2134">
      <w:start w:val="1"/>
      <w:numFmt w:val="lowerLetter"/>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F77514A"/>
    <w:multiLevelType w:val="hybridMultilevel"/>
    <w:tmpl w:val="B8AC19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F7F7E90"/>
    <w:multiLevelType w:val="hybridMultilevel"/>
    <w:tmpl w:val="2C7E5F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728623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7097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1326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2007916">
    <w:abstractNumId w:val="0"/>
  </w:num>
  <w:num w:numId="5" w16cid:durableId="1353651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8036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77809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32175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5843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52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861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66935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2352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377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1201473">
    <w:abstractNumId w:val="0"/>
  </w:num>
  <w:num w:numId="16" w16cid:durableId="13925384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39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025652">
    <w:abstractNumId w:val="14"/>
  </w:num>
  <w:num w:numId="19" w16cid:durableId="1563515519">
    <w:abstractNumId w:val="4"/>
  </w:num>
  <w:num w:numId="20" w16cid:durableId="923684129">
    <w:abstractNumId w:val="5"/>
  </w:num>
  <w:num w:numId="21" w16cid:durableId="430781566">
    <w:abstractNumId w:val="9"/>
  </w:num>
  <w:num w:numId="22" w16cid:durableId="752554231">
    <w:abstractNumId w:val="22"/>
  </w:num>
  <w:num w:numId="23" w16cid:durableId="1144279452">
    <w:abstractNumId w:val="6"/>
  </w:num>
  <w:num w:numId="24" w16cid:durableId="2043243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1FD7BBA-D2C4-4DD6-893F-1B387257DF88}"/>
  </w:docVars>
  <w:rsids>
    <w:rsidRoot w:val="00955FA4"/>
    <w:rsid w:val="000307E3"/>
    <w:rsid w:val="000375FC"/>
    <w:rsid w:val="00044912"/>
    <w:rsid w:val="00061068"/>
    <w:rsid w:val="00077D8B"/>
    <w:rsid w:val="00117852"/>
    <w:rsid w:val="00123C72"/>
    <w:rsid w:val="00133BBE"/>
    <w:rsid w:val="00194967"/>
    <w:rsid w:val="001A72BC"/>
    <w:rsid w:val="001C6220"/>
    <w:rsid w:val="002D3CB1"/>
    <w:rsid w:val="002F6219"/>
    <w:rsid w:val="00320C20"/>
    <w:rsid w:val="00360AE3"/>
    <w:rsid w:val="003710E6"/>
    <w:rsid w:val="003E4936"/>
    <w:rsid w:val="003F578C"/>
    <w:rsid w:val="004C7BC6"/>
    <w:rsid w:val="004E6F45"/>
    <w:rsid w:val="0053223E"/>
    <w:rsid w:val="00550F3D"/>
    <w:rsid w:val="00556239"/>
    <w:rsid w:val="005A2AA2"/>
    <w:rsid w:val="005A3D19"/>
    <w:rsid w:val="005D0E5F"/>
    <w:rsid w:val="0061148F"/>
    <w:rsid w:val="00611DAE"/>
    <w:rsid w:val="006411EC"/>
    <w:rsid w:val="0065364B"/>
    <w:rsid w:val="00686F60"/>
    <w:rsid w:val="006E1B7D"/>
    <w:rsid w:val="00715F0B"/>
    <w:rsid w:val="00727AFE"/>
    <w:rsid w:val="00755DA9"/>
    <w:rsid w:val="007A61A0"/>
    <w:rsid w:val="0080404B"/>
    <w:rsid w:val="008377BB"/>
    <w:rsid w:val="00866539"/>
    <w:rsid w:val="0089597F"/>
    <w:rsid w:val="00896F94"/>
    <w:rsid w:val="008A1A28"/>
    <w:rsid w:val="008B01DD"/>
    <w:rsid w:val="008B6995"/>
    <w:rsid w:val="008C0150"/>
    <w:rsid w:val="008C4BA4"/>
    <w:rsid w:val="008E2055"/>
    <w:rsid w:val="008F5416"/>
    <w:rsid w:val="00955FA4"/>
    <w:rsid w:val="00965E16"/>
    <w:rsid w:val="00990D97"/>
    <w:rsid w:val="00A25376"/>
    <w:rsid w:val="00A4322B"/>
    <w:rsid w:val="00A655D1"/>
    <w:rsid w:val="00AA04C7"/>
    <w:rsid w:val="00B07270"/>
    <w:rsid w:val="00B259B5"/>
    <w:rsid w:val="00B763C2"/>
    <w:rsid w:val="00BB0C8F"/>
    <w:rsid w:val="00BB173D"/>
    <w:rsid w:val="00BC1B4D"/>
    <w:rsid w:val="00C25726"/>
    <w:rsid w:val="00C70D35"/>
    <w:rsid w:val="00C74C74"/>
    <w:rsid w:val="00C90FD8"/>
    <w:rsid w:val="00C9676D"/>
    <w:rsid w:val="00D540C3"/>
    <w:rsid w:val="00DF12F0"/>
    <w:rsid w:val="00DF586B"/>
    <w:rsid w:val="00E47F96"/>
    <w:rsid w:val="00E560DD"/>
    <w:rsid w:val="00E81B91"/>
    <w:rsid w:val="00EC144B"/>
    <w:rsid w:val="00EC5366"/>
    <w:rsid w:val="00ED5208"/>
    <w:rsid w:val="00F11AB5"/>
    <w:rsid w:val="00F31A34"/>
    <w:rsid w:val="00F50A19"/>
    <w:rsid w:val="00F73366"/>
    <w:rsid w:val="00F82018"/>
    <w:rsid w:val="00F8535E"/>
    <w:rsid w:val="00F9134B"/>
    <w:rsid w:val="00FA2ABA"/>
    <w:rsid w:val="00FC4F05"/>
    <w:rsid w:val="00FE364D"/>
    <w:rsid w:val="00FF23E8"/>
    <w:rsid w:val="00FF4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3CC11"/>
  <w15:chartTrackingRefBased/>
  <w15:docId w15:val="{005EFC6B-F204-4164-83C1-C529A7A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5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5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5F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5F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5F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5F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5F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5F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5F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5F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5F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5F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5F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5F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5F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5F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5F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5FA4"/>
    <w:rPr>
      <w:rFonts w:eastAsiaTheme="majorEastAsia" w:cstheme="majorBidi"/>
      <w:color w:val="272727" w:themeColor="text1" w:themeTint="D8"/>
    </w:rPr>
  </w:style>
  <w:style w:type="paragraph" w:styleId="Tytu">
    <w:name w:val="Title"/>
    <w:basedOn w:val="Normalny"/>
    <w:next w:val="Normalny"/>
    <w:link w:val="TytuZnak"/>
    <w:uiPriority w:val="10"/>
    <w:qFormat/>
    <w:rsid w:val="0095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5F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5F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5F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5FA4"/>
    <w:pPr>
      <w:spacing w:before="160"/>
      <w:jc w:val="center"/>
    </w:pPr>
    <w:rPr>
      <w:i/>
      <w:iCs/>
      <w:color w:val="404040" w:themeColor="text1" w:themeTint="BF"/>
    </w:rPr>
  </w:style>
  <w:style w:type="character" w:customStyle="1" w:styleId="CytatZnak">
    <w:name w:val="Cytat Znak"/>
    <w:basedOn w:val="Domylnaczcionkaakapitu"/>
    <w:link w:val="Cytat"/>
    <w:uiPriority w:val="29"/>
    <w:rsid w:val="00955FA4"/>
    <w:rPr>
      <w:i/>
      <w:iCs/>
      <w:color w:val="404040" w:themeColor="text1" w:themeTint="BF"/>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955FA4"/>
    <w:pPr>
      <w:ind w:left="720"/>
      <w:contextualSpacing/>
    </w:pPr>
  </w:style>
  <w:style w:type="character" w:styleId="Wyrnienieintensywne">
    <w:name w:val="Intense Emphasis"/>
    <w:basedOn w:val="Domylnaczcionkaakapitu"/>
    <w:uiPriority w:val="21"/>
    <w:qFormat/>
    <w:rsid w:val="00955FA4"/>
    <w:rPr>
      <w:i/>
      <w:iCs/>
      <w:color w:val="2F5496" w:themeColor="accent1" w:themeShade="BF"/>
    </w:rPr>
  </w:style>
  <w:style w:type="paragraph" w:styleId="Cytatintensywny">
    <w:name w:val="Intense Quote"/>
    <w:basedOn w:val="Normalny"/>
    <w:next w:val="Normalny"/>
    <w:link w:val="CytatintensywnyZnak"/>
    <w:uiPriority w:val="30"/>
    <w:qFormat/>
    <w:rsid w:val="00955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5FA4"/>
    <w:rPr>
      <w:i/>
      <w:iCs/>
      <w:color w:val="2F5496" w:themeColor="accent1" w:themeShade="BF"/>
    </w:rPr>
  </w:style>
  <w:style w:type="character" w:styleId="Odwoanieintensywne">
    <w:name w:val="Intense Reference"/>
    <w:basedOn w:val="Domylnaczcionkaakapitu"/>
    <w:uiPriority w:val="32"/>
    <w:qFormat/>
    <w:rsid w:val="00955FA4"/>
    <w:rPr>
      <w:b/>
      <w:bCs/>
      <w:smallCaps/>
      <w:color w:val="2F5496" w:themeColor="accent1" w:themeShade="BF"/>
      <w:spacing w:val="5"/>
    </w:rPr>
  </w:style>
  <w:style w:type="paragraph" w:styleId="Nagwek">
    <w:name w:val="header"/>
    <w:basedOn w:val="Normalny"/>
    <w:link w:val="NagwekZnak"/>
    <w:uiPriority w:val="99"/>
    <w:unhideWhenUsed/>
    <w:rsid w:val="00955F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FA4"/>
  </w:style>
  <w:style w:type="paragraph" w:styleId="Stopka">
    <w:name w:val="footer"/>
    <w:basedOn w:val="Normalny"/>
    <w:link w:val="StopkaZnak"/>
    <w:uiPriority w:val="99"/>
    <w:unhideWhenUsed/>
    <w:rsid w:val="00955F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FA4"/>
  </w:style>
  <w:style w:type="table" w:styleId="Tabela-Siatka">
    <w:name w:val="Table Grid"/>
    <w:basedOn w:val="Standardowy"/>
    <w:uiPriority w:val="39"/>
    <w:rsid w:val="000375FC"/>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F586B"/>
    <w:rPr>
      <w:sz w:val="16"/>
      <w:szCs w:val="16"/>
    </w:rPr>
  </w:style>
  <w:style w:type="paragraph" w:styleId="Tekstkomentarza">
    <w:name w:val="annotation text"/>
    <w:basedOn w:val="Normalny"/>
    <w:link w:val="TekstkomentarzaZnak"/>
    <w:uiPriority w:val="99"/>
    <w:semiHidden/>
    <w:unhideWhenUsed/>
    <w:rsid w:val="00DF58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586B"/>
    <w:rPr>
      <w:sz w:val="20"/>
      <w:szCs w:val="20"/>
    </w:rPr>
  </w:style>
  <w:style w:type="paragraph" w:styleId="Tematkomentarza">
    <w:name w:val="annotation subject"/>
    <w:basedOn w:val="Tekstkomentarza"/>
    <w:next w:val="Tekstkomentarza"/>
    <w:link w:val="TematkomentarzaZnak"/>
    <w:uiPriority w:val="99"/>
    <w:semiHidden/>
    <w:unhideWhenUsed/>
    <w:rsid w:val="00DF586B"/>
    <w:rPr>
      <w:b/>
      <w:bCs/>
    </w:rPr>
  </w:style>
  <w:style w:type="character" w:customStyle="1" w:styleId="TematkomentarzaZnak">
    <w:name w:val="Temat komentarza Znak"/>
    <w:basedOn w:val="TekstkomentarzaZnak"/>
    <w:link w:val="Tematkomentarza"/>
    <w:uiPriority w:val="99"/>
    <w:semiHidden/>
    <w:rsid w:val="00DF586B"/>
    <w:rPr>
      <w:b/>
      <w:bCs/>
      <w:sz w:val="20"/>
      <w:szCs w:val="20"/>
    </w:rPr>
  </w:style>
  <w:style w:type="paragraph" w:styleId="Tekstdymka">
    <w:name w:val="Balloon Text"/>
    <w:basedOn w:val="Normalny"/>
    <w:link w:val="TekstdymkaZnak"/>
    <w:uiPriority w:val="99"/>
    <w:semiHidden/>
    <w:unhideWhenUsed/>
    <w:rsid w:val="00DF58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586B"/>
    <w:rPr>
      <w:rFonts w:ascii="Segoe UI" w:hAnsi="Segoe UI" w:cs="Segoe UI"/>
      <w:sz w:val="18"/>
      <w:szCs w:val="18"/>
    </w:rPr>
  </w:style>
  <w:style w:type="character" w:styleId="Hipercze">
    <w:name w:val="Hyperlink"/>
    <w:basedOn w:val="Domylnaczcionkaakapitu"/>
    <w:uiPriority w:val="99"/>
    <w:unhideWhenUsed/>
    <w:qFormat/>
    <w:rsid w:val="00FC4F05"/>
    <w:rPr>
      <w:color w:val="0563C1" w:themeColor="hyperlink"/>
      <w:u w:val="single"/>
    </w:rPr>
  </w:style>
  <w:style w:type="character" w:styleId="Nierozpoznanawzmianka">
    <w:name w:val="Unresolved Mention"/>
    <w:basedOn w:val="Domylnaczcionkaakapitu"/>
    <w:uiPriority w:val="99"/>
    <w:semiHidden/>
    <w:unhideWhenUsed/>
    <w:rsid w:val="00FC4F05"/>
    <w:rPr>
      <w:color w:val="605E5C"/>
      <w:shd w:val="clear" w:color="auto" w:fill="E1DFDD"/>
    </w:rPr>
  </w:style>
  <w:style w:type="paragraph" w:styleId="Poprawka">
    <w:name w:val="Revision"/>
    <w:hidden/>
    <w:uiPriority w:val="99"/>
    <w:semiHidden/>
    <w:rsid w:val="00F73366"/>
    <w:pPr>
      <w:spacing w:after="0" w:line="240" w:lineRule="auto"/>
    </w:p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F85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1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ursztynowypasaz.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D7BBA-D2C4-4DD6-893F-1B387257DF88}">
  <ds:schemaRefs>
    <ds:schemaRef ds:uri="http://www.w3.org/2001/XMLSchema"/>
  </ds:schemaRefs>
</ds:datastoreItem>
</file>

<file path=customXml/itemProps2.xml><?xml version="1.0" encoding="utf-8"?>
<ds:datastoreItem xmlns:ds="http://schemas.openxmlformats.org/officeDocument/2006/customXml" ds:itemID="{F1C32FCE-6FDA-4708-AC59-B212982F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1332</Words>
  <Characters>7997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Emilia Waśkowska</cp:lastModifiedBy>
  <cp:revision>2</cp:revision>
  <dcterms:created xsi:type="dcterms:W3CDTF">2026-02-27T13:03:00Z</dcterms:created>
  <dcterms:modified xsi:type="dcterms:W3CDTF">2026-02-27T13:03:00Z</dcterms:modified>
</cp:coreProperties>
</file>