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509B" w14:textId="44DDDE48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6.1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74D17FE2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A50BB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26CAF77" w14:textId="525C0A3F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3001E935" w14:textId="77777777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9AFC09A" w14:textId="074F859F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1B915150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1556DB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de minimis</w:t>
      </w:r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1556DB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de minimis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0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0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>waga: należy uwzględnić jednorazowy odpis amortyzacyjny, o którym mowa w art. 16 k ust. 7 ustawy o podatku dochodowym od osób prawnych oraz art. 22 k ust. 7 ustawy o podatku dochodowym od osób fizycznych, ponieważ stanowi on pomoc de minimis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A506" w14:textId="77777777" w:rsidR="001556DB" w:rsidRDefault="001556DB">
      <w:pPr>
        <w:spacing w:after="0" w:line="240" w:lineRule="auto"/>
      </w:pPr>
      <w:r>
        <w:separator/>
      </w:r>
    </w:p>
  </w:endnote>
  <w:endnote w:type="continuationSeparator" w:id="0">
    <w:p w14:paraId="6C6B3793" w14:textId="77777777" w:rsidR="001556DB" w:rsidRDefault="0015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CA8B" w14:textId="77777777" w:rsidR="001556DB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1556DB" w:rsidRDefault="001556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998" w14:textId="77777777" w:rsidR="001556DB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>
      <w:rPr>
        <w:rStyle w:val="Numerstrony"/>
        <w:rFonts w:ascii="Calibri" w:hAnsi="Calibri"/>
        <w:noProof/>
      </w:rPr>
      <w:t>67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1556DB" w:rsidRDefault="001556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187" w14:textId="455C2A3B" w:rsidR="00C6032F" w:rsidRPr="00C6032F" w:rsidRDefault="00C35A6D" w:rsidP="00572D9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F2DE096" wp14:editId="4AD2C5A3">
          <wp:simplePos x="0" y="0"/>
          <wp:positionH relativeFrom="column">
            <wp:posOffset>4518660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032F"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C6032F" w:rsidRPr="0008661E">
      <w:rPr>
        <w:rFonts w:ascii="Open Sans Medium" w:eastAsia="Calibri" w:hAnsi="Open Sans Medium" w:cs="Open Sans Medium"/>
      </w:rPr>
      <w:t>Fundusze Europejskie dla Pomorza 2021-2027</w:t>
    </w:r>
    <w:r w:rsidR="00C6032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6032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6032F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2D93">
      <w:rPr>
        <w:rFonts w:ascii="Open Sans Medium" w:eastAsia="Calibri" w:hAnsi="Open Sans Medium" w:cs="Open Sans Medium"/>
      </w:rPr>
      <w:tab/>
    </w:r>
    <w:r w:rsidR="00572D93">
      <w:rPr>
        <w:rFonts w:ascii="Open Sans Medium" w:eastAsia="Calibri" w:hAnsi="Open Sans Medium" w:cs="Open Sans Medium"/>
      </w:rPr>
      <w:tab/>
    </w:r>
    <w:r w:rsidR="00572D93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39F5" w14:textId="77777777" w:rsidR="001556DB" w:rsidRDefault="001556DB">
      <w:pPr>
        <w:spacing w:after="0" w:line="240" w:lineRule="auto"/>
      </w:pPr>
      <w:r>
        <w:separator/>
      </w:r>
    </w:p>
  </w:footnote>
  <w:footnote w:type="continuationSeparator" w:id="0">
    <w:p w14:paraId="0865E4F4" w14:textId="77777777" w:rsidR="001556DB" w:rsidRDefault="0015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BAA" w14:textId="77777777" w:rsidR="001556DB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CCAEB7-0B6E-423C-A1C4-A5580CD6A5FB}"/>
  </w:docVars>
  <w:rsids>
    <w:rsidRoot w:val="00621DAA"/>
    <w:rsid w:val="001556DB"/>
    <w:rsid w:val="00164A20"/>
    <w:rsid w:val="00180453"/>
    <w:rsid w:val="00190291"/>
    <w:rsid w:val="002E09AF"/>
    <w:rsid w:val="003C4A47"/>
    <w:rsid w:val="004207BB"/>
    <w:rsid w:val="004314EE"/>
    <w:rsid w:val="00496FEC"/>
    <w:rsid w:val="00572D93"/>
    <w:rsid w:val="00585D7D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42DF0"/>
    <w:rsid w:val="007A0684"/>
    <w:rsid w:val="007E1A02"/>
    <w:rsid w:val="008019E7"/>
    <w:rsid w:val="00924995"/>
    <w:rsid w:val="009617A7"/>
    <w:rsid w:val="009A50BB"/>
    <w:rsid w:val="009D2BC1"/>
    <w:rsid w:val="00A74CDE"/>
    <w:rsid w:val="00A928EB"/>
    <w:rsid w:val="00AC7E90"/>
    <w:rsid w:val="00B2366D"/>
    <w:rsid w:val="00B248DE"/>
    <w:rsid w:val="00BC3013"/>
    <w:rsid w:val="00C07CEA"/>
    <w:rsid w:val="00C35A6D"/>
    <w:rsid w:val="00C6032F"/>
    <w:rsid w:val="00C858A2"/>
    <w:rsid w:val="00D62962"/>
    <w:rsid w:val="00DF1CAA"/>
    <w:rsid w:val="00E65B5A"/>
    <w:rsid w:val="00F67A8D"/>
    <w:rsid w:val="00F772D8"/>
    <w:rsid w:val="00FB29F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CCF9"/>
  <w15:chartTrackingRefBased/>
  <w15:docId w15:val="{C9BA1605-1A62-4116-AD89-4B41E9D6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14A4478-3739-46A0-BDC0-C781391EB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Stowarzyszenie Bursztynowy Pasaż NIP 587 163 33 43</cp:lastModifiedBy>
  <cp:revision>6</cp:revision>
  <dcterms:created xsi:type="dcterms:W3CDTF">2025-01-30T09:45:00Z</dcterms:created>
  <dcterms:modified xsi:type="dcterms:W3CDTF">2026-06-18T11:32:00Z</dcterms:modified>
</cp:coreProperties>
</file>